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EBD4A" w14:textId="2B8972A1" w:rsidR="00C77C2B" w:rsidRDefault="00505813">
      <w:pPr>
        <w:rPr>
          <w:rFonts w:eastAsiaTheme="majorEastAsia" w:cstheme="majorBidi"/>
          <w:b/>
          <w:sz w:val="32"/>
          <w:szCs w:val="32"/>
        </w:rPr>
      </w:pPr>
      <w:bookmarkStart w:id="0" w:name="_Toc35162448"/>
      <w:r>
        <w:rPr>
          <w:noProof/>
        </w:rPr>
        <w:drawing>
          <wp:anchor distT="0" distB="0" distL="114300" distR="114300" simplePos="0" relativeHeight="251680768" behindDoc="0" locked="0" layoutInCell="1" allowOverlap="1" wp14:anchorId="52FF48C1" wp14:editId="6113163B">
            <wp:simplePos x="0" y="0"/>
            <wp:positionH relativeFrom="column">
              <wp:posOffset>-743585</wp:posOffset>
            </wp:positionH>
            <wp:positionV relativeFrom="page">
              <wp:posOffset>228600</wp:posOffset>
            </wp:positionV>
            <wp:extent cx="7228840" cy="10229850"/>
            <wp:effectExtent l="0" t="0" r="0" b="6350"/>
            <wp:wrapThrough wrapText="bothSides">
              <wp:wrapPolygon edited="0">
                <wp:start x="0" y="0"/>
                <wp:lineTo x="0" y="21587"/>
                <wp:lineTo x="21554" y="21587"/>
                <wp:lineTo x="21554" y="0"/>
                <wp:lineTo x="0" y="0"/>
              </wp:wrapPolygon>
            </wp:wrapThrough>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8840" cy="10229850"/>
                    </a:xfrm>
                    <a:prstGeom prst="rect">
                      <a:avLst/>
                    </a:prstGeom>
                  </pic:spPr>
                </pic:pic>
              </a:graphicData>
            </a:graphic>
            <wp14:sizeRelH relativeFrom="page">
              <wp14:pctWidth>0</wp14:pctWidth>
            </wp14:sizeRelH>
            <wp14:sizeRelV relativeFrom="page">
              <wp14:pctHeight>0</wp14:pctHeight>
            </wp14:sizeRelV>
          </wp:anchor>
        </w:drawing>
      </w:r>
      <w:r w:rsidR="00C77C2B">
        <w:br w:type="page"/>
      </w:r>
    </w:p>
    <w:p w14:paraId="34D009E7" w14:textId="44C68D12" w:rsidR="00570985" w:rsidRPr="00602344" w:rsidRDefault="005A3B13" w:rsidP="00403FBA">
      <w:pPr>
        <w:pStyle w:val="Heading1"/>
        <w:spacing w:before="0" w:after="60"/>
        <w:rPr>
          <w:rFonts w:ascii="Calibri" w:hAnsi="Calibri" w:cs="Calibri"/>
          <w:sz w:val="28"/>
          <w:szCs w:val="28"/>
        </w:rPr>
      </w:pPr>
      <w:r w:rsidRPr="00602344">
        <w:rPr>
          <w:rFonts w:ascii="Calibri" w:hAnsi="Calibri" w:cs="Calibri"/>
          <w:sz w:val="28"/>
          <w:szCs w:val="28"/>
        </w:rPr>
        <w:lastRenderedPageBreak/>
        <w:t>E</w:t>
      </w:r>
      <w:r w:rsidR="00DC6058" w:rsidRPr="00602344">
        <w:rPr>
          <w:rFonts w:ascii="Calibri" w:hAnsi="Calibri" w:cs="Calibri"/>
          <w:sz w:val="28"/>
          <w:szCs w:val="28"/>
        </w:rPr>
        <w:t>xecutive Summary</w:t>
      </w:r>
      <w:bookmarkEnd w:id="0"/>
    </w:p>
    <w:p w14:paraId="14E2034A" w14:textId="77777777" w:rsidR="00FD17D5" w:rsidRPr="00602344" w:rsidRDefault="00FD17D5" w:rsidP="00FD17D5">
      <w:pPr>
        <w:jc w:val="both"/>
        <w:rPr>
          <w:rFonts w:ascii="Calibri" w:hAnsi="Calibri" w:cs="Calibri"/>
        </w:rPr>
      </w:pPr>
      <w:bookmarkStart w:id="1" w:name="_Toc34848324"/>
      <w:bookmarkStart w:id="2" w:name="_Toc35162449"/>
      <w:r w:rsidRPr="00602344">
        <w:rPr>
          <w:rFonts w:ascii="Calibri" w:hAnsi="Calibri" w:cs="Calibri"/>
        </w:rPr>
        <w:t xml:space="preserve">The public transportation industry faces many different problems such as old equipment, deficits, low-profit models, and unsatisfied customers. In order to understand the situation, the team conducted primary research through surveys in the Boston public transportation areas. </w:t>
      </w:r>
    </w:p>
    <w:p w14:paraId="3DA4DA64" w14:textId="77777777" w:rsidR="00FD17D5" w:rsidRPr="00602344" w:rsidRDefault="00FD17D5" w:rsidP="00FD17D5">
      <w:pPr>
        <w:jc w:val="both"/>
        <w:rPr>
          <w:rFonts w:ascii="Calibri" w:hAnsi="Calibri" w:cs="Calibri"/>
        </w:rPr>
      </w:pPr>
      <w:r w:rsidRPr="00602344">
        <w:rPr>
          <w:rFonts w:ascii="Calibri" w:hAnsi="Calibri" w:cs="Calibri"/>
        </w:rPr>
        <w:t xml:space="preserve">The main problems travelers experience in Massachusetts are the inaccurate travel schedules, inefficient payment systems, different systems of business models, crowded transportation modes, and no good customer services. </w:t>
      </w:r>
    </w:p>
    <w:p w14:paraId="785B041E" w14:textId="77777777" w:rsidR="00FD17D5" w:rsidRPr="00602344" w:rsidRDefault="00FD17D5" w:rsidP="00FD17D5">
      <w:pPr>
        <w:jc w:val="both"/>
        <w:rPr>
          <w:rFonts w:ascii="Calibri" w:hAnsi="Calibri" w:cs="Calibri"/>
        </w:rPr>
      </w:pPr>
      <w:r w:rsidRPr="00602344">
        <w:rPr>
          <w:rFonts w:ascii="Calibri" w:hAnsi="Calibri" w:cs="Calibri"/>
        </w:rPr>
        <w:t xml:space="preserve">The current trend is to solve discrepancies with new technologies such as Internet of Things (IoT) and artificial intelligence, which allows for automatization and the exchange of data. Keeping these shortcomings in mind, the team investigated in the integration of 5G and IoT. The main stakeholder in providing modernized technological solutions would be one of the major telecommunication players – Verizon. </w:t>
      </w:r>
    </w:p>
    <w:p w14:paraId="56B9F247" w14:textId="77777777" w:rsidR="00FD17D5" w:rsidRPr="00602344" w:rsidRDefault="00FD17D5" w:rsidP="00FD17D5">
      <w:pPr>
        <w:jc w:val="both"/>
        <w:rPr>
          <w:rFonts w:ascii="Calibri" w:hAnsi="Calibri" w:cs="Calibri"/>
        </w:rPr>
      </w:pPr>
      <w:r w:rsidRPr="00602344">
        <w:rPr>
          <w:rFonts w:ascii="Calibri" w:hAnsi="Calibri" w:cs="Calibri"/>
        </w:rPr>
        <w:t>The public transportation industry can widely benefit from the next-gen wireless network. It can ease the usage of public transport by giving real-time traffic updates, suggested routing/schedules, and break the hassle of payment by incorporating mobile wallets along with a curated mobile application.</w:t>
      </w:r>
    </w:p>
    <w:p w14:paraId="36905F8A" w14:textId="77777777" w:rsidR="00FD17D5" w:rsidRPr="00602344" w:rsidRDefault="00FD17D5" w:rsidP="00FD17D5">
      <w:pPr>
        <w:jc w:val="both"/>
        <w:rPr>
          <w:rFonts w:ascii="Calibri" w:hAnsi="Calibri" w:cs="Calibri"/>
        </w:rPr>
      </w:pPr>
      <w:r w:rsidRPr="00602344">
        <w:rPr>
          <w:rFonts w:ascii="Calibri" w:hAnsi="Calibri" w:cs="Calibri"/>
        </w:rPr>
        <w:t xml:space="preserve">In order to formulate a solution, secondary research, benchmarking techniques,  associating, the 10 types of innovation, and the brand identify communication matrix are applied. Our solution to the problem centered on the experiences of travelers involves the investment in net 5G enabled IoT equipment with the integration of a mobile application.  </w:t>
      </w:r>
    </w:p>
    <w:p w14:paraId="5BAE117D" w14:textId="25B19133" w:rsidR="00FD17D5" w:rsidRPr="00602344" w:rsidRDefault="00FD17D5" w:rsidP="00FD17D5">
      <w:pPr>
        <w:jc w:val="both"/>
        <w:rPr>
          <w:rFonts w:ascii="Calibri" w:hAnsi="Calibri" w:cs="Calibri"/>
        </w:rPr>
      </w:pPr>
      <w:r w:rsidRPr="00602344">
        <w:rPr>
          <w:rFonts w:ascii="Calibri" w:hAnsi="Calibri" w:cs="Calibri"/>
        </w:rPr>
        <w:t xml:space="preserve">The new equipment allows the data to be more accurate while 5G enables high speed transfer of data. This solves the problem of inaccurate scheduling and allows real-time demand planning. The mobile application enables the function of getting a unified unique ticket through a digital wallet without going to locations of different providers. Furthermore, it also enables a unified customer service and a reward loyalty program that stimulates the public to take transportation more often while getting discounts for convenience products during their traveling journey.  The business model includes gathering money as a commission fee on top of prices, in-app advertisements, and selling the data ethically to third parties. </w:t>
      </w:r>
    </w:p>
    <w:p w14:paraId="3FE1D8E1" w14:textId="77777777" w:rsidR="00FD17D5" w:rsidRPr="00602344" w:rsidRDefault="00FD17D5" w:rsidP="00FD17D5">
      <w:pPr>
        <w:jc w:val="both"/>
        <w:rPr>
          <w:rFonts w:ascii="Calibri" w:hAnsi="Calibri" w:cs="Calibri"/>
        </w:rPr>
      </w:pPr>
      <w:r w:rsidRPr="00602344">
        <w:rPr>
          <w:rFonts w:ascii="Calibri" w:hAnsi="Calibri" w:cs="Calibri"/>
        </w:rPr>
        <w:t xml:space="preserve">The prototype of the model application was first drawn-out on paper sketches and then further developed in a digital version. Benchmarking UX designs were used in order to create a seamless flow within the app which allows to establish trust. The design was based on famous applications such as Google Maps, Uber, and Lyft. </w:t>
      </w:r>
    </w:p>
    <w:p w14:paraId="5649FBDD" w14:textId="77777777" w:rsidR="00FD17D5" w:rsidRPr="00602344" w:rsidRDefault="00FD17D5" w:rsidP="00FD17D5">
      <w:pPr>
        <w:jc w:val="both"/>
        <w:rPr>
          <w:rFonts w:ascii="Calibri" w:hAnsi="Calibri" w:cs="Calibri"/>
        </w:rPr>
      </w:pPr>
      <w:r w:rsidRPr="00602344">
        <w:rPr>
          <w:rFonts w:ascii="Calibri" w:hAnsi="Calibri" w:cs="Calibri"/>
        </w:rPr>
        <w:t xml:space="preserve">In order to confirm whether the solution created works, the team conducted multiple focus group discussions showing a video of the prototype. It can be concluded that the problems identified were the ones that travelers were facing. In addition, many respondents would solve the problems by introducing a new app or modifications to the current infrastructure. Some suggestions were made to look deeper in the intellectual property rights to protect our idea and look into measurements in order to prevent fraud. </w:t>
      </w:r>
    </w:p>
    <w:p w14:paraId="6F503C1A" w14:textId="77777777" w:rsidR="00FD17D5" w:rsidRPr="00602344" w:rsidRDefault="00FD17D5" w:rsidP="00FD17D5">
      <w:pPr>
        <w:jc w:val="both"/>
        <w:rPr>
          <w:rFonts w:ascii="Calibri" w:hAnsi="Calibri" w:cs="Calibri"/>
        </w:rPr>
      </w:pPr>
      <w:r w:rsidRPr="00602344">
        <w:rPr>
          <w:rFonts w:ascii="Calibri" w:hAnsi="Calibri" w:cs="Calibri"/>
        </w:rPr>
        <w:t>Taking all the findings into account, it can be said that the solution created is a suitable option to solve the problem. The project should be implemented starting with the Boston area, and later expending to the rest of the state. After the first implementation, the concept can be stretched  to other areas within the United States such as New York City, NY and Chicago, IL.</w:t>
      </w:r>
    </w:p>
    <w:p w14:paraId="7B3F307C" w14:textId="77777777" w:rsidR="00E72CB3" w:rsidRPr="00602344" w:rsidRDefault="00E72CB3" w:rsidP="00E72CB3">
      <w:pPr>
        <w:pStyle w:val="Heading1"/>
        <w:rPr>
          <w:rFonts w:ascii="Calibri" w:hAnsi="Calibri" w:cs="Calibri"/>
          <w:sz w:val="28"/>
          <w:szCs w:val="28"/>
        </w:rPr>
      </w:pPr>
      <w:r w:rsidRPr="00602344">
        <w:rPr>
          <w:rFonts w:ascii="Calibri" w:hAnsi="Calibri" w:cs="Calibri"/>
          <w:sz w:val="28"/>
          <w:szCs w:val="28"/>
        </w:rPr>
        <w:lastRenderedPageBreak/>
        <w:t>Table of Content</w:t>
      </w:r>
      <w:bookmarkEnd w:id="1"/>
      <w:bookmarkEnd w:id="2"/>
    </w:p>
    <w:sdt>
      <w:sdtPr>
        <w:rPr>
          <w:rFonts w:ascii="Calibri" w:hAnsi="Calibri" w:cs="Calibri"/>
          <w:sz w:val="21"/>
          <w:szCs w:val="21"/>
        </w:rPr>
        <w:id w:val="134225756"/>
        <w:docPartObj>
          <w:docPartGallery w:val="Table of Contents"/>
          <w:docPartUnique/>
        </w:docPartObj>
      </w:sdtPr>
      <w:sdtEndPr>
        <w:rPr>
          <w:b/>
          <w:bCs/>
          <w:noProof/>
        </w:rPr>
      </w:sdtEndPr>
      <w:sdtContent>
        <w:p w14:paraId="75CAB0B8" w14:textId="0879ED96" w:rsidR="007F4661" w:rsidRPr="00602344" w:rsidRDefault="00E72CB3">
          <w:pPr>
            <w:pStyle w:val="TOC1"/>
            <w:tabs>
              <w:tab w:val="right" w:leader="dot" w:pos="9016"/>
            </w:tabs>
            <w:rPr>
              <w:rFonts w:ascii="Calibri" w:eastAsiaTheme="minorEastAsia" w:hAnsi="Calibri" w:cs="Calibri"/>
              <w:noProof/>
              <w:sz w:val="18"/>
              <w:szCs w:val="18"/>
            </w:rPr>
          </w:pPr>
          <w:r w:rsidRPr="00602344">
            <w:rPr>
              <w:rFonts w:ascii="Calibri" w:hAnsi="Calibri" w:cs="Calibri"/>
            </w:rPr>
            <w:fldChar w:fldCharType="begin"/>
          </w:r>
          <w:r w:rsidRPr="00602344">
            <w:rPr>
              <w:rFonts w:ascii="Calibri" w:hAnsi="Calibri" w:cs="Calibri"/>
            </w:rPr>
            <w:instrText xml:space="preserve"> TOC \o "1-3" \h \z \u </w:instrText>
          </w:r>
          <w:r w:rsidRPr="00602344">
            <w:rPr>
              <w:rFonts w:ascii="Calibri" w:hAnsi="Calibri" w:cs="Calibri"/>
            </w:rPr>
            <w:fldChar w:fldCharType="separate"/>
          </w:r>
          <w:hyperlink w:anchor="_Toc35162448" w:history="1">
            <w:r w:rsidR="007F4661" w:rsidRPr="00602344">
              <w:rPr>
                <w:rStyle w:val="Hyperlink"/>
                <w:rFonts w:ascii="Calibri" w:hAnsi="Calibri" w:cs="Calibri"/>
                <w:noProof/>
                <w:sz w:val="18"/>
                <w:szCs w:val="18"/>
              </w:rPr>
              <w:t>Executive Summary</w:t>
            </w:r>
            <w:r w:rsidR="007F4661" w:rsidRPr="00602344">
              <w:rPr>
                <w:rFonts w:ascii="Calibri" w:hAnsi="Calibri" w:cs="Calibri"/>
                <w:noProof/>
                <w:webHidden/>
                <w:sz w:val="18"/>
                <w:szCs w:val="18"/>
              </w:rPr>
              <w:tab/>
            </w:r>
            <w:r w:rsidR="00C73835" w:rsidRPr="00602344">
              <w:rPr>
                <w:rFonts w:ascii="Calibri" w:hAnsi="Calibri" w:cs="Calibri"/>
                <w:noProof/>
                <w:webHidden/>
                <w:sz w:val="18"/>
                <w:szCs w:val="18"/>
              </w:rPr>
              <w:t>2</w:t>
            </w:r>
          </w:hyperlink>
        </w:p>
        <w:p w14:paraId="7BEA8870" w14:textId="489C5A39" w:rsidR="007F4661" w:rsidRPr="00602344" w:rsidRDefault="009F351B">
          <w:pPr>
            <w:pStyle w:val="TOC1"/>
            <w:tabs>
              <w:tab w:val="right" w:leader="dot" w:pos="9016"/>
            </w:tabs>
            <w:rPr>
              <w:rFonts w:ascii="Calibri" w:eastAsiaTheme="minorEastAsia" w:hAnsi="Calibri" w:cs="Calibri"/>
              <w:noProof/>
              <w:sz w:val="18"/>
              <w:szCs w:val="18"/>
            </w:rPr>
          </w:pPr>
          <w:hyperlink w:anchor="_Toc35162449" w:history="1">
            <w:r w:rsidR="007F4661" w:rsidRPr="00602344">
              <w:rPr>
                <w:rStyle w:val="Hyperlink"/>
                <w:rFonts w:ascii="Calibri" w:hAnsi="Calibri" w:cs="Calibri"/>
                <w:noProof/>
                <w:sz w:val="18"/>
                <w:szCs w:val="18"/>
              </w:rPr>
              <w:t>Table of Content</w:t>
            </w:r>
            <w:r w:rsidR="007F4661" w:rsidRPr="00602344">
              <w:rPr>
                <w:rFonts w:ascii="Calibri" w:hAnsi="Calibri" w:cs="Calibri"/>
                <w:noProof/>
                <w:webHidden/>
                <w:sz w:val="18"/>
                <w:szCs w:val="18"/>
              </w:rPr>
              <w:tab/>
            </w:r>
            <w:r w:rsidR="00C73835" w:rsidRPr="00602344">
              <w:rPr>
                <w:rFonts w:ascii="Calibri" w:hAnsi="Calibri" w:cs="Calibri"/>
                <w:noProof/>
                <w:webHidden/>
                <w:sz w:val="18"/>
                <w:szCs w:val="18"/>
              </w:rPr>
              <w:t>3</w:t>
            </w:r>
          </w:hyperlink>
        </w:p>
        <w:p w14:paraId="6F812BCB" w14:textId="46B0E28E" w:rsidR="007F4661" w:rsidRPr="00602344" w:rsidRDefault="009F351B">
          <w:pPr>
            <w:pStyle w:val="TOC1"/>
            <w:tabs>
              <w:tab w:val="left" w:pos="440"/>
              <w:tab w:val="right" w:leader="dot" w:pos="9016"/>
            </w:tabs>
            <w:rPr>
              <w:rFonts w:ascii="Calibri" w:eastAsiaTheme="minorEastAsia" w:hAnsi="Calibri" w:cs="Calibri"/>
              <w:noProof/>
              <w:sz w:val="18"/>
              <w:szCs w:val="18"/>
            </w:rPr>
          </w:pPr>
          <w:hyperlink w:anchor="_Toc35162450" w:history="1">
            <w:r w:rsidR="007F4661" w:rsidRPr="00602344">
              <w:rPr>
                <w:rStyle w:val="Hyperlink"/>
                <w:rFonts w:ascii="Calibri" w:hAnsi="Calibri" w:cs="Calibri"/>
                <w:noProof/>
                <w:sz w:val="18"/>
                <w:szCs w:val="18"/>
              </w:rPr>
              <w:t>1.</w:t>
            </w:r>
            <w:r w:rsidR="007F4661" w:rsidRPr="00602344">
              <w:rPr>
                <w:rFonts w:ascii="Calibri" w:eastAsiaTheme="minorEastAsia" w:hAnsi="Calibri" w:cs="Calibri"/>
                <w:noProof/>
                <w:sz w:val="18"/>
                <w:szCs w:val="18"/>
              </w:rPr>
              <w:tab/>
            </w:r>
            <w:r w:rsidR="007F4661" w:rsidRPr="00602344">
              <w:rPr>
                <w:rStyle w:val="Hyperlink"/>
                <w:rFonts w:ascii="Calibri" w:hAnsi="Calibri" w:cs="Calibri"/>
                <w:noProof/>
                <w:sz w:val="18"/>
                <w:szCs w:val="18"/>
              </w:rPr>
              <w:t>Understand</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_Toc35162450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w:t>
            </w:r>
            <w:r w:rsidR="007F4661" w:rsidRPr="00602344">
              <w:rPr>
                <w:rFonts w:ascii="Calibri" w:hAnsi="Calibri" w:cs="Calibri"/>
                <w:noProof/>
                <w:webHidden/>
                <w:sz w:val="18"/>
                <w:szCs w:val="18"/>
              </w:rPr>
              <w:fldChar w:fldCharType="end"/>
            </w:r>
          </w:hyperlink>
        </w:p>
        <w:p w14:paraId="4979F55E" w14:textId="4B6C5E29" w:rsidR="007F4661" w:rsidRPr="00602344" w:rsidRDefault="009F351B">
          <w:pPr>
            <w:pStyle w:val="TOC2"/>
            <w:tabs>
              <w:tab w:val="right" w:leader="dot" w:pos="9016"/>
            </w:tabs>
            <w:rPr>
              <w:rFonts w:ascii="Calibri" w:eastAsiaTheme="minorEastAsia" w:hAnsi="Calibri" w:cs="Calibri"/>
              <w:noProof/>
              <w:sz w:val="18"/>
              <w:szCs w:val="18"/>
            </w:rPr>
          </w:pPr>
          <w:hyperlink w:anchor="_Toc35162451" w:history="1">
            <w:r w:rsidR="007F4661" w:rsidRPr="00602344">
              <w:rPr>
                <w:rStyle w:val="Hyperlink"/>
                <w:rFonts w:ascii="Calibri" w:hAnsi="Calibri" w:cs="Calibri"/>
                <w:noProof/>
                <w:sz w:val="18"/>
                <w:szCs w:val="18"/>
              </w:rPr>
              <w:t>1.1 Profit Models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_Toc35162451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w:t>
            </w:r>
            <w:r w:rsidR="007F4661" w:rsidRPr="00602344">
              <w:rPr>
                <w:rFonts w:ascii="Calibri" w:hAnsi="Calibri" w:cs="Calibri"/>
                <w:noProof/>
                <w:webHidden/>
                <w:sz w:val="18"/>
                <w:szCs w:val="18"/>
              </w:rPr>
              <w:fldChar w:fldCharType="end"/>
            </w:r>
          </w:hyperlink>
        </w:p>
        <w:p w14:paraId="66C70345" w14:textId="6AE081F3" w:rsidR="007F4661" w:rsidRPr="00602344" w:rsidRDefault="009F351B">
          <w:pPr>
            <w:pStyle w:val="TOC2"/>
            <w:tabs>
              <w:tab w:val="right" w:leader="dot" w:pos="9016"/>
            </w:tabs>
            <w:rPr>
              <w:rFonts w:ascii="Calibri" w:eastAsiaTheme="minorEastAsia" w:hAnsi="Calibri" w:cs="Calibri"/>
              <w:noProof/>
              <w:sz w:val="18"/>
              <w:szCs w:val="18"/>
            </w:rPr>
          </w:pPr>
          <w:hyperlink w:anchor="_Toc35162452" w:history="1">
            <w:r w:rsidR="007F4661" w:rsidRPr="00602344">
              <w:rPr>
                <w:rStyle w:val="Hyperlink"/>
                <w:rFonts w:ascii="Calibri" w:hAnsi="Calibri" w:cs="Calibri"/>
                <w:noProof/>
                <w:sz w:val="18"/>
                <w:szCs w:val="18"/>
              </w:rPr>
              <w:t>1.2 Collaborations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_Toc35162452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w:t>
            </w:r>
            <w:r w:rsidR="007F4661" w:rsidRPr="00602344">
              <w:rPr>
                <w:rFonts w:ascii="Calibri" w:hAnsi="Calibri" w:cs="Calibri"/>
                <w:noProof/>
                <w:webHidden/>
                <w:sz w:val="18"/>
                <w:szCs w:val="18"/>
              </w:rPr>
              <w:fldChar w:fldCharType="end"/>
            </w:r>
          </w:hyperlink>
        </w:p>
        <w:p w14:paraId="7BD54C06" w14:textId="5CCDB578" w:rsidR="007F4661" w:rsidRPr="00602344" w:rsidRDefault="009F351B">
          <w:pPr>
            <w:pStyle w:val="TOC2"/>
            <w:tabs>
              <w:tab w:val="right" w:leader="dot" w:pos="9016"/>
            </w:tabs>
            <w:rPr>
              <w:rFonts w:ascii="Calibri" w:eastAsiaTheme="minorEastAsia" w:hAnsi="Calibri" w:cs="Calibri"/>
              <w:noProof/>
              <w:sz w:val="18"/>
              <w:szCs w:val="18"/>
            </w:rPr>
          </w:pPr>
          <w:hyperlink w:anchor="_Toc35162453" w:history="1">
            <w:r w:rsidR="007F4661" w:rsidRPr="00602344">
              <w:rPr>
                <w:rStyle w:val="Hyperlink"/>
                <w:rFonts w:ascii="Calibri" w:hAnsi="Calibri" w:cs="Calibri"/>
                <w:noProof/>
                <w:sz w:val="18"/>
                <w:szCs w:val="18"/>
              </w:rPr>
              <w:t>1.3 Technological Issues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_Toc35162453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w:t>
            </w:r>
            <w:r w:rsidR="007F4661" w:rsidRPr="00602344">
              <w:rPr>
                <w:rFonts w:ascii="Calibri" w:hAnsi="Calibri" w:cs="Calibri"/>
                <w:noProof/>
                <w:webHidden/>
                <w:sz w:val="18"/>
                <w:szCs w:val="18"/>
              </w:rPr>
              <w:fldChar w:fldCharType="end"/>
            </w:r>
          </w:hyperlink>
        </w:p>
        <w:p w14:paraId="40D279D7" w14:textId="501E4B81" w:rsidR="007F4661" w:rsidRPr="00602344" w:rsidRDefault="009F351B">
          <w:pPr>
            <w:pStyle w:val="TOC2"/>
            <w:tabs>
              <w:tab w:val="right" w:leader="dot" w:pos="9016"/>
            </w:tabs>
            <w:rPr>
              <w:rFonts w:ascii="Calibri" w:eastAsiaTheme="minorEastAsia" w:hAnsi="Calibri" w:cs="Calibri"/>
              <w:noProof/>
              <w:sz w:val="18"/>
              <w:szCs w:val="18"/>
            </w:rPr>
          </w:pPr>
          <w:hyperlink w:anchor="_Toc35162454" w:history="1">
            <w:r w:rsidR="007F4661" w:rsidRPr="00602344">
              <w:rPr>
                <w:rStyle w:val="Hyperlink"/>
                <w:rFonts w:ascii="Calibri" w:hAnsi="Calibri" w:cs="Calibri"/>
                <w:noProof/>
                <w:sz w:val="18"/>
                <w:szCs w:val="18"/>
              </w:rPr>
              <w:t>1.4 Different Operational Processes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_Toc35162454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w:t>
            </w:r>
            <w:r w:rsidR="007F4661" w:rsidRPr="00602344">
              <w:rPr>
                <w:rFonts w:ascii="Calibri" w:hAnsi="Calibri" w:cs="Calibri"/>
                <w:noProof/>
                <w:webHidden/>
                <w:sz w:val="18"/>
                <w:szCs w:val="18"/>
              </w:rPr>
              <w:fldChar w:fldCharType="end"/>
            </w:r>
          </w:hyperlink>
        </w:p>
        <w:p w14:paraId="65990A17" w14:textId="76184E81" w:rsidR="007F4661" w:rsidRPr="00602344" w:rsidRDefault="009F351B">
          <w:pPr>
            <w:pStyle w:val="TOC2"/>
            <w:tabs>
              <w:tab w:val="right" w:leader="dot" w:pos="9016"/>
            </w:tabs>
            <w:rPr>
              <w:rFonts w:ascii="Calibri" w:eastAsiaTheme="minorEastAsia" w:hAnsi="Calibri" w:cs="Calibri"/>
              <w:noProof/>
              <w:sz w:val="18"/>
              <w:szCs w:val="18"/>
            </w:rPr>
          </w:pPr>
          <w:hyperlink w:anchor="_Toc35162455" w:history="1">
            <w:r w:rsidR="007F4661" w:rsidRPr="00602344">
              <w:rPr>
                <w:rStyle w:val="Hyperlink"/>
                <w:rFonts w:ascii="Calibri" w:hAnsi="Calibri" w:cs="Calibri"/>
                <w:noProof/>
                <w:sz w:val="18"/>
                <w:szCs w:val="18"/>
              </w:rPr>
              <w:t>1.5 Public Transportation Performance</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_Toc35162455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5</w:t>
            </w:r>
            <w:r w:rsidR="007F4661" w:rsidRPr="00602344">
              <w:rPr>
                <w:rFonts w:ascii="Calibri" w:hAnsi="Calibri" w:cs="Calibri"/>
                <w:noProof/>
                <w:webHidden/>
                <w:sz w:val="18"/>
                <w:szCs w:val="18"/>
              </w:rPr>
              <w:fldChar w:fldCharType="end"/>
            </w:r>
          </w:hyperlink>
        </w:p>
        <w:p w14:paraId="3B24FE28" w14:textId="52024584" w:rsidR="007F4661" w:rsidRPr="00602344" w:rsidRDefault="009F351B">
          <w:pPr>
            <w:pStyle w:val="TOC2"/>
            <w:tabs>
              <w:tab w:val="right" w:leader="dot" w:pos="9016"/>
            </w:tabs>
            <w:rPr>
              <w:rFonts w:ascii="Calibri" w:eastAsiaTheme="minorEastAsia" w:hAnsi="Calibri" w:cs="Calibri"/>
              <w:noProof/>
              <w:sz w:val="18"/>
              <w:szCs w:val="18"/>
            </w:rPr>
          </w:pPr>
          <w:hyperlink w:anchor="_Toc35162456" w:history="1">
            <w:r w:rsidR="007F4661" w:rsidRPr="00602344">
              <w:rPr>
                <w:rStyle w:val="Hyperlink"/>
                <w:rFonts w:ascii="Calibri" w:hAnsi="Calibri" w:cs="Calibri"/>
                <w:noProof/>
                <w:sz w:val="18"/>
                <w:szCs w:val="18"/>
              </w:rPr>
              <w:t>1.6 Separate Systems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_Toc35162456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6</w:t>
            </w:r>
            <w:r w:rsidR="007F4661" w:rsidRPr="00602344">
              <w:rPr>
                <w:rFonts w:ascii="Calibri" w:hAnsi="Calibri" w:cs="Calibri"/>
                <w:noProof/>
                <w:webHidden/>
                <w:sz w:val="18"/>
                <w:szCs w:val="18"/>
              </w:rPr>
              <w:fldChar w:fldCharType="end"/>
            </w:r>
          </w:hyperlink>
        </w:p>
        <w:p w14:paraId="15370A4B" w14:textId="0E44F96E" w:rsidR="007F4661" w:rsidRPr="00602344" w:rsidRDefault="009F351B">
          <w:pPr>
            <w:pStyle w:val="TOC2"/>
            <w:tabs>
              <w:tab w:val="right" w:leader="dot" w:pos="9016"/>
            </w:tabs>
            <w:rPr>
              <w:rFonts w:ascii="Calibri" w:eastAsiaTheme="minorEastAsia" w:hAnsi="Calibri" w:cs="Calibri"/>
              <w:noProof/>
              <w:sz w:val="18"/>
              <w:szCs w:val="18"/>
            </w:rPr>
          </w:pPr>
          <w:hyperlink w:anchor="_Toc35162457" w:history="1">
            <w:r w:rsidR="007F4661" w:rsidRPr="00602344">
              <w:rPr>
                <w:rStyle w:val="Hyperlink"/>
                <w:rFonts w:ascii="Calibri" w:hAnsi="Calibri" w:cs="Calibri"/>
                <w:noProof/>
                <w:sz w:val="18"/>
                <w:szCs w:val="18"/>
              </w:rPr>
              <w:t>1.7 Customer Service</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_Toc35162457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6</w:t>
            </w:r>
            <w:r w:rsidR="007F4661" w:rsidRPr="00602344">
              <w:rPr>
                <w:rFonts w:ascii="Calibri" w:hAnsi="Calibri" w:cs="Calibri"/>
                <w:noProof/>
                <w:webHidden/>
                <w:sz w:val="18"/>
                <w:szCs w:val="18"/>
              </w:rPr>
              <w:fldChar w:fldCharType="end"/>
            </w:r>
          </w:hyperlink>
        </w:p>
        <w:p w14:paraId="7B9296D7" w14:textId="4EBA888B" w:rsidR="007F4661" w:rsidRPr="00602344" w:rsidRDefault="009F351B">
          <w:pPr>
            <w:pStyle w:val="TOC2"/>
            <w:tabs>
              <w:tab w:val="right" w:leader="dot" w:pos="9016"/>
            </w:tabs>
            <w:rPr>
              <w:rFonts w:ascii="Calibri" w:eastAsiaTheme="minorEastAsia" w:hAnsi="Calibri" w:cs="Calibri"/>
              <w:noProof/>
              <w:sz w:val="18"/>
              <w:szCs w:val="18"/>
            </w:rPr>
          </w:pPr>
          <w:hyperlink w:anchor="_Toc35162458" w:history="1">
            <w:r w:rsidR="007F4661" w:rsidRPr="00602344">
              <w:rPr>
                <w:rStyle w:val="Hyperlink"/>
                <w:rFonts w:ascii="Calibri" w:hAnsi="Calibri" w:cs="Calibri"/>
                <w:noProof/>
                <w:sz w:val="18"/>
                <w:szCs w:val="18"/>
              </w:rPr>
              <w:t>1.8 Ticketing Process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_Toc35162458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6</w:t>
            </w:r>
            <w:r w:rsidR="007F4661" w:rsidRPr="00602344">
              <w:rPr>
                <w:rFonts w:ascii="Calibri" w:hAnsi="Calibri" w:cs="Calibri"/>
                <w:noProof/>
                <w:webHidden/>
                <w:sz w:val="18"/>
                <w:szCs w:val="18"/>
              </w:rPr>
              <w:fldChar w:fldCharType="end"/>
            </w:r>
          </w:hyperlink>
        </w:p>
        <w:p w14:paraId="41B1ADC4" w14:textId="34D62E05" w:rsidR="007F4661" w:rsidRPr="00602344" w:rsidRDefault="009F351B">
          <w:pPr>
            <w:pStyle w:val="TOC1"/>
            <w:tabs>
              <w:tab w:val="left" w:pos="440"/>
              <w:tab w:val="right" w:leader="dot" w:pos="9016"/>
            </w:tabs>
            <w:rPr>
              <w:rFonts w:ascii="Calibri" w:eastAsiaTheme="minorEastAsia" w:hAnsi="Calibri" w:cs="Calibri"/>
              <w:noProof/>
              <w:sz w:val="18"/>
              <w:szCs w:val="18"/>
            </w:rPr>
          </w:pPr>
          <w:hyperlink w:anchor="_Toc35162459" w:history="1">
            <w:r w:rsidR="007F4661" w:rsidRPr="00602344">
              <w:rPr>
                <w:rStyle w:val="Hyperlink"/>
                <w:rFonts w:ascii="Calibri" w:hAnsi="Calibri" w:cs="Calibri"/>
                <w:noProof/>
                <w:sz w:val="18"/>
                <w:szCs w:val="18"/>
              </w:rPr>
              <w:t>2.</w:t>
            </w:r>
            <w:r w:rsidR="007F4661" w:rsidRPr="00602344">
              <w:rPr>
                <w:rFonts w:ascii="Calibri" w:eastAsiaTheme="minorEastAsia" w:hAnsi="Calibri" w:cs="Calibri"/>
                <w:noProof/>
                <w:sz w:val="18"/>
                <w:szCs w:val="18"/>
              </w:rPr>
              <w:tab/>
            </w:r>
            <w:r w:rsidR="007F4661" w:rsidRPr="00602344">
              <w:rPr>
                <w:rStyle w:val="Hyperlink"/>
                <w:rFonts w:ascii="Calibri" w:hAnsi="Calibri" w:cs="Calibri"/>
                <w:noProof/>
                <w:sz w:val="18"/>
                <w:szCs w:val="18"/>
              </w:rPr>
              <w:t>Problem</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_Toc35162459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6</w:t>
            </w:r>
            <w:r w:rsidR="007F4661" w:rsidRPr="00602344">
              <w:rPr>
                <w:rFonts w:ascii="Calibri" w:hAnsi="Calibri" w:cs="Calibri"/>
                <w:noProof/>
                <w:webHidden/>
                <w:sz w:val="18"/>
                <w:szCs w:val="18"/>
              </w:rPr>
              <w:fldChar w:fldCharType="end"/>
            </w:r>
          </w:hyperlink>
        </w:p>
        <w:p w14:paraId="58641530" w14:textId="7DDC34BE" w:rsidR="007F4661" w:rsidRPr="00602344" w:rsidRDefault="009F351B">
          <w:pPr>
            <w:pStyle w:val="TOC2"/>
            <w:tabs>
              <w:tab w:val="left" w:pos="880"/>
              <w:tab w:val="right" w:leader="dot" w:pos="9016"/>
            </w:tabs>
            <w:rPr>
              <w:rFonts w:ascii="Calibri" w:eastAsiaTheme="minorEastAsia" w:hAnsi="Calibri" w:cs="Calibri"/>
              <w:noProof/>
              <w:sz w:val="18"/>
              <w:szCs w:val="18"/>
            </w:rPr>
          </w:pPr>
          <w:hyperlink w:anchor="_Toc35162460" w:history="1">
            <w:r w:rsidR="007F4661" w:rsidRPr="00602344">
              <w:rPr>
                <w:rStyle w:val="Hyperlink"/>
                <w:rFonts w:ascii="Calibri" w:hAnsi="Calibri" w:cs="Calibri"/>
                <w:noProof/>
                <w:sz w:val="18"/>
                <w:szCs w:val="18"/>
              </w:rPr>
              <w:t>2.1</w:t>
            </w:r>
            <w:r w:rsidR="007F4661" w:rsidRPr="00602344">
              <w:rPr>
                <w:rFonts w:ascii="Calibri" w:eastAsiaTheme="minorEastAsia" w:hAnsi="Calibri" w:cs="Calibri"/>
                <w:noProof/>
                <w:sz w:val="18"/>
                <w:szCs w:val="18"/>
              </w:rPr>
              <w:t xml:space="preserve"> </w:t>
            </w:r>
            <w:r w:rsidR="007F4661" w:rsidRPr="00602344">
              <w:rPr>
                <w:rStyle w:val="Hyperlink"/>
                <w:rFonts w:ascii="Calibri" w:hAnsi="Calibri" w:cs="Calibri"/>
                <w:noProof/>
                <w:sz w:val="18"/>
                <w:szCs w:val="18"/>
              </w:rPr>
              <w:t>Observations Results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_Toc35162460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6</w:t>
            </w:r>
            <w:r w:rsidR="007F4661" w:rsidRPr="00602344">
              <w:rPr>
                <w:rFonts w:ascii="Calibri" w:hAnsi="Calibri" w:cs="Calibri"/>
                <w:noProof/>
                <w:webHidden/>
                <w:sz w:val="18"/>
                <w:szCs w:val="18"/>
              </w:rPr>
              <w:fldChar w:fldCharType="end"/>
            </w:r>
          </w:hyperlink>
        </w:p>
        <w:p w14:paraId="128DBC3D" w14:textId="618964F3" w:rsidR="007F4661" w:rsidRPr="00602344" w:rsidRDefault="009F351B">
          <w:pPr>
            <w:pStyle w:val="TOC2"/>
            <w:tabs>
              <w:tab w:val="left" w:pos="880"/>
              <w:tab w:val="right" w:leader="dot" w:pos="9016"/>
            </w:tabs>
            <w:rPr>
              <w:rFonts w:ascii="Calibri" w:eastAsiaTheme="minorEastAsia" w:hAnsi="Calibri" w:cs="Calibri"/>
              <w:noProof/>
              <w:sz w:val="18"/>
              <w:szCs w:val="18"/>
            </w:rPr>
          </w:pPr>
          <w:hyperlink w:anchor="_Toc35162461" w:history="1">
            <w:r w:rsidR="007F4661" w:rsidRPr="00602344">
              <w:rPr>
                <w:rStyle w:val="Hyperlink"/>
                <w:rFonts w:ascii="Calibri" w:hAnsi="Calibri" w:cs="Calibri"/>
                <w:noProof/>
                <w:sz w:val="18"/>
                <w:szCs w:val="18"/>
              </w:rPr>
              <w:t>2.2</w:t>
            </w:r>
            <w:r w:rsidR="007F4661" w:rsidRPr="00602344">
              <w:rPr>
                <w:rFonts w:ascii="Calibri" w:eastAsiaTheme="minorEastAsia" w:hAnsi="Calibri" w:cs="Calibri"/>
                <w:noProof/>
                <w:sz w:val="18"/>
                <w:szCs w:val="18"/>
              </w:rPr>
              <w:t xml:space="preserve"> </w:t>
            </w:r>
            <w:r w:rsidR="007F4661" w:rsidRPr="00602344">
              <w:rPr>
                <w:rStyle w:val="Hyperlink"/>
                <w:rFonts w:ascii="Calibri" w:hAnsi="Calibri" w:cs="Calibri"/>
                <w:noProof/>
                <w:sz w:val="18"/>
                <w:szCs w:val="18"/>
              </w:rPr>
              <w:t>Survey Results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_Toc35162461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6</w:t>
            </w:r>
            <w:r w:rsidR="007F4661" w:rsidRPr="00602344">
              <w:rPr>
                <w:rFonts w:ascii="Calibri" w:hAnsi="Calibri" w:cs="Calibri"/>
                <w:noProof/>
                <w:webHidden/>
                <w:sz w:val="18"/>
                <w:szCs w:val="18"/>
              </w:rPr>
              <w:fldChar w:fldCharType="end"/>
            </w:r>
          </w:hyperlink>
        </w:p>
        <w:p w14:paraId="627B35EB" w14:textId="600AB065" w:rsidR="007F4661" w:rsidRPr="00602344" w:rsidRDefault="009F351B">
          <w:pPr>
            <w:pStyle w:val="TOC2"/>
            <w:tabs>
              <w:tab w:val="right" w:leader="dot" w:pos="9016"/>
            </w:tabs>
            <w:rPr>
              <w:rFonts w:ascii="Calibri" w:eastAsiaTheme="minorEastAsia" w:hAnsi="Calibri" w:cs="Calibri"/>
              <w:noProof/>
              <w:sz w:val="18"/>
              <w:szCs w:val="18"/>
            </w:rPr>
          </w:pPr>
          <w:hyperlink w:anchor="_Toc35162462" w:history="1">
            <w:r w:rsidR="007F4661" w:rsidRPr="00602344">
              <w:rPr>
                <w:rStyle w:val="Hyperlink"/>
                <w:rFonts w:ascii="Calibri" w:hAnsi="Calibri" w:cs="Calibri"/>
                <w:noProof/>
                <w:sz w:val="18"/>
                <w:szCs w:val="18"/>
              </w:rPr>
              <w:t>2.3 Problem Focus Areas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_Toc35162462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7</w:t>
            </w:r>
            <w:r w:rsidR="007F4661" w:rsidRPr="00602344">
              <w:rPr>
                <w:rFonts w:ascii="Calibri" w:hAnsi="Calibri" w:cs="Calibri"/>
                <w:noProof/>
                <w:webHidden/>
                <w:sz w:val="18"/>
                <w:szCs w:val="18"/>
              </w:rPr>
              <w:fldChar w:fldCharType="end"/>
            </w:r>
          </w:hyperlink>
        </w:p>
        <w:p w14:paraId="2BD05655" w14:textId="1522865B" w:rsidR="007F4661" w:rsidRPr="00602344" w:rsidRDefault="009F351B">
          <w:pPr>
            <w:pStyle w:val="TOC1"/>
            <w:tabs>
              <w:tab w:val="left" w:pos="440"/>
              <w:tab w:val="right" w:leader="dot" w:pos="9016"/>
            </w:tabs>
            <w:rPr>
              <w:rFonts w:ascii="Calibri" w:eastAsiaTheme="minorEastAsia" w:hAnsi="Calibri" w:cs="Calibri"/>
              <w:noProof/>
              <w:sz w:val="18"/>
              <w:szCs w:val="18"/>
            </w:rPr>
          </w:pPr>
          <w:hyperlink w:anchor="_Toc35162463" w:history="1">
            <w:r w:rsidR="007F4661" w:rsidRPr="00602344">
              <w:rPr>
                <w:rStyle w:val="Hyperlink"/>
                <w:rFonts w:ascii="Calibri" w:hAnsi="Calibri" w:cs="Calibri"/>
                <w:noProof/>
                <w:sz w:val="18"/>
                <w:szCs w:val="18"/>
              </w:rPr>
              <w:t>3.</w:t>
            </w:r>
            <w:r w:rsidR="007F4661" w:rsidRPr="00602344">
              <w:rPr>
                <w:rFonts w:ascii="Calibri" w:eastAsiaTheme="minorEastAsia" w:hAnsi="Calibri" w:cs="Calibri"/>
                <w:noProof/>
                <w:sz w:val="18"/>
                <w:szCs w:val="18"/>
              </w:rPr>
              <w:tab/>
            </w:r>
            <w:r w:rsidR="007F4661" w:rsidRPr="00602344">
              <w:rPr>
                <w:rStyle w:val="Hyperlink"/>
                <w:rFonts w:ascii="Calibri" w:hAnsi="Calibri" w:cs="Calibri"/>
                <w:noProof/>
                <w:sz w:val="18"/>
                <w:szCs w:val="18"/>
              </w:rPr>
              <w:t>Solution</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_Toc35162463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7</w:t>
            </w:r>
            <w:r w:rsidR="007F4661" w:rsidRPr="00602344">
              <w:rPr>
                <w:rFonts w:ascii="Calibri" w:hAnsi="Calibri" w:cs="Calibri"/>
                <w:noProof/>
                <w:webHidden/>
                <w:sz w:val="18"/>
                <w:szCs w:val="18"/>
              </w:rPr>
              <w:fldChar w:fldCharType="end"/>
            </w:r>
          </w:hyperlink>
        </w:p>
        <w:p w14:paraId="728CCC2C" w14:textId="7B41D9D5" w:rsidR="007F4661" w:rsidRPr="00602344" w:rsidRDefault="009F351B">
          <w:pPr>
            <w:pStyle w:val="TOC2"/>
            <w:tabs>
              <w:tab w:val="right" w:leader="dot" w:pos="9016"/>
            </w:tabs>
            <w:rPr>
              <w:rFonts w:ascii="Calibri" w:eastAsiaTheme="minorEastAsia" w:hAnsi="Calibri" w:cs="Calibri"/>
              <w:noProof/>
              <w:sz w:val="18"/>
              <w:szCs w:val="18"/>
            </w:rPr>
          </w:pPr>
          <w:hyperlink w:anchor="_Toc35162464" w:history="1">
            <w:r w:rsidR="007F4661" w:rsidRPr="00602344">
              <w:rPr>
                <w:rStyle w:val="Hyperlink"/>
                <w:rFonts w:ascii="Calibri" w:hAnsi="Calibri" w:cs="Calibri"/>
                <w:noProof/>
                <w:sz w:val="18"/>
                <w:szCs w:val="18"/>
              </w:rPr>
              <w:t>3.1 Problem Solution</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_Toc35162464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7</w:t>
            </w:r>
            <w:r w:rsidR="007F4661" w:rsidRPr="00602344">
              <w:rPr>
                <w:rFonts w:ascii="Calibri" w:hAnsi="Calibri" w:cs="Calibri"/>
                <w:noProof/>
                <w:webHidden/>
                <w:sz w:val="18"/>
                <w:szCs w:val="18"/>
              </w:rPr>
              <w:fldChar w:fldCharType="end"/>
            </w:r>
          </w:hyperlink>
        </w:p>
        <w:p w14:paraId="1E81B743" w14:textId="06878B6E" w:rsidR="007F4661" w:rsidRPr="00602344" w:rsidRDefault="009F351B">
          <w:pPr>
            <w:pStyle w:val="TOC2"/>
            <w:tabs>
              <w:tab w:val="right" w:leader="dot" w:pos="9016"/>
            </w:tabs>
            <w:rPr>
              <w:rFonts w:ascii="Calibri" w:eastAsiaTheme="minorEastAsia" w:hAnsi="Calibri" w:cs="Calibri"/>
              <w:noProof/>
              <w:sz w:val="18"/>
              <w:szCs w:val="18"/>
            </w:rPr>
          </w:pPr>
          <w:hyperlink w:anchor="_Toc35162465" w:history="1">
            <w:r w:rsidR="007F4661" w:rsidRPr="00602344">
              <w:rPr>
                <w:rStyle w:val="Hyperlink"/>
                <w:rFonts w:ascii="Calibri" w:hAnsi="Calibri" w:cs="Calibri"/>
                <w:noProof/>
                <w:sz w:val="18"/>
                <w:szCs w:val="18"/>
              </w:rPr>
              <w:t>3.2 U-go Business Model</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_Toc35162465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9</w:t>
            </w:r>
            <w:r w:rsidR="007F4661" w:rsidRPr="00602344">
              <w:rPr>
                <w:rFonts w:ascii="Calibri" w:hAnsi="Calibri" w:cs="Calibri"/>
                <w:noProof/>
                <w:webHidden/>
                <w:sz w:val="18"/>
                <w:szCs w:val="18"/>
              </w:rPr>
              <w:fldChar w:fldCharType="end"/>
            </w:r>
          </w:hyperlink>
        </w:p>
        <w:p w14:paraId="7A02EA22" w14:textId="3911ED00" w:rsidR="007F4661" w:rsidRPr="00602344" w:rsidRDefault="009F351B">
          <w:pPr>
            <w:pStyle w:val="TOC2"/>
            <w:tabs>
              <w:tab w:val="right" w:leader="dot" w:pos="9016"/>
            </w:tabs>
            <w:rPr>
              <w:rFonts w:ascii="Calibri" w:eastAsiaTheme="minorEastAsia" w:hAnsi="Calibri" w:cs="Calibri"/>
              <w:noProof/>
              <w:sz w:val="18"/>
              <w:szCs w:val="18"/>
            </w:rPr>
          </w:pPr>
          <w:hyperlink w:anchor="_Toc35162473" w:history="1">
            <w:r w:rsidR="007F4661" w:rsidRPr="00602344">
              <w:rPr>
                <w:rStyle w:val="Hyperlink"/>
                <w:rFonts w:ascii="Calibri" w:hAnsi="Calibri" w:cs="Calibri"/>
                <w:noProof/>
                <w:sz w:val="18"/>
                <w:szCs w:val="18"/>
              </w:rPr>
              <w:t>3.3 Strategy</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_Toc35162473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15</w:t>
            </w:r>
            <w:r w:rsidR="007F4661" w:rsidRPr="00602344">
              <w:rPr>
                <w:rFonts w:ascii="Calibri" w:hAnsi="Calibri" w:cs="Calibri"/>
                <w:noProof/>
                <w:webHidden/>
                <w:sz w:val="18"/>
                <w:szCs w:val="18"/>
              </w:rPr>
              <w:fldChar w:fldCharType="end"/>
            </w:r>
          </w:hyperlink>
        </w:p>
        <w:p w14:paraId="255AF86F" w14:textId="678678A3" w:rsidR="007F4661" w:rsidRPr="00602344" w:rsidRDefault="009F351B">
          <w:pPr>
            <w:pStyle w:val="TOC1"/>
            <w:tabs>
              <w:tab w:val="left" w:pos="440"/>
              <w:tab w:val="right" w:leader="dot" w:pos="9016"/>
            </w:tabs>
            <w:rPr>
              <w:rFonts w:ascii="Calibri" w:eastAsiaTheme="minorEastAsia" w:hAnsi="Calibri" w:cs="Calibri"/>
              <w:noProof/>
              <w:sz w:val="18"/>
              <w:szCs w:val="18"/>
            </w:rPr>
          </w:pPr>
          <w:hyperlink w:anchor="_Toc35162478" w:history="1">
            <w:r w:rsidR="007F4661" w:rsidRPr="00602344">
              <w:rPr>
                <w:rStyle w:val="Hyperlink"/>
                <w:rFonts w:ascii="Calibri" w:hAnsi="Calibri" w:cs="Calibri"/>
                <w:noProof/>
                <w:sz w:val="18"/>
                <w:szCs w:val="18"/>
              </w:rPr>
              <w:t>3</w:t>
            </w:r>
            <w:r w:rsidR="007F4661" w:rsidRPr="00602344">
              <w:rPr>
                <w:rFonts w:ascii="Calibri" w:eastAsiaTheme="minorEastAsia" w:hAnsi="Calibri" w:cs="Calibri"/>
                <w:noProof/>
                <w:sz w:val="18"/>
                <w:szCs w:val="18"/>
              </w:rPr>
              <w:tab/>
            </w:r>
            <w:r w:rsidR="007F4661" w:rsidRPr="00602344">
              <w:rPr>
                <w:rStyle w:val="Hyperlink"/>
                <w:rFonts w:ascii="Calibri" w:hAnsi="Calibri" w:cs="Calibri"/>
                <w:noProof/>
                <w:sz w:val="18"/>
                <w:szCs w:val="18"/>
              </w:rPr>
              <w:t>Prototype</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_Toc35162478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18</w:t>
            </w:r>
            <w:r w:rsidR="007F4661" w:rsidRPr="00602344">
              <w:rPr>
                <w:rFonts w:ascii="Calibri" w:hAnsi="Calibri" w:cs="Calibri"/>
                <w:noProof/>
                <w:webHidden/>
                <w:sz w:val="18"/>
                <w:szCs w:val="18"/>
              </w:rPr>
              <w:fldChar w:fldCharType="end"/>
            </w:r>
          </w:hyperlink>
        </w:p>
        <w:p w14:paraId="2DF98D1F" w14:textId="291D551C" w:rsidR="007F4661" w:rsidRPr="00602344" w:rsidRDefault="009F351B">
          <w:pPr>
            <w:pStyle w:val="TOC1"/>
            <w:tabs>
              <w:tab w:val="left" w:pos="440"/>
              <w:tab w:val="right" w:leader="dot" w:pos="9016"/>
            </w:tabs>
            <w:rPr>
              <w:rFonts w:ascii="Calibri" w:eastAsiaTheme="minorEastAsia" w:hAnsi="Calibri" w:cs="Calibri"/>
              <w:noProof/>
              <w:sz w:val="18"/>
              <w:szCs w:val="18"/>
            </w:rPr>
          </w:pPr>
          <w:hyperlink w:anchor="_Toc35162479" w:history="1">
            <w:r w:rsidR="007F4661" w:rsidRPr="00602344">
              <w:rPr>
                <w:rStyle w:val="Hyperlink"/>
                <w:rFonts w:ascii="Calibri" w:hAnsi="Calibri" w:cs="Calibri"/>
                <w:noProof/>
                <w:sz w:val="18"/>
                <w:szCs w:val="18"/>
              </w:rPr>
              <w:t>4</w:t>
            </w:r>
            <w:r w:rsidR="007F4661" w:rsidRPr="00602344">
              <w:rPr>
                <w:rFonts w:ascii="Calibri" w:eastAsiaTheme="minorEastAsia" w:hAnsi="Calibri" w:cs="Calibri"/>
                <w:noProof/>
                <w:sz w:val="18"/>
                <w:szCs w:val="18"/>
              </w:rPr>
              <w:tab/>
            </w:r>
            <w:r w:rsidR="007F4661" w:rsidRPr="00602344">
              <w:rPr>
                <w:rStyle w:val="Hyperlink"/>
                <w:rFonts w:ascii="Calibri" w:hAnsi="Calibri" w:cs="Calibri"/>
                <w:noProof/>
                <w:sz w:val="18"/>
                <w:szCs w:val="18"/>
              </w:rPr>
              <w:t>Testing</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_Toc35162479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18</w:t>
            </w:r>
            <w:r w:rsidR="007F4661" w:rsidRPr="00602344">
              <w:rPr>
                <w:rFonts w:ascii="Calibri" w:hAnsi="Calibri" w:cs="Calibri"/>
                <w:noProof/>
                <w:webHidden/>
                <w:sz w:val="18"/>
                <w:szCs w:val="18"/>
              </w:rPr>
              <w:fldChar w:fldCharType="end"/>
            </w:r>
          </w:hyperlink>
        </w:p>
        <w:p w14:paraId="10A80222" w14:textId="35B0BF59" w:rsidR="007F4661" w:rsidRPr="00602344" w:rsidRDefault="009F351B">
          <w:pPr>
            <w:pStyle w:val="TOC1"/>
            <w:tabs>
              <w:tab w:val="left" w:pos="440"/>
              <w:tab w:val="right" w:leader="dot" w:pos="9016"/>
            </w:tabs>
            <w:rPr>
              <w:rFonts w:ascii="Calibri" w:eastAsiaTheme="minorEastAsia" w:hAnsi="Calibri" w:cs="Calibri"/>
              <w:noProof/>
              <w:sz w:val="18"/>
              <w:szCs w:val="18"/>
            </w:rPr>
          </w:pPr>
          <w:hyperlink w:anchor="_Toc35162481" w:history="1">
            <w:r w:rsidR="007F4661" w:rsidRPr="00602344">
              <w:rPr>
                <w:rStyle w:val="Hyperlink"/>
                <w:rFonts w:ascii="Calibri" w:hAnsi="Calibri" w:cs="Calibri"/>
                <w:noProof/>
                <w:sz w:val="18"/>
                <w:szCs w:val="18"/>
              </w:rPr>
              <w:t>5</w:t>
            </w:r>
            <w:r w:rsidR="007F4661" w:rsidRPr="00602344">
              <w:rPr>
                <w:rFonts w:ascii="Calibri" w:eastAsiaTheme="minorEastAsia" w:hAnsi="Calibri" w:cs="Calibri"/>
                <w:noProof/>
                <w:sz w:val="18"/>
                <w:szCs w:val="18"/>
              </w:rPr>
              <w:tab/>
            </w:r>
            <w:r w:rsidR="007F4661" w:rsidRPr="00602344">
              <w:rPr>
                <w:rStyle w:val="Hyperlink"/>
                <w:rFonts w:ascii="Calibri" w:hAnsi="Calibri" w:cs="Calibri"/>
                <w:noProof/>
                <w:sz w:val="18"/>
                <w:szCs w:val="18"/>
              </w:rPr>
              <w:t>Conclusion</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_Toc35162481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20</w:t>
            </w:r>
            <w:r w:rsidR="007F4661" w:rsidRPr="00602344">
              <w:rPr>
                <w:rFonts w:ascii="Calibri" w:hAnsi="Calibri" w:cs="Calibri"/>
                <w:noProof/>
                <w:webHidden/>
                <w:sz w:val="18"/>
                <w:szCs w:val="18"/>
              </w:rPr>
              <w:fldChar w:fldCharType="end"/>
            </w:r>
          </w:hyperlink>
        </w:p>
        <w:p w14:paraId="18667D5D" w14:textId="566D7DFF" w:rsidR="007F4661" w:rsidRPr="00602344" w:rsidRDefault="009F351B">
          <w:pPr>
            <w:pStyle w:val="TOC1"/>
            <w:tabs>
              <w:tab w:val="right" w:leader="dot" w:pos="9016"/>
            </w:tabs>
            <w:rPr>
              <w:rFonts w:ascii="Calibri" w:eastAsiaTheme="minorEastAsia" w:hAnsi="Calibri" w:cs="Calibri"/>
              <w:noProof/>
              <w:sz w:val="18"/>
              <w:szCs w:val="18"/>
            </w:rPr>
          </w:pPr>
          <w:hyperlink w:anchor="_Toc35162482" w:history="1">
            <w:r w:rsidR="007F4661" w:rsidRPr="00602344">
              <w:rPr>
                <w:rStyle w:val="Hyperlink"/>
                <w:rFonts w:ascii="Calibri" w:hAnsi="Calibri" w:cs="Calibri"/>
                <w:noProof/>
                <w:sz w:val="18"/>
                <w:szCs w:val="18"/>
              </w:rPr>
              <w:t>Appendix</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_Toc35162482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21</w:t>
            </w:r>
            <w:r w:rsidR="007F4661" w:rsidRPr="00602344">
              <w:rPr>
                <w:rFonts w:ascii="Calibri" w:hAnsi="Calibri" w:cs="Calibri"/>
                <w:noProof/>
                <w:webHidden/>
                <w:sz w:val="18"/>
                <w:szCs w:val="18"/>
              </w:rPr>
              <w:fldChar w:fldCharType="end"/>
            </w:r>
          </w:hyperlink>
        </w:p>
        <w:p w14:paraId="2EE4164D" w14:textId="1E83044B" w:rsidR="007F4661" w:rsidRPr="00602344" w:rsidRDefault="009F351B">
          <w:pPr>
            <w:pStyle w:val="TOC2"/>
            <w:tabs>
              <w:tab w:val="right" w:leader="dot" w:pos="9016"/>
            </w:tabs>
            <w:rPr>
              <w:rFonts w:ascii="Calibri" w:eastAsiaTheme="minorEastAsia" w:hAnsi="Calibri" w:cs="Calibri"/>
              <w:noProof/>
              <w:sz w:val="18"/>
              <w:szCs w:val="18"/>
            </w:rPr>
          </w:pPr>
          <w:hyperlink w:anchor="_Toc35162483" w:history="1">
            <w:r w:rsidR="007F4661" w:rsidRPr="00602344">
              <w:rPr>
                <w:rStyle w:val="Hyperlink"/>
                <w:rFonts w:ascii="Calibri" w:hAnsi="Calibri" w:cs="Calibri"/>
                <w:noProof/>
                <w:sz w:val="18"/>
                <w:szCs w:val="18"/>
              </w:rPr>
              <w:t>Appendix 1: Assumption list</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_Toc35162483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27</w:t>
            </w:r>
            <w:r w:rsidR="007F4661" w:rsidRPr="00602344">
              <w:rPr>
                <w:rFonts w:ascii="Calibri" w:hAnsi="Calibri" w:cs="Calibri"/>
                <w:noProof/>
                <w:webHidden/>
                <w:sz w:val="18"/>
                <w:szCs w:val="18"/>
              </w:rPr>
              <w:fldChar w:fldCharType="end"/>
            </w:r>
          </w:hyperlink>
        </w:p>
        <w:p w14:paraId="7F3866AE" w14:textId="79743137" w:rsidR="007F4661" w:rsidRPr="00602344" w:rsidRDefault="009F351B">
          <w:pPr>
            <w:pStyle w:val="TOC2"/>
            <w:tabs>
              <w:tab w:val="right" w:leader="dot" w:pos="9016"/>
            </w:tabs>
            <w:rPr>
              <w:rFonts w:ascii="Calibri" w:eastAsiaTheme="minorEastAsia" w:hAnsi="Calibri" w:cs="Calibri"/>
              <w:noProof/>
              <w:sz w:val="18"/>
              <w:szCs w:val="18"/>
            </w:rPr>
          </w:pPr>
          <w:hyperlink w:anchor="_Toc35162484" w:history="1">
            <w:r w:rsidR="007F4661" w:rsidRPr="00602344">
              <w:rPr>
                <w:rStyle w:val="Hyperlink"/>
                <w:rFonts w:ascii="Calibri" w:hAnsi="Calibri" w:cs="Calibri"/>
                <w:noProof/>
                <w:sz w:val="18"/>
                <w:szCs w:val="18"/>
              </w:rPr>
              <w:t>Appendix 2: Stakeholder list</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_Toc35162484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28</w:t>
            </w:r>
            <w:r w:rsidR="007F4661" w:rsidRPr="00602344">
              <w:rPr>
                <w:rFonts w:ascii="Calibri" w:hAnsi="Calibri" w:cs="Calibri"/>
                <w:noProof/>
                <w:webHidden/>
                <w:sz w:val="18"/>
                <w:szCs w:val="18"/>
              </w:rPr>
              <w:fldChar w:fldCharType="end"/>
            </w:r>
          </w:hyperlink>
        </w:p>
        <w:p w14:paraId="3D068FB0" w14:textId="59E75512" w:rsidR="007F4661" w:rsidRPr="00602344" w:rsidRDefault="009F351B">
          <w:pPr>
            <w:pStyle w:val="TOC2"/>
            <w:tabs>
              <w:tab w:val="right" w:leader="dot" w:pos="9016"/>
            </w:tabs>
            <w:rPr>
              <w:rFonts w:ascii="Calibri" w:eastAsiaTheme="minorEastAsia" w:hAnsi="Calibri" w:cs="Calibri"/>
              <w:noProof/>
              <w:sz w:val="18"/>
              <w:szCs w:val="18"/>
            </w:rPr>
          </w:pPr>
          <w:hyperlink w:anchor="_Toc35162489" w:history="1">
            <w:r w:rsidR="007F4661" w:rsidRPr="00602344">
              <w:rPr>
                <w:rStyle w:val="Hyperlink"/>
                <w:rFonts w:ascii="Calibri" w:hAnsi="Calibri" w:cs="Calibri"/>
                <w:noProof/>
                <w:sz w:val="18"/>
                <w:szCs w:val="18"/>
              </w:rPr>
              <w:t>Appendix 3: Concepts/Models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_Toc35162489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31</w:t>
            </w:r>
            <w:r w:rsidR="007F4661" w:rsidRPr="00602344">
              <w:rPr>
                <w:rFonts w:ascii="Calibri" w:hAnsi="Calibri" w:cs="Calibri"/>
                <w:noProof/>
                <w:webHidden/>
                <w:sz w:val="18"/>
                <w:szCs w:val="18"/>
              </w:rPr>
              <w:fldChar w:fldCharType="end"/>
            </w:r>
          </w:hyperlink>
        </w:p>
        <w:p w14:paraId="3FC336F8" w14:textId="6540008D" w:rsidR="007F4661" w:rsidRPr="00602344" w:rsidRDefault="009F351B">
          <w:pPr>
            <w:pStyle w:val="TOC2"/>
            <w:tabs>
              <w:tab w:val="right" w:leader="dot" w:pos="9016"/>
            </w:tabs>
            <w:rPr>
              <w:rFonts w:ascii="Calibri" w:eastAsiaTheme="minorEastAsia" w:hAnsi="Calibri" w:cs="Calibri"/>
              <w:noProof/>
              <w:sz w:val="18"/>
              <w:szCs w:val="18"/>
            </w:rPr>
          </w:pPr>
          <w:hyperlink w:anchor="_Toc35162490" w:history="1">
            <w:r w:rsidR="007F4661" w:rsidRPr="00602344">
              <w:rPr>
                <w:rStyle w:val="Hyperlink"/>
                <w:rFonts w:ascii="Calibri" w:hAnsi="Calibri" w:cs="Calibri"/>
                <w:noProof/>
                <w:sz w:val="18"/>
                <w:szCs w:val="18"/>
              </w:rPr>
              <w:t>Appendix 4: Idea Parking lot</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_Toc35162490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32</w:t>
            </w:r>
            <w:r w:rsidR="007F4661" w:rsidRPr="00602344">
              <w:rPr>
                <w:rFonts w:ascii="Calibri" w:hAnsi="Calibri" w:cs="Calibri"/>
                <w:noProof/>
                <w:webHidden/>
                <w:sz w:val="18"/>
                <w:szCs w:val="18"/>
              </w:rPr>
              <w:fldChar w:fldCharType="end"/>
            </w:r>
          </w:hyperlink>
        </w:p>
        <w:p w14:paraId="3F208E60" w14:textId="5ECE2AF8" w:rsidR="007F4661" w:rsidRPr="00602344" w:rsidRDefault="009F351B">
          <w:pPr>
            <w:pStyle w:val="TOC2"/>
            <w:tabs>
              <w:tab w:val="right" w:leader="dot" w:pos="9016"/>
            </w:tabs>
            <w:rPr>
              <w:rFonts w:ascii="Calibri" w:eastAsiaTheme="minorEastAsia" w:hAnsi="Calibri" w:cs="Calibri"/>
              <w:noProof/>
              <w:sz w:val="18"/>
              <w:szCs w:val="18"/>
            </w:rPr>
          </w:pPr>
          <w:hyperlink w:anchor="_Toc35162491" w:history="1">
            <w:r w:rsidR="007F4661" w:rsidRPr="00602344">
              <w:rPr>
                <w:rStyle w:val="Hyperlink"/>
                <w:rFonts w:ascii="Calibri" w:hAnsi="Calibri" w:cs="Calibri"/>
                <w:noProof/>
                <w:sz w:val="18"/>
                <w:szCs w:val="18"/>
              </w:rPr>
              <w:t>Appendix 5: Team Description</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_Toc35162491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33</w:t>
            </w:r>
            <w:r w:rsidR="007F4661" w:rsidRPr="00602344">
              <w:rPr>
                <w:rFonts w:ascii="Calibri" w:hAnsi="Calibri" w:cs="Calibri"/>
                <w:noProof/>
                <w:webHidden/>
                <w:sz w:val="18"/>
                <w:szCs w:val="18"/>
              </w:rPr>
              <w:fldChar w:fldCharType="end"/>
            </w:r>
          </w:hyperlink>
        </w:p>
        <w:p w14:paraId="34AD2CB0" w14:textId="2C4A3424" w:rsidR="007F4661" w:rsidRPr="00602344" w:rsidRDefault="009F351B" w:rsidP="007F4661">
          <w:pPr>
            <w:pStyle w:val="TOC2"/>
            <w:tabs>
              <w:tab w:val="right" w:leader="dot" w:pos="9016"/>
            </w:tabs>
            <w:rPr>
              <w:rFonts w:ascii="Calibri" w:eastAsiaTheme="minorEastAsia" w:hAnsi="Calibri" w:cs="Calibri"/>
              <w:noProof/>
              <w:sz w:val="18"/>
              <w:szCs w:val="18"/>
            </w:rPr>
          </w:pPr>
          <w:hyperlink w:anchor="_Toc35162492" w:history="1">
            <w:r w:rsidR="007F4661" w:rsidRPr="00602344">
              <w:rPr>
                <w:rStyle w:val="Hyperlink"/>
                <w:rFonts w:ascii="Calibri" w:hAnsi="Calibri" w:cs="Calibri"/>
                <w:noProof/>
                <w:sz w:val="18"/>
                <w:szCs w:val="18"/>
              </w:rPr>
              <w:t>Appendix 6  Sketches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_Toc35162492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36</w:t>
            </w:r>
            <w:r w:rsidR="007F4661" w:rsidRPr="00602344">
              <w:rPr>
                <w:rFonts w:ascii="Calibri" w:hAnsi="Calibri" w:cs="Calibri"/>
                <w:noProof/>
                <w:webHidden/>
                <w:sz w:val="18"/>
                <w:szCs w:val="18"/>
              </w:rPr>
              <w:fldChar w:fldCharType="end"/>
            </w:r>
          </w:hyperlink>
        </w:p>
        <w:p w14:paraId="72982045" w14:textId="15340B62" w:rsidR="007F4661" w:rsidRPr="00602344" w:rsidRDefault="009F351B">
          <w:pPr>
            <w:pStyle w:val="TOC2"/>
            <w:tabs>
              <w:tab w:val="right" w:leader="dot" w:pos="9016"/>
            </w:tabs>
            <w:rPr>
              <w:rFonts w:ascii="Calibri" w:eastAsiaTheme="minorEastAsia" w:hAnsi="Calibri" w:cs="Calibri"/>
              <w:noProof/>
              <w:sz w:val="18"/>
              <w:szCs w:val="18"/>
            </w:rPr>
          </w:pPr>
          <w:hyperlink w:anchor="_Toc35162497" w:history="1">
            <w:r w:rsidR="007F4661" w:rsidRPr="00602344">
              <w:rPr>
                <w:rStyle w:val="Hyperlink"/>
                <w:rFonts w:ascii="Calibri" w:hAnsi="Calibri" w:cs="Calibri"/>
                <w:noProof/>
                <w:sz w:val="18"/>
                <w:szCs w:val="18"/>
              </w:rPr>
              <w:t>Appendix 7 Digital Prototype</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_Toc35162497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40</w:t>
            </w:r>
            <w:r w:rsidR="007F4661" w:rsidRPr="00602344">
              <w:rPr>
                <w:rFonts w:ascii="Calibri" w:hAnsi="Calibri" w:cs="Calibri"/>
                <w:noProof/>
                <w:webHidden/>
                <w:sz w:val="18"/>
                <w:szCs w:val="18"/>
              </w:rPr>
              <w:fldChar w:fldCharType="end"/>
            </w:r>
          </w:hyperlink>
        </w:p>
        <w:p w14:paraId="511AEA15" w14:textId="0542186C" w:rsidR="007F4661" w:rsidRPr="00602344" w:rsidRDefault="009F351B">
          <w:pPr>
            <w:pStyle w:val="TOC2"/>
            <w:tabs>
              <w:tab w:val="right" w:leader="dot" w:pos="9016"/>
            </w:tabs>
            <w:rPr>
              <w:rFonts w:ascii="Calibri" w:eastAsiaTheme="minorEastAsia" w:hAnsi="Calibri" w:cs="Calibri"/>
              <w:noProof/>
              <w:sz w:val="18"/>
              <w:szCs w:val="18"/>
            </w:rPr>
          </w:pPr>
          <w:hyperlink w:anchor="_Toc35162498" w:history="1">
            <w:r w:rsidR="007F4661" w:rsidRPr="00602344">
              <w:rPr>
                <w:rStyle w:val="Hyperlink"/>
                <w:rFonts w:ascii="Calibri" w:hAnsi="Calibri" w:cs="Calibri"/>
                <w:noProof/>
                <w:sz w:val="18"/>
                <w:szCs w:val="18"/>
              </w:rPr>
              <w:t>Appendix 8: Dataset_Understanding _Problem</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_Toc35162498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44</w:t>
            </w:r>
            <w:r w:rsidR="007F4661" w:rsidRPr="00602344">
              <w:rPr>
                <w:rFonts w:ascii="Calibri" w:hAnsi="Calibri" w:cs="Calibri"/>
                <w:noProof/>
                <w:webHidden/>
                <w:sz w:val="18"/>
                <w:szCs w:val="18"/>
              </w:rPr>
              <w:fldChar w:fldCharType="end"/>
            </w:r>
          </w:hyperlink>
        </w:p>
        <w:p w14:paraId="1092FA94" w14:textId="1C22EBF1" w:rsidR="007F4661" w:rsidRPr="00602344" w:rsidRDefault="009F351B">
          <w:pPr>
            <w:pStyle w:val="TOC2"/>
            <w:tabs>
              <w:tab w:val="right" w:leader="dot" w:pos="9016"/>
            </w:tabs>
            <w:rPr>
              <w:rFonts w:ascii="Calibri" w:eastAsiaTheme="minorEastAsia" w:hAnsi="Calibri" w:cs="Calibri"/>
              <w:noProof/>
              <w:sz w:val="18"/>
              <w:szCs w:val="18"/>
            </w:rPr>
          </w:pPr>
          <w:hyperlink w:anchor="_Toc35162499" w:history="1">
            <w:r w:rsidR="007F4661" w:rsidRPr="00602344">
              <w:rPr>
                <w:rStyle w:val="Hyperlink"/>
                <w:rFonts w:ascii="Calibri" w:hAnsi="Calibri" w:cs="Calibri"/>
                <w:noProof/>
                <w:sz w:val="18"/>
                <w:szCs w:val="18"/>
              </w:rPr>
              <w:t>Appendix 9 Observations / Experiences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_Toc35162499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47</w:t>
            </w:r>
            <w:r w:rsidR="007F4661" w:rsidRPr="00602344">
              <w:rPr>
                <w:rFonts w:ascii="Calibri" w:hAnsi="Calibri" w:cs="Calibri"/>
                <w:noProof/>
                <w:webHidden/>
                <w:sz w:val="18"/>
                <w:szCs w:val="18"/>
              </w:rPr>
              <w:fldChar w:fldCharType="end"/>
            </w:r>
          </w:hyperlink>
        </w:p>
        <w:p w14:paraId="71A3B629" w14:textId="5D198933" w:rsidR="007F4661" w:rsidRPr="00602344" w:rsidRDefault="009F351B">
          <w:pPr>
            <w:pStyle w:val="TOC2"/>
            <w:tabs>
              <w:tab w:val="right" w:leader="dot" w:pos="9016"/>
            </w:tabs>
            <w:rPr>
              <w:rFonts w:ascii="Calibri" w:eastAsiaTheme="minorEastAsia" w:hAnsi="Calibri" w:cs="Calibri"/>
              <w:noProof/>
              <w:sz w:val="18"/>
              <w:szCs w:val="18"/>
            </w:rPr>
          </w:pPr>
          <w:hyperlink w:anchor="_Toc35162500" w:history="1">
            <w:r w:rsidR="007F4661" w:rsidRPr="00602344">
              <w:rPr>
                <w:rStyle w:val="Hyperlink"/>
                <w:rFonts w:ascii="Calibri" w:hAnsi="Calibri" w:cs="Calibri"/>
                <w:noProof/>
                <w:sz w:val="18"/>
                <w:szCs w:val="18"/>
              </w:rPr>
              <w:t>Appendix 10 The Business Model Canvas.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_Toc35162500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49</w:t>
            </w:r>
            <w:r w:rsidR="007F4661" w:rsidRPr="00602344">
              <w:rPr>
                <w:rFonts w:ascii="Calibri" w:hAnsi="Calibri" w:cs="Calibri"/>
                <w:noProof/>
                <w:webHidden/>
                <w:sz w:val="18"/>
                <w:szCs w:val="18"/>
              </w:rPr>
              <w:fldChar w:fldCharType="end"/>
            </w:r>
          </w:hyperlink>
        </w:p>
        <w:p w14:paraId="30903E27" w14:textId="71FC221E" w:rsidR="007F4661" w:rsidRPr="00602344" w:rsidRDefault="009F351B">
          <w:pPr>
            <w:pStyle w:val="TOC2"/>
            <w:tabs>
              <w:tab w:val="right" w:leader="dot" w:pos="9016"/>
            </w:tabs>
            <w:rPr>
              <w:rFonts w:ascii="Calibri" w:eastAsiaTheme="minorEastAsia" w:hAnsi="Calibri" w:cs="Calibri"/>
              <w:noProof/>
              <w:sz w:val="18"/>
              <w:szCs w:val="18"/>
            </w:rPr>
          </w:pPr>
          <w:hyperlink w:anchor="_Toc35162501" w:history="1">
            <w:r w:rsidR="007F4661" w:rsidRPr="00602344">
              <w:rPr>
                <w:rStyle w:val="Hyperlink"/>
                <w:rFonts w:ascii="Calibri" w:hAnsi="Calibri" w:cs="Calibri"/>
                <w:noProof/>
                <w:sz w:val="18"/>
                <w:szCs w:val="18"/>
              </w:rPr>
              <w:t>Appendix 11 Personas</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_Toc35162501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50</w:t>
            </w:r>
            <w:r w:rsidR="007F4661" w:rsidRPr="00602344">
              <w:rPr>
                <w:rFonts w:ascii="Calibri" w:hAnsi="Calibri" w:cs="Calibri"/>
                <w:noProof/>
                <w:webHidden/>
                <w:sz w:val="18"/>
                <w:szCs w:val="18"/>
              </w:rPr>
              <w:fldChar w:fldCharType="end"/>
            </w:r>
          </w:hyperlink>
        </w:p>
        <w:p w14:paraId="28AD305E" w14:textId="535CC380" w:rsidR="007F4661" w:rsidRPr="00602344" w:rsidRDefault="009F351B">
          <w:pPr>
            <w:pStyle w:val="TOC2"/>
            <w:tabs>
              <w:tab w:val="right" w:leader="dot" w:pos="9016"/>
            </w:tabs>
            <w:rPr>
              <w:rFonts w:ascii="Calibri" w:eastAsiaTheme="minorEastAsia" w:hAnsi="Calibri" w:cs="Calibri"/>
              <w:noProof/>
              <w:sz w:val="18"/>
              <w:szCs w:val="18"/>
            </w:rPr>
          </w:pPr>
          <w:hyperlink w:anchor="_Toc35162502" w:history="1">
            <w:r w:rsidR="007F4661" w:rsidRPr="00602344">
              <w:rPr>
                <w:rStyle w:val="Hyperlink"/>
                <w:rFonts w:ascii="Calibri" w:hAnsi="Calibri" w:cs="Calibri"/>
                <w:noProof/>
                <w:sz w:val="18"/>
                <w:szCs w:val="18"/>
              </w:rPr>
              <w:t>Appendix 12 Customer Journey</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_Toc35162502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52</w:t>
            </w:r>
            <w:r w:rsidR="007F4661" w:rsidRPr="00602344">
              <w:rPr>
                <w:rFonts w:ascii="Calibri" w:hAnsi="Calibri" w:cs="Calibri"/>
                <w:noProof/>
                <w:webHidden/>
                <w:sz w:val="18"/>
                <w:szCs w:val="18"/>
              </w:rPr>
              <w:fldChar w:fldCharType="end"/>
            </w:r>
          </w:hyperlink>
        </w:p>
        <w:p w14:paraId="17254398" w14:textId="235711AD" w:rsidR="007F4661" w:rsidRPr="00602344" w:rsidRDefault="009F351B">
          <w:pPr>
            <w:pStyle w:val="TOC2"/>
            <w:tabs>
              <w:tab w:val="right" w:leader="dot" w:pos="9016"/>
            </w:tabs>
            <w:rPr>
              <w:rFonts w:ascii="Calibri" w:eastAsiaTheme="minorEastAsia" w:hAnsi="Calibri" w:cs="Calibri"/>
              <w:noProof/>
              <w:sz w:val="18"/>
              <w:szCs w:val="18"/>
            </w:rPr>
          </w:pPr>
          <w:hyperlink w:anchor="_Toc35162503" w:history="1">
            <w:r w:rsidR="007F4661" w:rsidRPr="00602344">
              <w:rPr>
                <w:rStyle w:val="Hyperlink"/>
                <w:rFonts w:ascii="Calibri" w:hAnsi="Calibri" w:cs="Calibri"/>
                <w:noProof/>
                <w:sz w:val="18"/>
                <w:szCs w:val="18"/>
              </w:rPr>
              <w:t>Appendix 13 Estimated Return on Investment</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_Toc35162503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53</w:t>
            </w:r>
            <w:r w:rsidR="007F4661" w:rsidRPr="00602344">
              <w:rPr>
                <w:rFonts w:ascii="Calibri" w:hAnsi="Calibri" w:cs="Calibri"/>
                <w:noProof/>
                <w:webHidden/>
                <w:sz w:val="18"/>
                <w:szCs w:val="18"/>
              </w:rPr>
              <w:fldChar w:fldCharType="end"/>
            </w:r>
          </w:hyperlink>
        </w:p>
        <w:p w14:paraId="0B9ECF9A" w14:textId="61A6CD6E" w:rsidR="007F4661" w:rsidRPr="00602344" w:rsidRDefault="009F351B">
          <w:pPr>
            <w:pStyle w:val="TOC2"/>
            <w:tabs>
              <w:tab w:val="right" w:leader="dot" w:pos="9016"/>
            </w:tabs>
            <w:rPr>
              <w:rFonts w:ascii="Calibri" w:eastAsiaTheme="minorEastAsia" w:hAnsi="Calibri" w:cs="Calibri"/>
              <w:noProof/>
              <w:sz w:val="18"/>
              <w:szCs w:val="18"/>
            </w:rPr>
          </w:pPr>
          <w:hyperlink w:anchor="_Toc35162504" w:history="1">
            <w:r w:rsidR="007F4661" w:rsidRPr="00602344">
              <w:rPr>
                <w:rStyle w:val="Hyperlink"/>
                <w:rFonts w:ascii="Calibri" w:hAnsi="Calibri" w:cs="Calibri"/>
                <w:noProof/>
                <w:sz w:val="18"/>
                <w:szCs w:val="18"/>
              </w:rPr>
              <w:t>Appendix 14 Prototype Benchmarking</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_Toc35162504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54</w:t>
            </w:r>
            <w:r w:rsidR="007F4661" w:rsidRPr="00602344">
              <w:rPr>
                <w:rFonts w:ascii="Calibri" w:hAnsi="Calibri" w:cs="Calibri"/>
                <w:noProof/>
                <w:webHidden/>
                <w:sz w:val="18"/>
                <w:szCs w:val="18"/>
              </w:rPr>
              <w:fldChar w:fldCharType="end"/>
            </w:r>
          </w:hyperlink>
        </w:p>
        <w:p w14:paraId="668EEEF4" w14:textId="40D70A90" w:rsidR="007F4661" w:rsidRPr="00602344" w:rsidRDefault="009F351B">
          <w:pPr>
            <w:pStyle w:val="TOC2"/>
            <w:tabs>
              <w:tab w:val="right" w:leader="dot" w:pos="9016"/>
            </w:tabs>
            <w:rPr>
              <w:rFonts w:ascii="Calibri" w:eastAsiaTheme="minorEastAsia" w:hAnsi="Calibri" w:cs="Calibri"/>
              <w:noProof/>
              <w:sz w:val="18"/>
              <w:szCs w:val="18"/>
            </w:rPr>
          </w:pPr>
          <w:hyperlink w:anchor="_Toc35162505" w:history="1">
            <w:r w:rsidR="007F4661" w:rsidRPr="00602344">
              <w:rPr>
                <w:rStyle w:val="Hyperlink"/>
                <w:rFonts w:ascii="Calibri" w:hAnsi="Calibri" w:cs="Calibri"/>
                <w:noProof/>
                <w:sz w:val="18"/>
                <w:szCs w:val="18"/>
              </w:rPr>
              <w:t>Appendix 15 Transcripts Focus Group  Testing Prototype</w:t>
            </w:r>
            <w:r w:rsidR="007F4661" w:rsidRPr="00602344">
              <w:rPr>
                <w:rFonts w:ascii="Calibri" w:hAnsi="Calibri" w:cs="Calibri"/>
                <w:noProof/>
                <w:webHidden/>
                <w:sz w:val="18"/>
                <w:szCs w:val="18"/>
              </w:rPr>
              <w:tab/>
            </w:r>
            <w:r w:rsidR="007F4661" w:rsidRPr="00602344">
              <w:rPr>
                <w:rFonts w:ascii="Calibri" w:hAnsi="Calibri" w:cs="Calibri"/>
                <w:noProof/>
                <w:webHidden/>
                <w:sz w:val="18"/>
                <w:szCs w:val="18"/>
              </w:rPr>
              <w:fldChar w:fldCharType="begin"/>
            </w:r>
            <w:r w:rsidR="007F4661" w:rsidRPr="00602344">
              <w:rPr>
                <w:rFonts w:ascii="Calibri" w:hAnsi="Calibri" w:cs="Calibri"/>
                <w:noProof/>
                <w:webHidden/>
                <w:sz w:val="18"/>
                <w:szCs w:val="18"/>
              </w:rPr>
              <w:instrText xml:space="preserve"> PAGEREF _Toc35162505 \h </w:instrText>
            </w:r>
            <w:r w:rsidR="007F4661" w:rsidRPr="00602344">
              <w:rPr>
                <w:rFonts w:ascii="Calibri" w:hAnsi="Calibri" w:cs="Calibri"/>
                <w:noProof/>
                <w:webHidden/>
                <w:sz w:val="18"/>
                <w:szCs w:val="18"/>
              </w:rPr>
            </w:r>
            <w:r w:rsidR="007F4661" w:rsidRPr="00602344">
              <w:rPr>
                <w:rFonts w:ascii="Calibri" w:hAnsi="Calibri" w:cs="Calibri"/>
                <w:noProof/>
                <w:webHidden/>
                <w:sz w:val="18"/>
                <w:szCs w:val="18"/>
              </w:rPr>
              <w:fldChar w:fldCharType="separate"/>
            </w:r>
            <w:r w:rsidR="00FD4B58" w:rsidRPr="00602344">
              <w:rPr>
                <w:rFonts w:ascii="Calibri" w:hAnsi="Calibri" w:cs="Calibri"/>
                <w:noProof/>
                <w:webHidden/>
                <w:sz w:val="18"/>
                <w:szCs w:val="18"/>
              </w:rPr>
              <w:t>55</w:t>
            </w:r>
            <w:r w:rsidR="007F4661" w:rsidRPr="00602344">
              <w:rPr>
                <w:rFonts w:ascii="Calibri" w:hAnsi="Calibri" w:cs="Calibri"/>
                <w:noProof/>
                <w:webHidden/>
                <w:sz w:val="18"/>
                <w:szCs w:val="18"/>
              </w:rPr>
              <w:fldChar w:fldCharType="end"/>
            </w:r>
          </w:hyperlink>
        </w:p>
        <w:p w14:paraId="6ED5DACD" w14:textId="1D636081" w:rsidR="00DC6058" w:rsidRPr="00602344" w:rsidRDefault="00E72CB3" w:rsidP="00C73835">
          <w:pPr>
            <w:rPr>
              <w:rFonts w:ascii="Calibri" w:hAnsi="Calibri" w:cs="Calibri"/>
              <w:sz w:val="21"/>
              <w:szCs w:val="21"/>
            </w:rPr>
          </w:pPr>
          <w:r w:rsidRPr="00602344">
            <w:rPr>
              <w:rFonts w:ascii="Calibri" w:hAnsi="Calibri" w:cs="Calibri"/>
              <w:b/>
              <w:bCs/>
              <w:noProof/>
            </w:rPr>
            <w:fldChar w:fldCharType="end"/>
          </w:r>
        </w:p>
      </w:sdtContent>
    </w:sdt>
    <w:p w14:paraId="69F4BFC9" w14:textId="31965B95" w:rsidR="007F3A0D" w:rsidRPr="00602344" w:rsidRDefault="003928C5" w:rsidP="007F3A0D">
      <w:pPr>
        <w:pStyle w:val="Heading1"/>
        <w:numPr>
          <w:ilvl w:val="0"/>
          <w:numId w:val="11"/>
        </w:numPr>
        <w:spacing w:before="0"/>
        <w:rPr>
          <w:rFonts w:ascii="Calibri" w:hAnsi="Calibri" w:cs="Calibri"/>
          <w:sz w:val="28"/>
          <w:szCs w:val="28"/>
        </w:rPr>
      </w:pPr>
      <w:bookmarkStart w:id="3" w:name="_Toc35162450"/>
      <w:r w:rsidRPr="00602344">
        <w:rPr>
          <w:rFonts w:ascii="Calibri" w:hAnsi="Calibri" w:cs="Calibri"/>
          <w:sz w:val="28"/>
          <w:szCs w:val="28"/>
        </w:rPr>
        <w:lastRenderedPageBreak/>
        <w:t>Understand</w:t>
      </w:r>
      <w:bookmarkEnd w:id="3"/>
    </w:p>
    <w:p w14:paraId="10DD6DF6" w14:textId="1DA89065" w:rsidR="0061230C" w:rsidRPr="00602344" w:rsidRDefault="0061230C" w:rsidP="00B13D14">
      <w:pPr>
        <w:spacing w:after="120" w:line="240" w:lineRule="auto"/>
        <w:jc w:val="both"/>
        <w:rPr>
          <w:rFonts w:ascii="Calibri" w:hAnsi="Calibri" w:cs="Calibri"/>
        </w:rPr>
      </w:pPr>
      <w:r w:rsidRPr="00602344">
        <w:rPr>
          <w:rFonts w:ascii="Calibri" w:hAnsi="Calibri" w:cs="Calibri"/>
        </w:rPr>
        <w:t>Our interest towards the technological modernization of the public transportation system in Massachusetts was driven by our everyday hassles of using the public transport. Our hassles included delays in the train, infrequency of the buses, prolong waiting time, just to name a few. There are 16 different public transportation providers in Massachusetts</w:t>
      </w:r>
      <w:r w:rsidR="00570985" w:rsidRPr="00602344">
        <w:rPr>
          <w:rFonts w:ascii="Calibri" w:hAnsi="Calibri" w:cs="Calibri"/>
        </w:rPr>
        <w:t xml:space="preserve"> and a few private operators. </w:t>
      </w:r>
      <w:r w:rsidRPr="00602344">
        <w:rPr>
          <w:rFonts w:ascii="Calibri" w:hAnsi="Calibri" w:cs="Calibri"/>
        </w:rPr>
        <w:t xml:space="preserve">For each different provider in Massachusetts, different apps, tickets, waiting times, and systems are </w:t>
      </w:r>
      <w:r w:rsidR="00716762" w:rsidRPr="00602344">
        <w:rPr>
          <w:rFonts w:ascii="Calibri" w:hAnsi="Calibri" w:cs="Calibri"/>
        </w:rPr>
        <w:t>utilized</w:t>
      </w:r>
      <w:r w:rsidRPr="00602344">
        <w:rPr>
          <w:rFonts w:ascii="Calibri" w:hAnsi="Calibri" w:cs="Calibri"/>
        </w:rPr>
        <w:t>, which makes the customer journey inefficient</w:t>
      </w:r>
      <w:sdt>
        <w:sdtPr>
          <w:rPr>
            <w:rFonts w:ascii="Calibri" w:hAnsi="Calibri" w:cs="Calibri"/>
          </w:rPr>
          <w:id w:val="150111834"/>
          <w:citation/>
        </w:sdtPr>
        <w:sdtEndPr/>
        <w:sdtContent>
          <w:r w:rsidRPr="00602344">
            <w:rPr>
              <w:rFonts w:ascii="Calibri" w:hAnsi="Calibri" w:cs="Calibri"/>
            </w:rPr>
            <w:fldChar w:fldCharType="begin"/>
          </w:r>
          <w:r w:rsidRPr="00602344">
            <w:rPr>
              <w:rFonts w:ascii="Calibri" w:hAnsi="Calibri" w:cs="Calibri"/>
            </w:rPr>
            <w:instrText xml:space="preserve"> CITATION Com7 \l 1033  \m Mas15</w:instrText>
          </w:r>
          <w:r w:rsidRPr="00602344">
            <w:rPr>
              <w:rFonts w:ascii="Calibri" w:hAnsi="Calibri" w:cs="Calibri"/>
            </w:rPr>
            <w:fldChar w:fldCharType="separate"/>
          </w:r>
          <w:r w:rsidRPr="00602344">
            <w:rPr>
              <w:rFonts w:ascii="Calibri" w:hAnsi="Calibri" w:cs="Calibri"/>
              <w:noProof/>
            </w:rPr>
            <w:t xml:space="preserve"> ( Commonwealth of Massachusetts., n.d.; MassDOT Planning , 2015)</w:t>
          </w:r>
          <w:r w:rsidRPr="00602344">
            <w:rPr>
              <w:rFonts w:ascii="Calibri" w:hAnsi="Calibri" w:cs="Calibri"/>
            </w:rPr>
            <w:fldChar w:fldCharType="end"/>
          </w:r>
        </w:sdtContent>
      </w:sdt>
      <w:r w:rsidRPr="00602344">
        <w:rPr>
          <w:rFonts w:ascii="Calibri" w:hAnsi="Calibri" w:cs="Calibri"/>
        </w:rPr>
        <w:t>.</w:t>
      </w:r>
      <w:r w:rsidR="00B13D14" w:rsidRPr="00602344">
        <w:rPr>
          <w:rFonts w:ascii="Calibri" w:hAnsi="Calibri" w:cs="Calibri"/>
        </w:rPr>
        <w:t xml:space="preserve"> </w:t>
      </w:r>
      <w:r w:rsidRPr="00602344">
        <w:rPr>
          <w:rFonts w:ascii="Calibri" w:hAnsi="Calibri" w:cs="Calibri"/>
        </w:rPr>
        <w:t>According to our research and observations, we have identified the main problems of the Public Transportation in Massachusetts</w:t>
      </w:r>
      <w:r w:rsidR="00B13D14" w:rsidRPr="00602344">
        <w:rPr>
          <w:rFonts w:ascii="Calibri" w:hAnsi="Calibri" w:cs="Calibri"/>
        </w:rPr>
        <w:t xml:space="preserve">. </w:t>
      </w:r>
    </w:p>
    <w:p w14:paraId="77DC4190" w14:textId="7D672AC5" w:rsidR="0061230C" w:rsidRPr="00602344" w:rsidRDefault="00CE747B" w:rsidP="00CE747B">
      <w:pPr>
        <w:pStyle w:val="Heading2"/>
        <w:rPr>
          <w:rFonts w:ascii="Calibri" w:hAnsi="Calibri" w:cs="Calibri"/>
          <w:sz w:val="24"/>
          <w:szCs w:val="24"/>
        </w:rPr>
      </w:pPr>
      <w:bookmarkStart w:id="4" w:name="_Toc35162451"/>
      <w:r w:rsidRPr="00602344">
        <w:rPr>
          <w:rFonts w:ascii="Calibri" w:hAnsi="Calibri" w:cs="Calibri"/>
          <w:sz w:val="24"/>
          <w:szCs w:val="24"/>
        </w:rPr>
        <w:t>1.1 Profit Models</w:t>
      </w:r>
      <w:bookmarkEnd w:id="4"/>
    </w:p>
    <w:p w14:paraId="14BE8193" w14:textId="6D8DC550" w:rsidR="00F37CED" w:rsidRPr="00602344" w:rsidRDefault="005A3B13" w:rsidP="00F37CED">
      <w:pPr>
        <w:spacing w:after="0" w:line="240" w:lineRule="auto"/>
        <w:jc w:val="both"/>
        <w:rPr>
          <w:rFonts w:ascii="Calibri" w:hAnsi="Calibri" w:cs="Calibri"/>
        </w:rPr>
      </w:pPr>
      <w:r w:rsidRPr="00602344">
        <w:rPr>
          <w:rFonts w:ascii="Calibri" w:hAnsi="Calibri" w:cs="Calibri"/>
        </w:rPr>
        <w:t xml:space="preserve">Each provider </w:t>
      </w:r>
      <w:r w:rsidR="006B59E4" w:rsidRPr="00602344">
        <w:rPr>
          <w:rFonts w:ascii="Calibri" w:hAnsi="Calibri" w:cs="Calibri"/>
        </w:rPr>
        <w:t>in Massachusetts ha</w:t>
      </w:r>
      <w:r w:rsidR="00716762" w:rsidRPr="00602344">
        <w:rPr>
          <w:rFonts w:ascii="Calibri" w:hAnsi="Calibri" w:cs="Calibri"/>
        </w:rPr>
        <w:t>ve</w:t>
      </w:r>
      <w:r w:rsidR="006B59E4" w:rsidRPr="00602344">
        <w:rPr>
          <w:rFonts w:ascii="Calibri" w:hAnsi="Calibri" w:cs="Calibri"/>
        </w:rPr>
        <w:t xml:space="preserve"> </w:t>
      </w:r>
      <w:r w:rsidR="00716762" w:rsidRPr="00602344">
        <w:rPr>
          <w:rFonts w:ascii="Calibri" w:hAnsi="Calibri" w:cs="Calibri"/>
        </w:rPr>
        <w:t>their</w:t>
      </w:r>
      <w:r w:rsidR="006B59E4" w:rsidRPr="00602344">
        <w:rPr>
          <w:rFonts w:ascii="Calibri" w:hAnsi="Calibri" w:cs="Calibri"/>
        </w:rPr>
        <w:t xml:space="preserve"> own profit model</w:t>
      </w:r>
      <w:r w:rsidR="007A4F7D" w:rsidRPr="00602344">
        <w:rPr>
          <w:rFonts w:ascii="Calibri" w:hAnsi="Calibri" w:cs="Calibri"/>
        </w:rPr>
        <w:t xml:space="preserve"> for </w:t>
      </w:r>
      <w:r w:rsidR="00716762" w:rsidRPr="00602344">
        <w:rPr>
          <w:rFonts w:ascii="Calibri" w:hAnsi="Calibri" w:cs="Calibri"/>
        </w:rPr>
        <w:t>the various</w:t>
      </w:r>
      <w:r w:rsidR="007A4F7D" w:rsidRPr="00602344">
        <w:rPr>
          <w:rFonts w:ascii="Calibri" w:hAnsi="Calibri" w:cs="Calibri"/>
        </w:rPr>
        <w:t xml:space="preserve"> types of products and services. Ma</w:t>
      </w:r>
      <w:r w:rsidR="00716762" w:rsidRPr="00602344">
        <w:rPr>
          <w:rFonts w:ascii="Calibri" w:hAnsi="Calibri" w:cs="Calibri"/>
        </w:rPr>
        <w:t>jority</w:t>
      </w:r>
      <w:r w:rsidR="007A4F7D" w:rsidRPr="00602344">
        <w:rPr>
          <w:rFonts w:ascii="Calibri" w:hAnsi="Calibri" w:cs="Calibri"/>
        </w:rPr>
        <w:t xml:space="preserve"> of them have models where the customer pays for the trip from and to a specific location. Other business models include a fee regardless of the destination. The transition between the different profit model</w:t>
      </w:r>
      <w:r w:rsidR="00716762" w:rsidRPr="00602344">
        <w:rPr>
          <w:rFonts w:ascii="Calibri" w:hAnsi="Calibri" w:cs="Calibri"/>
        </w:rPr>
        <w:t>s</w:t>
      </w:r>
      <w:r w:rsidR="007A4F7D" w:rsidRPr="00602344">
        <w:rPr>
          <w:rFonts w:ascii="Calibri" w:hAnsi="Calibri" w:cs="Calibri"/>
        </w:rPr>
        <w:t xml:space="preserve"> does not create a smooth experience for the traveler</w:t>
      </w:r>
      <w:r w:rsidR="00570985" w:rsidRPr="00602344">
        <w:rPr>
          <w:rFonts w:ascii="Calibri" w:hAnsi="Calibri" w:cs="Calibri"/>
        </w:rPr>
        <w:t xml:space="preserve">. </w:t>
      </w:r>
      <w:r w:rsidR="007A4F7D" w:rsidRPr="00602344">
        <w:rPr>
          <w:rFonts w:ascii="Calibri" w:hAnsi="Calibri" w:cs="Calibri"/>
        </w:rPr>
        <w:t xml:space="preserve"> </w:t>
      </w:r>
    </w:p>
    <w:p w14:paraId="696BDF4B" w14:textId="468B42C5" w:rsidR="00EC07AD" w:rsidRPr="00602344" w:rsidRDefault="007A4F7D" w:rsidP="00F37CED">
      <w:pPr>
        <w:spacing w:before="120" w:after="0" w:line="240" w:lineRule="auto"/>
        <w:jc w:val="both"/>
        <w:rPr>
          <w:rFonts w:ascii="Calibri" w:hAnsi="Calibri" w:cs="Calibri"/>
        </w:rPr>
      </w:pPr>
      <w:r w:rsidRPr="00602344">
        <w:rPr>
          <w:rFonts w:ascii="Calibri" w:hAnsi="Calibri" w:cs="Calibri"/>
        </w:rPr>
        <w:t>Furthermore, on the provider</w:t>
      </w:r>
      <w:r w:rsidR="00716762" w:rsidRPr="00602344">
        <w:rPr>
          <w:rFonts w:ascii="Calibri" w:hAnsi="Calibri" w:cs="Calibri"/>
        </w:rPr>
        <w:t>’s</w:t>
      </w:r>
      <w:r w:rsidRPr="00602344">
        <w:rPr>
          <w:rFonts w:ascii="Calibri" w:hAnsi="Calibri" w:cs="Calibri"/>
        </w:rPr>
        <w:t xml:space="preserve"> </w:t>
      </w:r>
      <w:r w:rsidR="00716762" w:rsidRPr="00602344">
        <w:rPr>
          <w:rFonts w:ascii="Calibri" w:hAnsi="Calibri" w:cs="Calibri"/>
        </w:rPr>
        <w:t>end</w:t>
      </w:r>
      <w:r w:rsidRPr="00602344">
        <w:rPr>
          <w:rFonts w:ascii="Calibri" w:hAnsi="Calibri" w:cs="Calibri"/>
        </w:rPr>
        <w:t xml:space="preserve">, there are </w:t>
      </w:r>
      <w:r w:rsidR="00716762" w:rsidRPr="00602344">
        <w:rPr>
          <w:rFonts w:ascii="Calibri" w:hAnsi="Calibri" w:cs="Calibri"/>
        </w:rPr>
        <w:t>several</w:t>
      </w:r>
      <w:r w:rsidRPr="00602344">
        <w:rPr>
          <w:rFonts w:ascii="Calibri" w:hAnsi="Calibri" w:cs="Calibri"/>
        </w:rPr>
        <w:t xml:space="preserve"> problems as well. Customer</w:t>
      </w:r>
      <w:r w:rsidR="00716762" w:rsidRPr="00602344">
        <w:rPr>
          <w:rFonts w:ascii="Calibri" w:hAnsi="Calibri" w:cs="Calibri"/>
        </w:rPr>
        <w:t>s</w:t>
      </w:r>
      <w:r w:rsidRPr="00602344">
        <w:rPr>
          <w:rFonts w:ascii="Calibri" w:hAnsi="Calibri" w:cs="Calibri"/>
        </w:rPr>
        <w:t xml:space="preserve"> express that the public transportation model is expensive</w:t>
      </w:r>
      <w:r w:rsidR="00716762" w:rsidRPr="00602344">
        <w:rPr>
          <w:rFonts w:ascii="Calibri" w:hAnsi="Calibri" w:cs="Calibri"/>
        </w:rPr>
        <w:t xml:space="preserve"> </w:t>
      </w:r>
      <w:proofErr w:type="gramStart"/>
      <w:r w:rsidR="00716762" w:rsidRPr="00602344">
        <w:rPr>
          <w:rFonts w:ascii="Calibri" w:hAnsi="Calibri" w:cs="Calibri"/>
        </w:rPr>
        <w:t>in</w:t>
      </w:r>
      <w:r w:rsidRPr="00602344">
        <w:rPr>
          <w:rFonts w:ascii="Calibri" w:hAnsi="Calibri" w:cs="Calibri"/>
        </w:rPr>
        <w:t xml:space="preserve"> </w:t>
      </w:r>
      <w:r w:rsidR="00570985" w:rsidRPr="00602344">
        <w:rPr>
          <w:rFonts w:ascii="Calibri" w:hAnsi="Calibri" w:cs="Calibri"/>
        </w:rPr>
        <w:t>regard</w:t>
      </w:r>
      <w:r w:rsidR="00716762" w:rsidRPr="00602344">
        <w:rPr>
          <w:rFonts w:ascii="Calibri" w:hAnsi="Calibri" w:cs="Calibri"/>
        </w:rPr>
        <w:t>s to</w:t>
      </w:r>
      <w:proofErr w:type="gramEnd"/>
      <w:r w:rsidRPr="00602344">
        <w:rPr>
          <w:rFonts w:ascii="Calibri" w:hAnsi="Calibri" w:cs="Calibri"/>
        </w:rPr>
        <w:t xml:space="preserve"> the service that </w:t>
      </w:r>
      <w:r w:rsidR="00716762" w:rsidRPr="00602344">
        <w:rPr>
          <w:rFonts w:ascii="Calibri" w:hAnsi="Calibri" w:cs="Calibri"/>
        </w:rPr>
        <w:t>is being</w:t>
      </w:r>
      <w:r w:rsidRPr="00602344">
        <w:rPr>
          <w:rFonts w:ascii="Calibri" w:hAnsi="Calibri" w:cs="Calibri"/>
        </w:rPr>
        <w:t xml:space="preserve"> receiv</w:t>
      </w:r>
      <w:r w:rsidR="00716762" w:rsidRPr="00602344">
        <w:rPr>
          <w:rFonts w:ascii="Calibri" w:hAnsi="Calibri" w:cs="Calibri"/>
        </w:rPr>
        <w:t>ed.</w:t>
      </w:r>
      <w:r w:rsidRPr="00602344">
        <w:rPr>
          <w:rFonts w:ascii="Calibri" w:hAnsi="Calibri" w:cs="Calibri"/>
        </w:rPr>
        <w:t xml:space="preserve"> The lack of funding and the low revenue</w:t>
      </w:r>
      <w:r w:rsidR="00716762" w:rsidRPr="00602344">
        <w:rPr>
          <w:rFonts w:ascii="Calibri" w:hAnsi="Calibri" w:cs="Calibri"/>
        </w:rPr>
        <w:t xml:space="preserve"> has </w:t>
      </w:r>
      <w:r w:rsidRPr="00602344">
        <w:rPr>
          <w:rFonts w:ascii="Calibri" w:hAnsi="Calibri" w:cs="Calibri"/>
        </w:rPr>
        <w:t xml:space="preserve">generated </w:t>
      </w:r>
      <w:r w:rsidR="00716762" w:rsidRPr="00602344">
        <w:rPr>
          <w:rFonts w:ascii="Calibri" w:hAnsi="Calibri" w:cs="Calibri"/>
        </w:rPr>
        <w:t>crisis of</w:t>
      </w:r>
      <w:r w:rsidRPr="00602344">
        <w:rPr>
          <w:rFonts w:ascii="Calibri" w:hAnsi="Calibri" w:cs="Calibri"/>
        </w:rPr>
        <w:t xml:space="preserve"> ha</w:t>
      </w:r>
      <w:r w:rsidR="00716762" w:rsidRPr="00602344">
        <w:rPr>
          <w:rFonts w:ascii="Calibri" w:hAnsi="Calibri" w:cs="Calibri"/>
        </w:rPr>
        <w:t>ving</w:t>
      </w:r>
      <w:r w:rsidRPr="00602344">
        <w:rPr>
          <w:rFonts w:ascii="Calibri" w:hAnsi="Calibri" w:cs="Calibri"/>
        </w:rPr>
        <w:t xml:space="preserve"> a large amount of debt. </w:t>
      </w:r>
      <w:r w:rsidR="00716762" w:rsidRPr="00602344">
        <w:rPr>
          <w:rFonts w:ascii="Calibri" w:hAnsi="Calibri" w:cs="Calibri"/>
        </w:rPr>
        <w:t>The inefficiency in the design and product performance of the transportation systems has paved path for the commuters to avoid the payment system, that is crucial for revenue generation as more than  50% of public transportation providers are non-profit organizations.</w:t>
      </w:r>
      <w:r w:rsidRPr="00602344">
        <w:rPr>
          <w:rFonts w:ascii="Calibri" w:hAnsi="Calibri" w:cs="Calibri"/>
        </w:rPr>
        <w:t xml:space="preserve"> </w:t>
      </w:r>
      <w:sdt>
        <w:sdtPr>
          <w:rPr>
            <w:rFonts w:ascii="Calibri" w:hAnsi="Calibri" w:cs="Calibri"/>
          </w:rPr>
          <w:id w:val="575176315"/>
          <w:citation/>
        </w:sdtPr>
        <w:sdtEndPr/>
        <w:sdtContent>
          <w:r w:rsidR="00570985" w:rsidRPr="00602344">
            <w:rPr>
              <w:rFonts w:ascii="Calibri" w:hAnsi="Calibri" w:cs="Calibri"/>
            </w:rPr>
            <w:fldChar w:fldCharType="begin"/>
          </w:r>
          <w:r w:rsidR="00570985" w:rsidRPr="00602344">
            <w:rPr>
              <w:rFonts w:ascii="Calibri" w:hAnsi="Calibri" w:cs="Calibri"/>
            </w:rPr>
            <w:instrText xml:space="preserve">CITATION Mas2 \m Pet1 \m Cap \m Cap1 \m Nan \m Wor \m Fra \m Tomly \t  \l 1033 </w:instrText>
          </w:r>
          <w:r w:rsidR="00A22E6F" w:rsidRPr="00602344">
            <w:rPr>
              <w:rFonts w:ascii="Calibri" w:hAnsi="Calibri" w:cs="Calibri"/>
            </w:rPr>
            <w:instrText xml:space="preserve"> \m Not</w:instrText>
          </w:r>
          <w:r w:rsidR="00570985" w:rsidRPr="00602344">
            <w:rPr>
              <w:rFonts w:ascii="Calibri" w:hAnsi="Calibri" w:cs="Calibri"/>
            </w:rPr>
            <w:fldChar w:fldCharType="separate"/>
          </w:r>
          <w:r w:rsidR="00A22E6F" w:rsidRPr="00602344">
            <w:rPr>
              <w:rFonts w:ascii="Calibri" w:hAnsi="Calibri" w:cs="Calibri"/>
              <w:noProof/>
            </w:rPr>
            <w:t>(Massachusetts Bay Transportation Authority, n.d.; Peter Pan Bus Lines, n.d.; Cape Ann Transportation Authority, n.d.; Cape Cod Regional Transit Authority, n.d.; Nantucket Regional Transit Authority, n.d.; Worcester Regional Transit Authority, n.d.; Franklin Regional Transit Authority (FRTA), n.d.; Acitelli, 2019; u/eatingandinternet, 2015)</w:t>
          </w:r>
          <w:r w:rsidR="00570985" w:rsidRPr="00602344">
            <w:rPr>
              <w:rFonts w:ascii="Calibri" w:hAnsi="Calibri" w:cs="Calibri"/>
            </w:rPr>
            <w:fldChar w:fldCharType="end"/>
          </w:r>
        </w:sdtContent>
      </w:sdt>
      <w:r w:rsidR="00570985" w:rsidRPr="00602344">
        <w:rPr>
          <w:rFonts w:ascii="Calibri" w:hAnsi="Calibri" w:cs="Calibri"/>
        </w:rPr>
        <w:t>.</w:t>
      </w:r>
      <w:r w:rsidR="00716762" w:rsidRPr="00602344">
        <w:rPr>
          <w:rFonts w:ascii="Calibri" w:hAnsi="Calibri" w:cs="Calibri"/>
        </w:rPr>
        <w:t xml:space="preserve"> </w:t>
      </w:r>
    </w:p>
    <w:p w14:paraId="3849D86E" w14:textId="77777777" w:rsidR="007A4F7D" w:rsidRPr="00602344" w:rsidRDefault="007A4F7D" w:rsidP="00EC07AD">
      <w:pPr>
        <w:spacing w:after="0" w:line="240" w:lineRule="auto"/>
        <w:jc w:val="both"/>
        <w:rPr>
          <w:rFonts w:ascii="Calibri" w:hAnsi="Calibri" w:cs="Calibri"/>
        </w:rPr>
      </w:pPr>
    </w:p>
    <w:p w14:paraId="567427FC" w14:textId="401B7C0B" w:rsidR="0061230C" w:rsidRPr="00602344" w:rsidRDefault="0061230C" w:rsidP="0061230C">
      <w:pPr>
        <w:pStyle w:val="Heading2"/>
        <w:rPr>
          <w:rFonts w:ascii="Calibri" w:hAnsi="Calibri" w:cs="Calibri"/>
          <w:sz w:val="24"/>
          <w:szCs w:val="24"/>
        </w:rPr>
      </w:pPr>
      <w:bookmarkStart w:id="5" w:name="_Toc35162452"/>
      <w:r w:rsidRPr="00602344">
        <w:rPr>
          <w:rFonts w:ascii="Calibri" w:hAnsi="Calibri" w:cs="Calibri"/>
          <w:sz w:val="24"/>
          <w:szCs w:val="24"/>
        </w:rPr>
        <w:t xml:space="preserve">1.2 </w:t>
      </w:r>
      <w:r w:rsidR="00CE747B" w:rsidRPr="00602344">
        <w:rPr>
          <w:rFonts w:ascii="Calibri" w:hAnsi="Calibri" w:cs="Calibri"/>
          <w:sz w:val="24"/>
          <w:szCs w:val="24"/>
        </w:rPr>
        <w:t>Collaborations</w:t>
      </w:r>
      <w:bookmarkEnd w:id="5"/>
      <w:r w:rsidR="00CE747B" w:rsidRPr="00602344">
        <w:rPr>
          <w:rFonts w:ascii="Calibri" w:hAnsi="Calibri" w:cs="Calibri"/>
          <w:sz w:val="24"/>
          <w:szCs w:val="24"/>
        </w:rPr>
        <w:t xml:space="preserve"> </w:t>
      </w:r>
    </w:p>
    <w:p w14:paraId="3C17C0A3" w14:textId="485EA18E" w:rsidR="0061230C" w:rsidRPr="00602344" w:rsidRDefault="0061230C" w:rsidP="0061230C">
      <w:pPr>
        <w:jc w:val="both"/>
        <w:rPr>
          <w:rFonts w:ascii="Calibri" w:hAnsi="Calibri" w:cs="Calibri"/>
        </w:rPr>
      </w:pPr>
      <w:r w:rsidRPr="00602344">
        <w:rPr>
          <w:rFonts w:ascii="Calibri" w:hAnsi="Calibri" w:cs="Calibri"/>
        </w:rPr>
        <w:t>The lack of collaboration with</w:t>
      </w:r>
      <w:r w:rsidR="004E00D5" w:rsidRPr="00602344">
        <w:rPr>
          <w:rFonts w:ascii="Calibri" w:hAnsi="Calibri" w:cs="Calibri"/>
        </w:rPr>
        <w:t>in</w:t>
      </w:r>
      <w:r w:rsidRPr="00602344">
        <w:rPr>
          <w:rFonts w:ascii="Calibri" w:hAnsi="Calibri" w:cs="Calibri"/>
        </w:rPr>
        <w:t xml:space="preserve"> the various network partners/stakeholders is because they predominately rely on the various sources of government funding </w:t>
      </w:r>
      <w:sdt>
        <w:sdtPr>
          <w:rPr>
            <w:rFonts w:ascii="Calibri" w:hAnsi="Calibri" w:cs="Calibri"/>
          </w:rPr>
          <w:id w:val="32007073"/>
          <w:citation/>
        </w:sdtPr>
        <w:sdtEndPr/>
        <w:sdtContent>
          <w:r w:rsidRPr="00602344">
            <w:rPr>
              <w:rFonts w:ascii="Calibri" w:hAnsi="Calibri" w:cs="Calibri"/>
            </w:rPr>
            <w:fldChar w:fldCharType="begin"/>
          </w:r>
          <w:r w:rsidRPr="00602344">
            <w:rPr>
              <w:rFonts w:ascii="Calibri" w:hAnsi="Calibri" w:cs="Calibri"/>
            </w:rPr>
            <w:instrText xml:space="preserve"> CITATION Ame19 \l 1033 </w:instrText>
          </w:r>
          <w:r w:rsidRPr="00602344">
            <w:rPr>
              <w:rFonts w:ascii="Calibri" w:hAnsi="Calibri" w:cs="Calibri"/>
            </w:rPr>
            <w:fldChar w:fldCharType="separate"/>
          </w:r>
          <w:r w:rsidRPr="00602344">
            <w:rPr>
              <w:rFonts w:ascii="Calibri" w:hAnsi="Calibri" w:cs="Calibri"/>
              <w:noProof/>
            </w:rPr>
            <w:t>(American Public Transportation, 2019)</w:t>
          </w:r>
          <w:r w:rsidRPr="00602344">
            <w:rPr>
              <w:rFonts w:ascii="Calibri" w:hAnsi="Calibri" w:cs="Calibri"/>
            </w:rPr>
            <w:fldChar w:fldCharType="end"/>
          </w:r>
        </w:sdtContent>
      </w:sdt>
      <w:r w:rsidRPr="00602344">
        <w:rPr>
          <w:rFonts w:ascii="Calibri" w:hAnsi="Calibri" w:cs="Calibri"/>
        </w:rPr>
        <w:t xml:space="preserve">. Although, there are a network of companies that are willing to provide </w:t>
      </w:r>
      <w:r w:rsidR="001D15E0" w:rsidRPr="00602344">
        <w:rPr>
          <w:rFonts w:ascii="Calibri" w:hAnsi="Calibri" w:cs="Calibri"/>
        </w:rPr>
        <w:t xml:space="preserve">a </w:t>
      </w:r>
      <w:r w:rsidRPr="00602344">
        <w:rPr>
          <w:rFonts w:ascii="Calibri" w:hAnsi="Calibri" w:cs="Calibri"/>
        </w:rPr>
        <w:t>better</w:t>
      </w:r>
      <w:r w:rsidR="001D15E0" w:rsidRPr="00602344">
        <w:rPr>
          <w:rFonts w:ascii="Calibri" w:hAnsi="Calibri" w:cs="Calibri"/>
        </w:rPr>
        <w:t xml:space="preserve">, reliable, safe, affordable, and sustainable transportation system </w:t>
      </w:r>
      <w:sdt>
        <w:sdtPr>
          <w:rPr>
            <w:rFonts w:ascii="Calibri" w:hAnsi="Calibri" w:cs="Calibri"/>
          </w:rPr>
          <w:id w:val="-2101021572"/>
          <w:citation/>
        </w:sdtPr>
        <w:sdtEndPr/>
        <w:sdtContent>
          <w:r w:rsidRPr="00602344">
            <w:rPr>
              <w:rFonts w:ascii="Calibri" w:hAnsi="Calibri" w:cs="Calibri"/>
            </w:rPr>
            <w:fldChar w:fldCharType="begin"/>
          </w:r>
          <w:r w:rsidRPr="00602344">
            <w:rPr>
              <w:rFonts w:ascii="Calibri" w:hAnsi="Calibri" w:cs="Calibri"/>
            </w:rPr>
            <w:instrText xml:space="preserve"> CITATION Tra \l 1033 </w:instrText>
          </w:r>
          <w:r w:rsidRPr="00602344">
            <w:rPr>
              <w:rFonts w:ascii="Calibri" w:hAnsi="Calibri" w:cs="Calibri"/>
            </w:rPr>
            <w:fldChar w:fldCharType="separate"/>
          </w:r>
          <w:r w:rsidRPr="00602344">
            <w:rPr>
              <w:rFonts w:ascii="Calibri" w:hAnsi="Calibri" w:cs="Calibri"/>
              <w:noProof/>
            </w:rPr>
            <w:t>(Transportation for Massachusetts , n.d.)</w:t>
          </w:r>
          <w:r w:rsidRPr="00602344">
            <w:rPr>
              <w:rFonts w:ascii="Calibri" w:hAnsi="Calibri" w:cs="Calibri"/>
            </w:rPr>
            <w:fldChar w:fldCharType="end"/>
          </w:r>
        </w:sdtContent>
      </w:sdt>
      <w:r w:rsidRPr="00602344">
        <w:rPr>
          <w:rFonts w:ascii="Calibri" w:hAnsi="Calibri" w:cs="Calibri"/>
        </w:rPr>
        <w:t>.</w:t>
      </w:r>
    </w:p>
    <w:p w14:paraId="74D1D50D" w14:textId="1803EF64" w:rsidR="0061230C" w:rsidRPr="00602344" w:rsidRDefault="0061230C" w:rsidP="0061230C">
      <w:pPr>
        <w:pStyle w:val="Heading2"/>
        <w:rPr>
          <w:rFonts w:ascii="Calibri" w:hAnsi="Calibri" w:cs="Calibri"/>
          <w:sz w:val="24"/>
          <w:szCs w:val="24"/>
        </w:rPr>
      </w:pPr>
      <w:bookmarkStart w:id="6" w:name="_Toc35162453"/>
      <w:r w:rsidRPr="00602344">
        <w:rPr>
          <w:rFonts w:ascii="Calibri" w:hAnsi="Calibri" w:cs="Calibri"/>
          <w:sz w:val="24"/>
          <w:szCs w:val="24"/>
        </w:rPr>
        <w:t>1.3</w:t>
      </w:r>
      <w:r w:rsidR="00CE747B" w:rsidRPr="00602344">
        <w:rPr>
          <w:rFonts w:ascii="Calibri" w:hAnsi="Calibri" w:cs="Calibri"/>
          <w:sz w:val="24"/>
          <w:szCs w:val="24"/>
        </w:rPr>
        <w:t xml:space="preserve"> </w:t>
      </w:r>
      <w:r w:rsidR="00B13D14" w:rsidRPr="00602344">
        <w:rPr>
          <w:rFonts w:ascii="Calibri" w:hAnsi="Calibri" w:cs="Calibri"/>
          <w:sz w:val="24"/>
          <w:szCs w:val="24"/>
        </w:rPr>
        <w:t>Technological Issues</w:t>
      </w:r>
      <w:bookmarkEnd w:id="6"/>
      <w:r w:rsidR="00B13D14" w:rsidRPr="00602344">
        <w:rPr>
          <w:rFonts w:ascii="Calibri" w:hAnsi="Calibri" w:cs="Calibri"/>
          <w:sz w:val="24"/>
          <w:szCs w:val="24"/>
        </w:rPr>
        <w:t xml:space="preserve"> </w:t>
      </w:r>
    </w:p>
    <w:p w14:paraId="54D58E7C" w14:textId="35CB0259" w:rsidR="0061230C" w:rsidRPr="00602344" w:rsidRDefault="0061230C" w:rsidP="00B13D14">
      <w:pPr>
        <w:spacing w:after="120"/>
        <w:jc w:val="both"/>
        <w:rPr>
          <w:rFonts w:ascii="Calibri" w:hAnsi="Calibri" w:cs="Calibri"/>
        </w:rPr>
      </w:pPr>
      <w:r w:rsidRPr="00602344">
        <w:rPr>
          <w:rFonts w:ascii="Calibri" w:hAnsi="Calibri" w:cs="Calibri"/>
        </w:rPr>
        <w:t>With the prevailing deficit of the current structural budget, utilization of the scarce R&amp;D funds for</w:t>
      </w:r>
      <w:r w:rsidR="00716762" w:rsidRPr="00602344">
        <w:rPr>
          <w:rFonts w:ascii="Calibri" w:hAnsi="Calibri" w:cs="Calibri"/>
        </w:rPr>
        <w:t xml:space="preserve"> </w:t>
      </w:r>
      <w:r w:rsidRPr="00602344">
        <w:rPr>
          <w:rFonts w:ascii="Calibri" w:hAnsi="Calibri" w:cs="Calibri"/>
        </w:rPr>
        <w:t>irrelevant</w:t>
      </w:r>
      <w:r w:rsidR="00716762" w:rsidRPr="00602344">
        <w:rPr>
          <w:rFonts w:ascii="Calibri" w:hAnsi="Calibri" w:cs="Calibri"/>
        </w:rPr>
        <w:t xml:space="preserve"> </w:t>
      </w:r>
      <w:r w:rsidRPr="00602344">
        <w:rPr>
          <w:rFonts w:ascii="Calibri" w:hAnsi="Calibri" w:cs="Calibri"/>
        </w:rPr>
        <w:t>purposes</w:t>
      </w:r>
      <w:r w:rsidR="00183496" w:rsidRPr="00602344">
        <w:rPr>
          <w:rFonts w:ascii="Calibri" w:hAnsi="Calibri" w:cs="Calibri"/>
        </w:rPr>
        <w:t xml:space="preserve">, </w:t>
      </w:r>
      <w:r w:rsidRPr="00602344">
        <w:rPr>
          <w:rFonts w:ascii="Calibri" w:hAnsi="Calibri" w:cs="Calibri"/>
        </w:rPr>
        <w:t>reduces the probabilities of new and emergent technologies to be brought in action</w:t>
      </w:r>
      <w:sdt>
        <w:sdtPr>
          <w:rPr>
            <w:rFonts w:ascii="Calibri" w:hAnsi="Calibri" w:cs="Calibri"/>
          </w:rPr>
          <w:id w:val="-1298984553"/>
          <w:citation/>
        </w:sdtPr>
        <w:sdtEndPr/>
        <w:sdtContent>
          <w:r w:rsidRPr="00602344">
            <w:rPr>
              <w:rFonts w:ascii="Calibri" w:hAnsi="Calibri" w:cs="Calibri"/>
            </w:rPr>
            <w:fldChar w:fldCharType="begin"/>
          </w:r>
          <w:r w:rsidRPr="00602344">
            <w:rPr>
              <w:rFonts w:ascii="Calibri" w:hAnsi="Calibri" w:cs="Calibri"/>
            </w:rPr>
            <w:instrText xml:space="preserve">CITATION Uni \l 1033 </w:instrText>
          </w:r>
          <w:r w:rsidRPr="00602344">
            <w:rPr>
              <w:rFonts w:ascii="Calibri" w:hAnsi="Calibri" w:cs="Calibri"/>
            </w:rPr>
            <w:fldChar w:fldCharType="separate"/>
          </w:r>
          <w:r w:rsidRPr="00602344">
            <w:rPr>
              <w:rFonts w:ascii="Calibri" w:hAnsi="Calibri" w:cs="Calibri"/>
              <w:noProof/>
            </w:rPr>
            <w:t xml:space="preserve"> (United States Congress House Commitee on Appropriations, 2016)</w:t>
          </w:r>
          <w:r w:rsidRPr="00602344">
            <w:rPr>
              <w:rFonts w:ascii="Calibri" w:hAnsi="Calibri" w:cs="Calibri"/>
            </w:rPr>
            <w:fldChar w:fldCharType="end"/>
          </w:r>
        </w:sdtContent>
      </w:sdt>
      <w:r w:rsidRPr="00602344">
        <w:rPr>
          <w:rFonts w:ascii="Calibri" w:hAnsi="Calibri" w:cs="Calibri"/>
        </w:rPr>
        <w:t xml:space="preserve">. </w:t>
      </w:r>
      <w:r w:rsidR="00B13D14" w:rsidRPr="00602344">
        <w:rPr>
          <w:rFonts w:ascii="Calibri" w:hAnsi="Calibri" w:cs="Calibri"/>
        </w:rPr>
        <w:t>As of the current Massachusetts Public Transportation system lacks an integrated digit</w:t>
      </w:r>
      <w:r w:rsidR="004E00D5" w:rsidRPr="00602344">
        <w:rPr>
          <w:rFonts w:ascii="Calibri" w:hAnsi="Calibri" w:cs="Calibri"/>
        </w:rPr>
        <w:t>ized</w:t>
      </w:r>
      <w:r w:rsidR="00B13D14" w:rsidRPr="00602344">
        <w:rPr>
          <w:rFonts w:ascii="Calibri" w:hAnsi="Calibri" w:cs="Calibri"/>
        </w:rPr>
        <w:t xml:space="preserve"> platform, we assume that they do not collect commuter’s data which prevents them from delivering an accurate and seamless travel experience (see Appendix A).</w:t>
      </w:r>
    </w:p>
    <w:p w14:paraId="54A82266" w14:textId="25D49275" w:rsidR="0061230C" w:rsidRPr="00602344" w:rsidRDefault="0061230C" w:rsidP="0061230C">
      <w:pPr>
        <w:pStyle w:val="Heading2"/>
        <w:rPr>
          <w:rFonts w:ascii="Calibri" w:hAnsi="Calibri" w:cs="Calibri"/>
          <w:sz w:val="24"/>
          <w:szCs w:val="24"/>
        </w:rPr>
      </w:pPr>
      <w:bookmarkStart w:id="7" w:name="_Toc35162454"/>
      <w:r w:rsidRPr="00602344">
        <w:rPr>
          <w:rFonts w:ascii="Calibri" w:hAnsi="Calibri" w:cs="Calibri"/>
          <w:sz w:val="24"/>
          <w:szCs w:val="24"/>
        </w:rPr>
        <w:t xml:space="preserve">1.4 </w:t>
      </w:r>
      <w:r w:rsidR="00CE747B" w:rsidRPr="00602344">
        <w:rPr>
          <w:rFonts w:ascii="Calibri" w:hAnsi="Calibri" w:cs="Calibri"/>
          <w:sz w:val="24"/>
          <w:szCs w:val="24"/>
        </w:rPr>
        <w:t xml:space="preserve">Different Operational </w:t>
      </w:r>
      <w:r w:rsidR="00B13D14" w:rsidRPr="00602344">
        <w:rPr>
          <w:rFonts w:ascii="Calibri" w:hAnsi="Calibri" w:cs="Calibri"/>
          <w:sz w:val="24"/>
          <w:szCs w:val="24"/>
        </w:rPr>
        <w:t>P</w:t>
      </w:r>
      <w:r w:rsidR="00CE747B" w:rsidRPr="00602344">
        <w:rPr>
          <w:rFonts w:ascii="Calibri" w:hAnsi="Calibri" w:cs="Calibri"/>
          <w:sz w:val="24"/>
          <w:szCs w:val="24"/>
        </w:rPr>
        <w:t>rocesses</w:t>
      </w:r>
      <w:bookmarkEnd w:id="7"/>
      <w:r w:rsidR="00CE747B" w:rsidRPr="00602344">
        <w:rPr>
          <w:rFonts w:ascii="Calibri" w:hAnsi="Calibri" w:cs="Calibri"/>
          <w:sz w:val="24"/>
          <w:szCs w:val="24"/>
        </w:rPr>
        <w:t xml:space="preserve"> </w:t>
      </w:r>
    </w:p>
    <w:p w14:paraId="513C788C" w14:textId="562BBD9C" w:rsidR="0061230C" w:rsidRPr="00602344" w:rsidRDefault="0061230C" w:rsidP="0061230C">
      <w:pPr>
        <w:jc w:val="both"/>
        <w:rPr>
          <w:rFonts w:ascii="Calibri" w:hAnsi="Calibri" w:cs="Calibri"/>
        </w:rPr>
      </w:pPr>
      <w:r w:rsidRPr="00602344">
        <w:rPr>
          <w:rFonts w:ascii="Calibri" w:hAnsi="Calibri" w:cs="Calibri"/>
        </w:rPr>
        <w:t>The Massachusetts Bay Transportation Authority (MBTA) which is the governing service body of Greater Boston public transportation and 15 other regional transit areas</w:t>
      </w:r>
      <w:r w:rsidR="00183496" w:rsidRPr="00602344">
        <w:rPr>
          <w:rFonts w:ascii="Calibri" w:hAnsi="Calibri" w:cs="Calibri"/>
        </w:rPr>
        <w:t xml:space="preserve"> </w:t>
      </w:r>
      <w:r w:rsidRPr="00602344">
        <w:rPr>
          <w:rFonts w:ascii="Calibri" w:hAnsi="Calibri" w:cs="Calibri"/>
        </w:rPr>
        <w:t xml:space="preserve">is bureaucratic in administration which furthermore leads to discrepancy in the functioning and process of streamlining the different layers of people and systems </w:t>
      </w:r>
      <w:sdt>
        <w:sdtPr>
          <w:rPr>
            <w:rFonts w:ascii="Calibri" w:hAnsi="Calibri" w:cs="Calibri"/>
          </w:rPr>
          <w:id w:val="780151631"/>
          <w:citation/>
        </w:sdtPr>
        <w:sdtEndPr/>
        <w:sdtContent>
          <w:r w:rsidRPr="00602344">
            <w:rPr>
              <w:rFonts w:ascii="Calibri" w:hAnsi="Calibri" w:cs="Calibri"/>
            </w:rPr>
            <w:fldChar w:fldCharType="begin"/>
          </w:r>
          <w:r w:rsidRPr="00602344">
            <w:rPr>
              <w:rFonts w:ascii="Calibri" w:hAnsi="Calibri" w:cs="Calibri"/>
            </w:rPr>
            <w:instrText xml:space="preserve"> CITATION Mas20 \l 1033 </w:instrText>
          </w:r>
          <w:r w:rsidRPr="00602344">
            <w:rPr>
              <w:rFonts w:ascii="Calibri" w:hAnsi="Calibri" w:cs="Calibri"/>
            </w:rPr>
            <w:fldChar w:fldCharType="separate"/>
          </w:r>
          <w:r w:rsidRPr="00602344">
            <w:rPr>
              <w:rFonts w:ascii="Calibri" w:hAnsi="Calibri" w:cs="Calibri"/>
              <w:noProof/>
            </w:rPr>
            <w:t>(Massachusetts Government, 2020)</w:t>
          </w:r>
          <w:r w:rsidRPr="00602344">
            <w:rPr>
              <w:rFonts w:ascii="Calibri" w:hAnsi="Calibri" w:cs="Calibri"/>
            </w:rPr>
            <w:fldChar w:fldCharType="end"/>
          </w:r>
        </w:sdtContent>
      </w:sdt>
      <w:r w:rsidRPr="00602344">
        <w:rPr>
          <w:rFonts w:ascii="Calibri" w:hAnsi="Calibri" w:cs="Calibri"/>
        </w:rPr>
        <w:t>.</w:t>
      </w:r>
    </w:p>
    <w:p w14:paraId="4FA59D67" w14:textId="167152EE" w:rsidR="0061230C" w:rsidRPr="00602344" w:rsidRDefault="0061230C" w:rsidP="001D499C">
      <w:pPr>
        <w:pStyle w:val="Heading2"/>
        <w:spacing w:before="0"/>
        <w:rPr>
          <w:rFonts w:ascii="Calibri" w:hAnsi="Calibri" w:cs="Calibri"/>
          <w:sz w:val="24"/>
          <w:szCs w:val="24"/>
        </w:rPr>
      </w:pPr>
      <w:bookmarkStart w:id="8" w:name="_Toc35162455"/>
      <w:r w:rsidRPr="00602344">
        <w:rPr>
          <w:rFonts w:ascii="Calibri" w:hAnsi="Calibri" w:cs="Calibri"/>
          <w:sz w:val="24"/>
          <w:szCs w:val="24"/>
        </w:rPr>
        <w:t xml:space="preserve">1.5 </w:t>
      </w:r>
      <w:r w:rsidR="00CE747B" w:rsidRPr="00602344">
        <w:rPr>
          <w:rFonts w:ascii="Calibri" w:hAnsi="Calibri" w:cs="Calibri"/>
          <w:sz w:val="24"/>
          <w:szCs w:val="24"/>
        </w:rPr>
        <w:t>P</w:t>
      </w:r>
      <w:r w:rsidR="00B13D14" w:rsidRPr="00602344">
        <w:rPr>
          <w:rFonts w:ascii="Calibri" w:hAnsi="Calibri" w:cs="Calibri"/>
          <w:sz w:val="24"/>
          <w:szCs w:val="24"/>
        </w:rPr>
        <w:t>ublic Transportation Performance</w:t>
      </w:r>
      <w:bookmarkEnd w:id="8"/>
      <w:r w:rsidR="00B13D14" w:rsidRPr="00602344">
        <w:rPr>
          <w:rFonts w:ascii="Calibri" w:hAnsi="Calibri" w:cs="Calibri"/>
          <w:sz w:val="24"/>
          <w:szCs w:val="24"/>
        </w:rPr>
        <w:t xml:space="preserve"> </w:t>
      </w:r>
    </w:p>
    <w:p w14:paraId="1F94582E" w14:textId="74804A3C" w:rsidR="0061230C" w:rsidRPr="00602344" w:rsidRDefault="00EC07AD" w:rsidP="004D7C61">
      <w:pPr>
        <w:spacing w:after="120"/>
        <w:jc w:val="both"/>
        <w:rPr>
          <w:rFonts w:ascii="Calibri" w:hAnsi="Calibri" w:cs="Calibri"/>
        </w:rPr>
      </w:pPr>
      <w:r w:rsidRPr="00602344">
        <w:rPr>
          <w:rFonts w:ascii="Calibri" w:hAnsi="Calibri" w:cs="Calibri"/>
        </w:rPr>
        <w:t>The problem pertaining to the investment of hardware equipment for modification and upgrade of the systems along with the development of the application of MBTA. Due to the underlying reason</w:t>
      </w:r>
      <w:r w:rsidR="00183496" w:rsidRPr="00602344">
        <w:rPr>
          <w:rFonts w:ascii="Calibri" w:hAnsi="Calibri" w:cs="Calibri"/>
        </w:rPr>
        <w:t xml:space="preserve"> of </w:t>
      </w:r>
      <w:r w:rsidRPr="00602344">
        <w:rPr>
          <w:rFonts w:ascii="Calibri" w:hAnsi="Calibri" w:cs="Calibri"/>
        </w:rPr>
        <w:t xml:space="preserve">insufficient funds ($480 Million in </w:t>
      </w:r>
      <w:r w:rsidR="00325DAE" w:rsidRPr="00602344">
        <w:rPr>
          <w:rFonts w:ascii="Calibri" w:hAnsi="Calibri" w:cs="Calibri"/>
        </w:rPr>
        <w:t xml:space="preserve">the </w:t>
      </w:r>
      <w:r w:rsidRPr="00602344">
        <w:rPr>
          <w:rFonts w:ascii="Calibri" w:hAnsi="Calibri" w:cs="Calibri"/>
        </w:rPr>
        <w:t xml:space="preserve">Fiscal year 2019) of the state is linked to the fluctuation of </w:t>
      </w:r>
      <w:r w:rsidRPr="00602344">
        <w:rPr>
          <w:rFonts w:ascii="Calibri" w:hAnsi="Calibri" w:cs="Calibri"/>
        </w:rPr>
        <w:lastRenderedPageBreak/>
        <w:t xml:space="preserve">revenue of the sales tax </w:t>
      </w:r>
      <w:sdt>
        <w:sdtPr>
          <w:rPr>
            <w:rFonts w:ascii="Calibri" w:hAnsi="Calibri" w:cs="Calibri"/>
          </w:rPr>
          <w:id w:val="1489206108"/>
          <w:citation/>
        </w:sdtPr>
        <w:sdtEndPr/>
        <w:sdtContent>
          <w:r w:rsidRPr="00602344">
            <w:rPr>
              <w:rFonts w:ascii="Calibri" w:hAnsi="Calibri" w:cs="Calibri"/>
            </w:rPr>
            <w:fldChar w:fldCharType="begin"/>
          </w:r>
          <w:r w:rsidRPr="00602344">
            <w:rPr>
              <w:rFonts w:ascii="Calibri" w:hAnsi="Calibri" w:cs="Calibri"/>
            </w:rPr>
            <w:instrText xml:space="preserve">CITATION Tomly \l 1033 </w:instrText>
          </w:r>
          <w:r w:rsidRPr="00602344">
            <w:rPr>
              <w:rFonts w:ascii="Calibri" w:hAnsi="Calibri" w:cs="Calibri"/>
            </w:rPr>
            <w:fldChar w:fldCharType="separate"/>
          </w:r>
          <w:r w:rsidRPr="00602344">
            <w:rPr>
              <w:rFonts w:ascii="Calibri" w:hAnsi="Calibri" w:cs="Calibri"/>
              <w:noProof/>
            </w:rPr>
            <w:t>(Acitelli, 2019)</w:t>
          </w:r>
          <w:r w:rsidRPr="00602344">
            <w:rPr>
              <w:rFonts w:ascii="Calibri" w:hAnsi="Calibri" w:cs="Calibri"/>
            </w:rPr>
            <w:fldChar w:fldCharType="end"/>
          </w:r>
        </w:sdtContent>
      </w:sdt>
      <w:r w:rsidRPr="00602344">
        <w:rPr>
          <w:rFonts w:ascii="Calibri" w:hAnsi="Calibri" w:cs="Calibri"/>
        </w:rPr>
        <w:t xml:space="preserve">. </w:t>
      </w:r>
      <w:r w:rsidR="0061230C" w:rsidRPr="00602344">
        <w:rPr>
          <w:rFonts w:ascii="Calibri" w:hAnsi="Calibri" w:cs="Calibri"/>
        </w:rPr>
        <w:t xml:space="preserve">The various problems related to transportation performance are </w:t>
      </w:r>
      <w:sdt>
        <w:sdtPr>
          <w:rPr>
            <w:rFonts w:ascii="Calibri" w:hAnsi="Calibri" w:cs="Calibri"/>
          </w:rPr>
          <w:id w:val="1623643535"/>
          <w:citation/>
        </w:sdtPr>
        <w:sdtEndPr/>
        <w:sdtContent>
          <w:r w:rsidR="0061230C" w:rsidRPr="00602344">
            <w:rPr>
              <w:rFonts w:ascii="Calibri" w:hAnsi="Calibri" w:cs="Calibri"/>
            </w:rPr>
            <w:fldChar w:fldCharType="begin"/>
          </w:r>
          <w:r w:rsidR="003F7D43" w:rsidRPr="00602344">
            <w:rPr>
              <w:rFonts w:ascii="Calibri" w:hAnsi="Calibri" w:cs="Calibri"/>
            </w:rPr>
            <w:instrText xml:space="preserve">CITATION Glo19 \l 1033 </w:instrText>
          </w:r>
          <w:r w:rsidR="0061230C" w:rsidRPr="00602344">
            <w:rPr>
              <w:rFonts w:ascii="Calibri" w:hAnsi="Calibri" w:cs="Calibri"/>
            </w:rPr>
            <w:fldChar w:fldCharType="separate"/>
          </w:r>
          <w:r w:rsidR="003F7D43" w:rsidRPr="00602344">
            <w:rPr>
              <w:rFonts w:ascii="Calibri" w:hAnsi="Calibri" w:cs="Calibri"/>
              <w:noProof/>
            </w:rPr>
            <w:t>(Moovit Insights, 2019)</w:t>
          </w:r>
          <w:r w:rsidR="0061230C" w:rsidRPr="00602344">
            <w:rPr>
              <w:rFonts w:ascii="Calibri" w:hAnsi="Calibri" w:cs="Calibri"/>
            </w:rPr>
            <w:fldChar w:fldCharType="end"/>
          </w:r>
        </w:sdtContent>
      </w:sdt>
      <w:r w:rsidR="0061230C" w:rsidRPr="00602344">
        <w:rPr>
          <w:rFonts w:ascii="Calibri" w:hAnsi="Calibri" w:cs="Calibri"/>
        </w:rPr>
        <w:t>:</w:t>
      </w:r>
    </w:p>
    <w:p w14:paraId="77D44CE7" w14:textId="54605578" w:rsidR="00912902" w:rsidRPr="00602344" w:rsidRDefault="00F502B9" w:rsidP="004D7C61">
      <w:pPr>
        <w:spacing w:after="0" w:line="240" w:lineRule="auto"/>
        <w:jc w:val="both"/>
        <w:rPr>
          <w:rFonts w:ascii="Calibri" w:hAnsi="Calibri" w:cs="Calibri"/>
        </w:rPr>
      </w:pPr>
      <w:r w:rsidRPr="00602344">
        <w:rPr>
          <w:rFonts w:ascii="Calibri" w:hAnsi="Calibri" w:cs="Calibri"/>
        </w:rPr>
        <w:t xml:space="preserve">Bostonian who regularly travel with </w:t>
      </w:r>
      <w:r w:rsidR="00325DAE" w:rsidRPr="00602344">
        <w:rPr>
          <w:rFonts w:ascii="Calibri" w:hAnsi="Calibri" w:cs="Calibri"/>
        </w:rPr>
        <w:t xml:space="preserve"> public transportation spend an average of 50 minutes </w:t>
      </w:r>
      <w:r w:rsidRPr="00602344">
        <w:rPr>
          <w:rFonts w:ascii="Calibri" w:hAnsi="Calibri" w:cs="Calibri"/>
        </w:rPr>
        <w:t>t</w:t>
      </w:r>
      <w:r w:rsidR="002B5872" w:rsidRPr="00602344">
        <w:rPr>
          <w:rFonts w:ascii="Calibri" w:hAnsi="Calibri" w:cs="Calibri"/>
        </w:rPr>
        <w:t xml:space="preserve">o </w:t>
      </w:r>
      <w:r w:rsidR="00325DAE" w:rsidRPr="00602344">
        <w:rPr>
          <w:rFonts w:ascii="Calibri" w:hAnsi="Calibri" w:cs="Calibri"/>
        </w:rPr>
        <w:t xml:space="preserve">commute, which </w:t>
      </w:r>
      <w:r w:rsidRPr="00602344">
        <w:rPr>
          <w:rFonts w:ascii="Calibri" w:hAnsi="Calibri" w:cs="Calibri"/>
        </w:rPr>
        <w:t xml:space="preserve">is more than </w:t>
      </w:r>
      <w:r w:rsidR="00912902" w:rsidRPr="00602344">
        <w:rPr>
          <w:rFonts w:ascii="Calibri" w:hAnsi="Calibri" w:cs="Calibri"/>
        </w:rPr>
        <w:t>expected</w:t>
      </w:r>
      <w:r w:rsidR="00325DAE" w:rsidRPr="00602344">
        <w:rPr>
          <w:rFonts w:ascii="Calibri" w:hAnsi="Calibri" w:cs="Calibri"/>
        </w:rPr>
        <w:t xml:space="preserve">. Moreover, </w:t>
      </w:r>
      <w:r w:rsidRPr="00602344">
        <w:rPr>
          <w:rFonts w:ascii="Calibri" w:hAnsi="Calibri" w:cs="Calibri"/>
        </w:rPr>
        <w:t>when</w:t>
      </w:r>
      <w:r w:rsidR="00183496" w:rsidRPr="00602344">
        <w:rPr>
          <w:rFonts w:ascii="Calibri" w:hAnsi="Calibri" w:cs="Calibri"/>
        </w:rPr>
        <w:t xml:space="preserve"> the commuters </w:t>
      </w:r>
      <w:r w:rsidRPr="00602344">
        <w:rPr>
          <w:rFonts w:ascii="Calibri" w:hAnsi="Calibri" w:cs="Calibri"/>
        </w:rPr>
        <w:t>have transfers</w:t>
      </w:r>
      <w:r w:rsidR="00325DAE" w:rsidRPr="00602344">
        <w:rPr>
          <w:rFonts w:ascii="Calibri" w:hAnsi="Calibri" w:cs="Calibri"/>
        </w:rPr>
        <w:t>, they</w:t>
      </w:r>
      <w:r w:rsidR="00183496" w:rsidRPr="00602344">
        <w:rPr>
          <w:rFonts w:ascii="Calibri" w:hAnsi="Calibri" w:cs="Calibri"/>
        </w:rPr>
        <w:t xml:space="preserve"> are required </w:t>
      </w:r>
      <w:r w:rsidR="00325DAE" w:rsidRPr="00602344">
        <w:rPr>
          <w:rFonts w:ascii="Calibri" w:hAnsi="Calibri" w:cs="Calibri"/>
        </w:rPr>
        <w:t xml:space="preserve">to wait </w:t>
      </w:r>
      <w:r w:rsidR="00183496" w:rsidRPr="00602344">
        <w:rPr>
          <w:rFonts w:ascii="Calibri" w:hAnsi="Calibri" w:cs="Calibri"/>
        </w:rPr>
        <w:t xml:space="preserve">a </w:t>
      </w:r>
      <w:r w:rsidR="00325DAE" w:rsidRPr="00602344">
        <w:rPr>
          <w:rFonts w:ascii="Calibri" w:hAnsi="Calibri" w:cs="Calibri"/>
        </w:rPr>
        <w:t>minimal</w:t>
      </w:r>
      <w:r w:rsidR="00183496" w:rsidRPr="00602344">
        <w:rPr>
          <w:rFonts w:ascii="Calibri" w:hAnsi="Calibri" w:cs="Calibri"/>
        </w:rPr>
        <w:t xml:space="preserve"> of </w:t>
      </w:r>
      <w:r w:rsidR="00325DAE" w:rsidRPr="00602344">
        <w:rPr>
          <w:rFonts w:ascii="Calibri" w:hAnsi="Calibri" w:cs="Calibri"/>
        </w:rPr>
        <w:t>11.45 minutes</w:t>
      </w:r>
      <w:r w:rsidRPr="00602344">
        <w:rPr>
          <w:rFonts w:ascii="Calibri" w:hAnsi="Calibri" w:cs="Calibri"/>
        </w:rPr>
        <w:t>, which</w:t>
      </w:r>
      <w:r w:rsidR="00183496" w:rsidRPr="00602344">
        <w:rPr>
          <w:rFonts w:ascii="Calibri" w:hAnsi="Calibri" w:cs="Calibri"/>
        </w:rPr>
        <w:t xml:space="preserve"> is presumed to be </w:t>
      </w:r>
      <w:r w:rsidRPr="00602344">
        <w:rPr>
          <w:rFonts w:ascii="Calibri" w:hAnsi="Calibri" w:cs="Calibri"/>
        </w:rPr>
        <w:t>a long time</w:t>
      </w:r>
      <w:r w:rsidR="00325DAE" w:rsidRPr="00602344">
        <w:rPr>
          <w:rFonts w:ascii="Calibri" w:hAnsi="Calibri" w:cs="Calibri"/>
        </w:rPr>
        <w:t xml:space="preserve">. People who live here need to take an average of more than three commutes per trip, which is </w:t>
      </w:r>
      <w:r w:rsidR="00183496" w:rsidRPr="00602344">
        <w:rPr>
          <w:rFonts w:ascii="Calibri" w:hAnsi="Calibri" w:cs="Calibri"/>
        </w:rPr>
        <w:t>in</w:t>
      </w:r>
      <w:r w:rsidR="00325DAE" w:rsidRPr="00602344">
        <w:rPr>
          <w:rFonts w:ascii="Calibri" w:hAnsi="Calibri" w:cs="Calibri"/>
        </w:rPr>
        <w:t>convenient, especially</w:t>
      </w:r>
      <w:r w:rsidR="00183496" w:rsidRPr="00602344">
        <w:rPr>
          <w:rFonts w:ascii="Calibri" w:hAnsi="Calibri" w:cs="Calibri"/>
        </w:rPr>
        <w:t xml:space="preserve"> during </w:t>
      </w:r>
      <w:r w:rsidR="00325DAE" w:rsidRPr="00602344">
        <w:rPr>
          <w:rFonts w:ascii="Calibri" w:hAnsi="Calibri" w:cs="Calibri"/>
        </w:rPr>
        <w:t>winter</w:t>
      </w:r>
      <w:sdt>
        <w:sdtPr>
          <w:rPr>
            <w:rFonts w:ascii="Calibri" w:hAnsi="Calibri" w:cs="Calibri"/>
          </w:rPr>
          <w:id w:val="-19088094"/>
          <w:citation/>
        </w:sdtPr>
        <w:sdtEndPr/>
        <w:sdtContent>
          <w:r w:rsidR="002B5872" w:rsidRPr="00602344">
            <w:rPr>
              <w:rFonts w:ascii="Calibri" w:hAnsi="Calibri" w:cs="Calibri"/>
            </w:rPr>
            <w:fldChar w:fldCharType="begin"/>
          </w:r>
          <w:r w:rsidR="002B5872" w:rsidRPr="00602344">
            <w:rPr>
              <w:rFonts w:ascii="Calibri" w:hAnsi="Calibri" w:cs="Calibri"/>
            </w:rPr>
            <w:instrText xml:space="preserve"> CITATION Glo19 \l 1033 </w:instrText>
          </w:r>
          <w:r w:rsidR="002B5872" w:rsidRPr="00602344">
            <w:rPr>
              <w:rFonts w:ascii="Calibri" w:hAnsi="Calibri" w:cs="Calibri"/>
            </w:rPr>
            <w:fldChar w:fldCharType="separate"/>
          </w:r>
          <w:r w:rsidR="002B5872" w:rsidRPr="00602344">
            <w:rPr>
              <w:rFonts w:ascii="Calibri" w:hAnsi="Calibri" w:cs="Calibri"/>
              <w:noProof/>
            </w:rPr>
            <w:t xml:space="preserve"> (Moovit Insights, 2019)</w:t>
          </w:r>
          <w:r w:rsidR="002B5872" w:rsidRPr="00602344">
            <w:rPr>
              <w:rFonts w:ascii="Calibri" w:hAnsi="Calibri" w:cs="Calibri"/>
            </w:rPr>
            <w:fldChar w:fldCharType="end"/>
          </w:r>
        </w:sdtContent>
      </w:sdt>
      <w:r w:rsidR="00325DAE" w:rsidRPr="00602344">
        <w:rPr>
          <w:rFonts w:ascii="Calibri" w:hAnsi="Calibri" w:cs="Calibri"/>
        </w:rPr>
        <w:t xml:space="preserve">. </w:t>
      </w:r>
    </w:p>
    <w:p w14:paraId="7A415DB7" w14:textId="351ED33A" w:rsidR="00325DAE" w:rsidRPr="00602344" w:rsidRDefault="00F502B9" w:rsidP="004D7C61">
      <w:pPr>
        <w:spacing w:after="120" w:line="240" w:lineRule="auto"/>
        <w:jc w:val="both"/>
        <w:rPr>
          <w:rFonts w:ascii="Calibri" w:hAnsi="Calibri" w:cs="Calibri"/>
        </w:rPr>
      </w:pPr>
      <w:r w:rsidRPr="00602344">
        <w:rPr>
          <w:rFonts w:ascii="Calibri" w:hAnsi="Calibri" w:cs="Calibri"/>
        </w:rPr>
        <w:t xml:space="preserve">During </w:t>
      </w:r>
      <w:r w:rsidR="00912902" w:rsidRPr="00602344">
        <w:rPr>
          <w:rFonts w:ascii="Calibri" w:hAnsi="Calibri" w:cs="Calibri"/>
        </w:rPr>
        <w:t>rush hours the transportation modes are crowded due to unforeseen demand, which results in a longer wait-time</w:t>
      </w:r>
      <w:r w:rsidR="00325DAE" w:rsidRPr="00602344">
        <w:rPr>
          <w:rFonts w:ascii="Calibri" w:hAnsi="Calibri" w:cs="Calibri"/>
        </w:rPr>
        <w:t xml:space="preserve">. </w:t>
      </w:r>
      <w:r w:rsidR="00183496" w:rsidRPr="00602344">
        <w:rPr>
          <w:rFonts w:ascii="Calibri" w:hAnsi="Calibri" w:cs="Calibri"/>
        </w:rPr>
        <w:t>Commuters</w:t>
      </w:r>
      <w:r w:rsidR="00912902" w:rsidRPr="00602344">
        <w:rPr>
          <w:rFonts w:ascii="Calibri" w:hAnsi="Calibri" w:cs="Calibri"/>
        </w:rPr>
        <w:t xml:space="preserve"> also expressed their concerns about the</w:t>
      </w:r>
      <w:r w:rsidR="00183496" w:rsidRPr="00602344">
        <w:rPr>
          <w:rFonts w:ascii="Calibri" w:hAnsi="Calibri" w:cs="Calibri"/>
        </w:rPr>
        <w:t xml:space="preserve"> unhygienic </w:t>
      </w:r>
      <w:r w:rsidR="00912902" w:rsidRPr="00602344">
        <w:rPr>
          <w:rFonts w:ascii="Calibri" w:hAnsi="Calibri" w:cs="Calibri"/>
        </w:rPr>
        <w:t>environment within the public transportation system. Lastly, disabled people have a hard time assessing</w:t>
      </w:r>
      <w:r w:rsidR="00183496" w:rsidRPr="00602344">
        <w:rPr>
          <w:rFonts w:ascii="Calibri" w:hAnsi="Calibri" w:cs="Calibri"/>
        </w:rPr>
        <w:t xml:space="preserve"> the transportation mode that can be used by them. </w:t>
      </w:r>
      <w:sdt>
        <w:sdtPr>
          <w:rPr>
            <w:rFonts w:ascii="Calibri" w:hAnsi="Calibri" w:cs="Calibri"/>
          </w:rPr>
          <w:id w:val="-944151740"/>
          <w:citation/>
        </w:sdtPr>
        <w:sdtEndPr/>
        <w:sdtContent>
          <w:r w:rsidR="00912902" w:rsidRPr="00602344">
            <w:rPr>
              <w:rFonts w:ascii="Calibri" w:hAnsi="Calibri" w:cs="Calibri"/>
            </w:rPr>
            <w:fldChar w:fldCharType="begin"/>
          </w:r>
          <w:r w:rsidR="00912902" w:rsidRPr="00602344">
            <w:rPr>
              <w:rFonts w:ascii="Calibri" w:hAnsi="Calibri" w:cs="Calibri"/>
            </w:rPr>
            <w:instrText xml:space="preserve"> CITATION Glo19 \l 1033 </w:instrText>
          </w:r>
          <w:r w:rsidR="00912902" w:rsidRPr="00602344">
            <w:rPr>
              <w:rFonts w:ascii="Calibri" w:hAnsi="Calibri" w:cs="Calibri"/>
            </w:rPr>
            <w:fldChar w:fldCharType="separate"/>
          </w:r>
          <w:r w:rsidR="00912902" w:rsidRPr="00602344">
            <w:rPr>
              <w:rFonts w:ascii="Calibri" w:hAnsi="Calibri" w:cs="Calibri"/>
              <w:noProof/>
            </w:rPr>
            <w:t xml:space="preserve"> (Moovit Insights, 2019)</w:t>
          </w:r>
          <w:r w:rsidR="00912902" w:rsidRPr="00602344">
            <w:rPr>
              <w:rFonts w:ascii="Calibri" w:hAnsi="Calibri" w:cs="Calibri"/>
            </w:rPr>
            <w:fldChar w:fldCharType="end"/>
          </w:r>
        </w:sdtContent>
      </w:sdt>
      <w:r w:rsidR="00912902" w:rsidRPr="00602344">
        <w:rPr>
          <w:rFonts w:ascii="Calibri" w:hAnsi="Calibri" w:cs="Calibri"/>
        </w:rPr>
        <w:t xml:space="preserve">. </w:t>
      </w:r>
    </w:p>
    <w:p w14:paraId="47398C70" w14:textId="36954261" w:rsidR="00F37CED" w:rsidRPr="00602344" w:rsidRDefault="00F37CED" w:rsidP="00FB7F5E">
      <w:pPr>
        <w:spacing w:after="120" w:line="240" w:lineRule="auto"/>
        <w:jc w:val="both"/>
        <w:rPr>
          <w:rFonts w:ascii="Calibri" w:hAnsi="Calibri" w:cs="Calibri"/>
        </w:rPr>
      </w:pPr>
      <w:r w:rsidRPr="00602344">
        <w:rPr>
          <w:rFonts w:ascii="Calibri" w:hAnsi="Calibri" w:cs="Calibri"/>
        </w:rPr>
        <w:t>Due to the performance of the transportation system, there are</w:t>
      </w:r>
      <w:r w:rsidR="00183496" w:rsidRPr="00602344">
        <w:rPr>
          <w:rFonts w:ascii="Calibri" w:hAnsi="Calibri" w:cs="Calibri"/>
        </w:rPr>
        <w:t xml:space="preserve"> </w:t>
      </w:r>
      <w:r w:rsidRPr="00602344">
        <w:rPr>
          <w:rFonts w:ascii="Calibri" w:hAnsi="Calibri" w:cs="Calibri"/>
        </w:rPr>
        <w:t xml:space="preserve">concerns for the </w:t>
      </w:r>
      <w:r w:rsidR="00325DAE" w:rsidRPr="00602344">
        <w:rPr>
          <w:rFonts w:ascii="Calibri" w:hAnsi="Calibri" w:cs="Calibri"/>
        </w:rPr>
        <w:t>effect</w:t>
      </w:r>
      <w:r w:rsidRPr="00602344">
        <w:rPr>
          <w:rFonts w:ascii="Calibri" w:hAnsi="Calibri" w:cs="Calibri"/>
        </w:rPr>
        <w:t xml:space="preserve"> on the environment. Bosto</w:t>
      </w:r>
      <w:r w:rsidR="00325DAE" w:rsidRPr="00602344">
        <w:rPr>
          <w:rFonts w:ascii="Calibri" w:hAnsi="Calibri" w:cs="Calibri"/>
        </w:rPr>
        <w:t>n</w:t>
      </w:r>
      <w:r w:rsidRPr="00602344">
        <w:rPr>
          <w:rFonts w:ascii="Calibri" w:hAnsi="Calibri" w:cs="Calibri"/>
        </w:rPr>
        <w:t xml:space="preserve"> emitted 6.1 million metric tons of greenhouse gases (GHGs)</w:t>
      </w:r>
      <w:r w:rsidR="00325DAE" w:rsidRPr="00602344">
        <w:rPr>
          <w:rFonts w:ascii="Calibri" w:hAnsi="Calibri" w:cs="Calibri"/>
        </w:rPr>
        <w:t xml:space="preserve"> of  which </w:t>
      </w:r>
      <w:r w:rsidRPr="00602344">
        <w:rPr>
          <w:rFonts w:ascii="Calibri" w:hAnsi="Calibri" w:cs="Calibri"/>
        </w:rPr>
        <w:t>2</w:t>
      </w:r>
      <w:r w:rsidR="00325DAE" w:rsidRPr="00602344">
        <w:rPr>
          <w:rFonts w:ascii="Calibri" w:hAnsi="Calibri" w:cs="Calibri"/>
        </w:rPr>
        <w:t xml:space="preserve">9 was caused by transportation. </w:t>
      </w:r>
      <w:r w:rsidR="00183496" w:rsidRPr="00602344">
        <w:rPr>
          <w:rFonts w:ascii="Calibri" w:hAnsi="Calibri" w:cs="Calibri"/>
        </w:rPr>
        <w:t>Currently</w:t>
      </w:r>
      <w:r w:rsidR="00325DAE" w:rsidRPr="00602344">
        <w:rPr>
          <w:rFonts w:ascii="Calibri" w:hAnsi="Calibri" w:cs="Calibri"/>
        </w:rPr>
        <w:t>, the reason why people avoid public transportation results in an increase in the usage of other transportation methods, which</w:t>
      </w:r>
      <w:r w:rsidR="00183496" w:rsidRPr="00602344">
        <w:rPr>
          <w:rFonts w:ascii="Calibri" w:hAnsi="Calibri" w:cs="Calibri"/>
        </w:rPr>
        <w:t xml:space="preserve"> in turn</w:t>
      </w:r>
      <w:r w:rsidR="00325DAE" w:rsidRPr="00602344">
        <w:rPr>
          <w:rFonts w:ascii="Calibri" w:hAnsi="Calibri" w:cs="Calibri"/>
        </w:rPr>
        <w:t xml:space="preserve"> contribute</w:t>
      </w:r>
      <w:r w:rsidR="00183496" w:rsidRPr="00602344">
        <w:rPr>
          <w:rFonts w:ascii="Calibri" w:hAnsi="Calibri" w:cs="Calibri"/>
        </w:rPr>
        <w:t>s</w:t>
      </w:r>
      <w:r w:rsidR="00325DAE" w:rsidRPr="00602344">
        <w:rPr>
          <w:rFonts w:ascii="Calibri" w:hAnsi="Calibri" w:cs="Calibri"/>
        </w:rPr>
        <w:t xml:space="preserve"> to a higher emission</w:t>
      </w:r>
      <w:sdt>
        <w:sdtPr>
          <w:rPr>
            <w:rFonts w:ascii="Calibri" w:hAnsi="Calibri" w:cs="Calibri"/>
          </w:rPr>
          <w:id w:val="1941725428"/>
          <w:citation/>
        </w:sdtPr>
        <w:sdtEndPr/>
        <w:sdtContent>
          <w:r w:rsidR="00325DAE" w:rsidRPr="00602344">
            <w:rPr>
              <w:rFonts w:ascii="Calibri" w:hAnsi="Calibri" w:cs="Calibri"/>
            </w:rPr>
            <w:fldChar w:fldCharType="begin"/>
          </w:r>
          <w:r w:rsidR="00325DAE" w:rsidRPr="00602344">
            <w:rPr>
              <w:rFonts w:ascii="Calibri" w:hAnsi="Calibri" w:cs="Calibri"/>
            </w:rPr>
            <w:instrText xml:space="preserve"> CITATION Cit191 \l 1033  \m Cle19</w:instrText>
          </w:r>
          <w:r w:rsidR="00325DAE" w:rsidRPr="00602344">
            <w:rPr>
              <w:rFonts w:ascii="Calibri" w:hAnsi="Calibri" w:cs="Calibri"/>
            </w:rPr>
            <w:fldChar w:fldCharType="separate"/>
          </w:r>
          <w:r w:rsidR="00325DAE" w:rsidRPr="00602344">
            <w:rPr>
              <w:rFonts w:ascii="Calibri" w:hAnsi="Calibri" w:cs="Calibri"/>
              <w:noProof/>
            </w:rPr>
            <w:t xml:space="preserve"> (City of Boston, 2019; Cleveland, et al., 2019)</w:t>
          </w:r>
          <w:r w:rsidR="00325DAE" w:rsidRPr="00602344">
            <w:rPr>
              <w:rFonts w:ascii="Calibri" w:hAnsi="Calibri" w:cs="Calibri"/>
            </w:rPr>
            <w:fldChar w:fldCharType="end"/>
          </w:r>
        </w:sdtContent>
      </w:sdt>
      <w:r w:rsidR="00325DAE" w:rsidRPr="00602344">
        <w:rPr>
          <w:rFonts w:ascii="Calibri" w:hAnsi="Calibri" w:cs="Calibri"/>
        </w:rPr>
        <w:t xml:space="preserve">. </w:t>
      </w:r>
    </w:p>
    <w:p w14:paraId="3E1325F0" w14:textId="3F7E08E0" w:rsidR="000F35AE" w:rsidRPr="00602344" w:rsidRDefault="00FB7F5E" w:rsidP="00FB7F5E">
      <w:pPr>
        <w:spacing w:after="0" w:line="240" w:lineRule="auto"/>
        <w:jc w:val="both"/>
        <w:rPr>
          <w:rFonts w:ascii="Calibri" w:hAnsi="Calibri" w:cs="Calibri"/>
        </w:rPr>
      </w:pPr>
      <w:r w:rsidRPr="00602344">
        <w:rPr>
          <w:rFonts w:ascii="Calibri" w:hAnsi="Calibri" w:cs="Calibri"/>
          <w:noProof/>
          <w:sz w:val="21"/>
          <w:szCs w:val="21"/>
        </w:rPr>
        <w:drawing>
          <wp:inline distT="0" distB="0" distL="0" distR="0" wp14:anchorId="29A98547" wp14:editId="3F2BC210">
            <wp:extent cx="5760720" cy="1244600"/>
            <wp:effectExtent l="0" t="0" r="0" b="0"/>
            <wp:docPr id="5" name="Chart 5">
              <a:extLst xmlns:a="http://schemas.openxmlformats.org/drawingml/2006/main">
                <a:ext uri="{FF2B5EF4-FFF2-40B4-BE49-F238E27FC236}">
                  <a16:creationId xmlns:a16="http://schemas.microsoft.com/office/drawing/2014/main" id="{B2A91AA9-5F00-984F-9DF9-54DBC9522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EC2A12" w14:textId="53FFBEFE" w:rsidR="000F35AE" w:rsidRPr="00602344" w:rsidRDefault="00FB7F5E" w:rsidP="00FB7F5E">
      <w:pPr>
        <w:pStyle w:val="Caption"/>
        <w:spacing w:after="0"/>
        <w:jc w:val="right"/>
        <w:rPr>
          <w:rFonts w:ascii="Calibri" w:hAnsi="Calibri" w:cs="Calibri"/>
          <w:sz w:val="16"/>
          <w:szCs w:val="16"/>
        </w:rPr>
      </w:pPr>
      <w:r w:rsidRPr="00602344">
        <w:rPr>
          <w:rFonts w:ascii="Calibri" w:hAnsi="Calibri" w:cs="Calibri"/>
          <w:noProof/>
          <w:sz w:val="16"/>
          <w:szCs w:val="16"/>
        </w:rPr>
        <w:drawing>
          <wp:anchor distT="0" distB="0" distL="114300" distR="114300" simplePos="0" relativeHeight="251663360" behindDoc="0" locked="0" layoutInCell="1" allowOverlap="1" wp14:anchorId="44EC2BB1" wp14:editId="38CA3781">
            <wp:simplePos x="0" y="0"/>
            <wp:positionH relativeFrom="margin">
              <wp:align>right</wp:align>
            </wp:positionH>
            <wp:positionV relativeFrom="paragraph">
              <wp:posOffset>173355</wp:posOffset>
            </wp:positionV>
            <wp:extent cx="5727700" cy="1380490"/>
            <wp:effectExtent l="0" t="0" r="6350" b="0"/>
            <wp:wrapThrough wrapText="bothSides">
              <wp:wrapPolygon edited="0">
                <wp:start x="0" y="0"/>
                <wp:lineTo x="0" y="21163"/>
                <wp:lineTo x="21552" y="21163"/>
                <wp:lineTo x="21552" y="0"/>
                <wp:lineTo x="0" y="0"/>
              </wp:wrapPolygon>
            </wp:wrapThrough>
            <wp:docPr id="6" name="Chart 6">
              <a:extLst xmlns:a="http://schemas.openxmlformats.org/drawingml/2006/main">
                <a:ext uri="{FF2B5EF4-FFF2-40B4-BE49-F238E27FC236}">
                  <a16:creationId xmlns:a16="http://schemas.microsoft.com/office/drawing/2014/main" id="{709B549A-AF4F-8747-8E3F-7587F998B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0F35AE" w:rsidRPr="00602344">
        <w:rPr>
          <w:rFonts w:ascii="Calibri" w:hAnsi="Calibri" w:cs="Calibri"/>
          <w:sz w:val="16"/>
          <w:szCs w:val="16"/>
        </w:rPr>
        <w:t xml:space="preserve">Figure </w:t>
      </w:r>
      <w:r w:rsidR="000F35AE" w:rsidRPr="00602344">
        <w:rPr>
          <w:rFonts w:ascii="Calibri" w:hAnsi="Calibri" w:cs="Calibri"/>
          <w:sz w:val="16"/>
          <w:szCs w:val="16"/>
        </w:rPr>
        <w:fldChar w:fldCharType="begin"/>
      </w:r>
      <w:r w:rsidR="000F35AE" w:rsidRPr="00602344">
        <w:rPr>
          <w:rFonts w:ascii="Calibri" w:hAnsi="Calibri" w:cs="Calibri"/>
          <w:sz w:val="16"/>
          <w:szCs w:val="16"/>
        </w:rPr>
        <w:instrText xml:space="preserve"> SEQ Figure \* ARABIC </w:instrText>
      </w:r>
      <w:r w:rsidR="000F35AE" w:rsidRPr="00602344">
        <w:rPr>
          <w:rFonts w:ascii="Calibri" w:hAnsi="Calibri" w:cs="Calibri"/>
          <w:sz w:val="16"/>
          <w:szCs w:val="16"/>
        </w:rPr>
        <w:fldChar w:fldCharType="separate"/>
      </w:r>
      <w:r w:rsidR="00883D65" w:rsidRPr="00602344">
        <w:rPr>
          <w:rFonts w:ascii="Calibri" w:hAnsi="Calibri" w:cs="Calibri"/>
          <w:noProof/>
          <w:sz w:val="16"/>
          <w:szCs w:val="16"/>
        </w:rPr>
        <w:t>1</w:t>
      </w:r>
      <w:r w:rsidR="000F35AE" w:rsidRPr="00602344">
        <w:rPr>
          <w:rFonts w:ascii="Calibri" w:hAnsi="Calibri" w:cs="Calibri"/>
          <w:sz w:val="16"/>
          <w:szCs w:val="16"/>
        </w:rPr>
        <w:fldChar w:fldCharType="end"/>
      </w:r>
      <w:r w:rsidR="000F35AE" w:rsidRPr="00602344">
        <w:rPr>
          <w:rFonts w:ascii="Calibri" w:hAnsi="Calibri" w:cs="Calibri"/>
          <w:sz w:val="16"/>
          <w:szCs w:val="16"/>
        </w:rPr>
        <w:t>: Average Commute Time</w:t>
      </w:r>
      <w:sdt>
        <w:sdtPr>
          <w:rPr>
            <w:rFonts w:ascii="Calibri" w:hAnsi="Calibri" w:cs="Calibri"/>
            <w:sz w:val="16"/>
            <w:szCs w:val="16"/>
          </w:rPr>
          <w:id w:val="-1651433235"/>
          <w:citation/>
        </w:sdtPr>
        <w:sdtEndPr/>
        <w:sdtContent>
          <w:r w:rsidR="000F35AE" w:rsidRPr="00602344">
            <w:rPr>
              <w:rFonts w:ascii="Calibri" w:hAnsi="Calibri" w:cs="Calibri"/>
              <w:sz w:val="16"/>
              <w:szCs w:val="16"/>
            </w:rPr>
            <w:fldChar w:fldCharType="begin"/>
          </w:r>
          <w:r w:rsidR="000F35AE" w:rsidRPr="00602344">
            <w:rPr>
              <w:rFonts w:ascii="Calibri" w:hAnsi="Calibri" w:cs="Calibri"/>
              <w:sz w:val="16"/>
              <w:szCs w:val="16"/>
              <w:lang w:val="en-US"/>
            </w:rPr>
            <w:instrText xml:space="preserve"> CITATION Glo19 \l 1033 </w:instrText>
          </w:r>
          <w:r w:rsidR="000F35AE" w:rsidRPr="00602344">
            <w:rPr>
              <w:rFonts w:ascii="Calibri" w:hAnsi="Calibri" w:cs="Calibri"/>
              <w:sz w:val="16"/>
              <w:szCs w:val="16"/>
            </w:rPr>
            <w:fldChar w:fldCharType="separate"/>
          </w:r>
          <w:r w:rsidR="000F35AE" w:rsidRPr="00602344">
            <w:rPr>
              <w:rFonts w:ascii="Calibri" w:hAnsi="Calibri" w:cs="Calibri"/>
              <w:noProof/>
              <w:sz w:val="16"/>
              <w:szCs w:val="16"/>
              <w:lang w:val="en-US"/>
            </w:rPr>
            <w:t xml:space="preserve"> (Moovit Insights, 2019)</w:t>
          </w:r>
          <w:r w:rsidR="000F35AE" w:rsidRPr="00602344">
            <w:rPr>
              <w:rFonts w:ascii="Calibri" w:hAnsi="Calibri" w:cs="Calibri"/>
              <w:sz w:val="16"/>
              <w:szCs w:val="16"/>
            </w:rPr>
            <w:fldChar w:fldCharType="end"/>
          </w:r>
        </w:sdtContent>
      </w:sdt>
    </w:p>
    <w:p w14:paraId="5C007A1E" w14:textId="285C83F2" w:rsidR="000F35AE" w:rsidRPr="00602344" w:rsidRDefault="00B13D14" w:rsidP="000F35AE">
      <w:pPr>
        <w:pStyle w:val="Caption"/>
        <w:jc w:val="right"/>
        <w:rPr>
          <w:rFonts w:ascii="Calibri" w:hAnsi="Calibri" w:cs="Calibri"/>
          <w:sz w:val="16"/>
          <w:szCs w:val="16"/>
        </w:rPr>
      </w:pPr>
      <w:r w:rsidRPr="00602344">
        <w:rPr>
          <w:rFonts w:ascii="Calibri" w:hAnsi="Calibri" w:cs="Calibri"/>
          <w:noProof/>
          <w:sz w:val="16"/>
          <w:szCs w:val="16"/>
        </w:rPr>
        <w:drawing>
          <wp:anchor distT="0" distB="0" distL="114300" distR="114300" simplePos="0" relativeHeight="251664384" behindDoc="0" locked="0" layoutInCell="1" allowOverlap="1" wp14:anchorId="1C494337" wp14:editId="3BED1147">
            <wp:simplePos x="0" y="0"/>
            <wp:positionH relativeFrom="margin">
              <wp:align>right</wp:align>
            </wp:positionH>
            <wp:positionV relativeFrom="paragraph">
              <wp:posOffset>1717075</wp:posOffset>
            </wp:positionV>
            <wp:extent cx="5890260" cy="1702435"/>
            <wp:effectExtent l="0" t="0" r="0" b="0"/>
            <wp:wrapNone/>
            <wp:docPr id="7" name="Chart 7">
              <a:extLst xmlns:a="http://schemas.openxmlformats.org/drawingml/2006/main">
                <a:ext uri="{FF2B5EF4-FFF2-40B4-BE49-F238E27FC236}">
                  <a16:creationId xmlns:a16="http://schemas.microsoft.com/office/drawing/2014/main" id="{33AFDC9F-634D-AD47-B4BC-A76F8894B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F35AE" w:rsidRPr="00602344">
        <w:rPr>
          <w:rFonts w:ascii="Calibri" w:hAnsi="Calibri" w:cs="Calibri"/>
          <w:sz w:val="16"/>
          <w:szCs w:val="16"/>
        </w:rPr>
        <w:t xml:space="preserve">Figure </w:t>
      </w:r>
      <w:r w:rsidR="000F35AE" w:rsidRPr="00602344">
        <w:rPr>
          <w:rFonts w:ascii="Calibri" w:hAnsi="Calibri" w:cs="Calibri"/>
          <w:sz w:val="16"/>
          <w:szCs w:val="16"/>
        </w:rPr>
        <w:fldChar w:fldCharType="begin"/>
      </w:r>
      <w:r w:rsidR="000F35AE" w:rsidRPr="00602344">
        <w:rPr>
          <w:rFonts w:ascii="Calibri" w:hAnsi="Calibri" w:cs="Calibri"/>
          <w:sz w:val="16"/>
          <w:szCs w:val="16"/>
        </w:rPr>
        <w:instrText xml:space="preserve"> SEQ Figure \* ARABIC </w:instrText>
      </w:r>
      <w:r w:rsidR="000F35AE" w:rsidRPr="00602344">
        <w:rPr>
          <w:rFonts w:ascii="Calibri" w:hAnsi="Calibri" w:cs="Calibri"/>
          <w:sz w:val="16"/>
          <w:szCs w:val="16"/>
        </w:rPr>
        <w:fldChar w:fldCharType="separate"/>
      </w:r>
      <w:r w:rsidR="00883D65" w:rsidRPr="00602344">
        <w:rPr>
          <w:rFonts w:ascii="Calibri" w:hAnsi="Calibri" w:cs="Calibri"/>
          <w:noProof/>
          <w:sz w:val="16"/>
          <w:szCs w:val="16"/>
        </w:rPr>
        <w:t>2</w:t>
      </w:r>
      <w:r w:rsidR="000F35AE" w:rsidRPr="00602344">
        <w:rPr>
          <w:rFonts w:ascii="Calibri" w:hAnsi="Calibri" w:cs="Calibri"/>
          <w:sz w:val="16"/>
          <w:szCs w:val="16"/>
        </w:rPr>
        <w:fldChar w:fldCharType="end"/>
      </w:r>
      <w:r w:rsidR="000F35AE" w:rsidRPr="00602344">
        <w:rPr>
          <w:rFonts w:ascii="Calibri" w:hAnsi="Calibri" w:cs="Calibri"/>
          <w:sz w:val="16"/>
          <w:szCs w:val="16"/>
        </w:rPr>
        <w:t>: Average Wait Time)</w:t>
      </w:r>
      <w:sdt>
        <w:sdtPr>
          <w:rPr>
            <w:rFonts w:ascii="Calibri" w:hAnsi="Calibri" w:cs="Calibri"/>
            <w:sz w:val="16"/>
            <w:szCs w:val="16"/>
          </w:rPr>
          <w:id w:val="-629323210"/>
          <w:citation/>
        </w:sdtPr>
        <w:sdtEndPr/>
        <w:sdtContent>
          <w:r w:rsidR="000F35AE" w:rsidRPr="00602344">
            <w:rPr>
              <w:rFonts w:ascii="Calibri" w:hAnsi="Calibri" w:cs="Calibri"/>
              <w:sz w:val="16"/>
              <w:szCs w:val="16"/>
            </w:rPr>
            <w:fldChar w:fldCharType="begin"/>
          </w:r>
          <w:r w:rsidR="000F35AE" w:rsidRPr="00602344">
            <w:rPr>
              <w:rFonts w:ascii="Calibri" w:hAnsi="Calibri" w:cs="Calibri"/>
              <w:sz w:val="16"/>
              <w:szCs w:val="16"/>
              <w:lang w:val="en-US"/>
            </w:rPr>
            <w:instrText xml:space="preserve"> CITATION Glo19 \l 1033 </w:instrText>
          </w:r>
          <w:r w:rsidR="000F35AE" w:rsidRPr="00602344">
            <w:rPr>
              <w:rFonts w:ascii="Calibri" w:hAnsi="Calibri" w:cs="Calibri"/>
              <w:sz w:val="16"/>
              <w:szCs w:val="16"/>
            </w:rPr>
            <w:fldChar w:fldCharType="separate"/>
          </w:r>
          <w:r w:rsidR="000F35AE" w:rsidRPr="00602344">
            <w:rPr>
              <w:rFonts w:ascii="Calibri" w:hAnsi="Calibri" w:cs="Calibri"/>
              <w:noProof/>
              <w:sz w:val="16"/>
              <w:szCs w:val="16"/>
              <w:lang w:val="en-US"/>
            </w:rPr>
            <w:t xml:space="preserve"> (Moovit Insights, 2019)</w:t>
          </w:r>
          <w:r w:rsidR="000F35AE" w:rsidRPr="00602344">
            <w:rPr>
              <w:rFonts w:ascii="Calibri" w:hAnsi="Calibri" w:cs="Calibri"/>
              <w:sz w:val="16"/>
              <w:szCs w:val="16"/>
            </w:rPr>
            <w:fldChar w:fldCharType="end"/>
          </w:r>
        </w:sdtContent>
      </w:sdt>
    </w:p>
    <w:p w14:paraId="300C65BF" w14:textId="1FDCBA69" w:rsidR="00B13D14" w:rsidRPr="00602344" w:rsidRDefault="00B13D14">
      <w:pPr>
        <w:rPr>
          <w:rFonts w:ascii="Calibri" w:eastAsiaTheme="majorEastAsia" w:hAnsi="Calibri" w:cs="Calibri"/>
          <w:b/>
          <w:sz w:val="24"/>
          <w:szCs w:val="24"/>
        </w:rPr>
      </w:pPr>
      <w:r w:rsidRPr="00602344">
        <w:rPr>
          <w:rFonts w:ascii="Calibri" w:hAnsi="Calibri" w:cs="Calibri"/>
          <w:noProof/>
        </w:rPr>
        <mc:AlternateContent>
          <mc:Choice Requires="wps">
            <w:drawing>
              <wp:anchor distT="45720" distB="45720" distL="114300" distR="114300" simplePos="0" relativeHeight="251666432" behindDoc="0" locked="0" layoutInCell="1" allowOverlap="1" wp14:anchorId="7666C7BB" wp14:editId="186B94B5">
                <wp:simplePos x="0" y="0"/>
                <wp:positionH relativeFrom="margin">
                  <wp:posOffset>2493505</wp:posOffset>
                </wp:positionH>
                <wp:positionV relativeFrom="paragraph">
                  <wp:posOffset>1729154</wp:posOffset>
                </wp:positionV>
                <wp:extent cx="3609892"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1404620"/>
                        </a:xfrm>
                        <a:prstGeom prst="rect">
                          <a:avLst/>
                        </a:prstGeom>
                        <a:noFill/>
                        <a:ln w="9525">
                          <a:noFill/>
                          <a:miter lim="800000"/>
                          <a:headEnd/>
                          <a:tailEnd/>
                        </a:ln>
                      </wps:spPr>
                      <wps:txbx>
                        <w:txbxContent>
                          <w:p w14:paraId="76678C48" w14:textId="341CD750" w:rsidR="00AB19AF" w:rsidRPr="00FB7F5E" w:rsidRDefault="00AB19AF" w:rsidP="00B13D14">
                            <w:pPr>
                              <w:pStyle w:val="Caption"/>
                              <w:spacing w:after="0"/>
                              <w:jc w:val="right"/>
                              <w:rPr>
                                <w:rFonts w:cs="Times New Roman"/>
                              </w:rPr>
                            </w:pPr>
                            <w:r w:rsidRPr="000F35AE">
                              <w:rPr>
                                <w:rFonts w:cs="Times New Roman"/>
                              </w:rPr>
                              <w:t xml:space="preserve">Figure </w:t>
                            </w:r>
                            <w:r w:rsidRPr="000F35AE">
                              <w:rPr>
                                <w:rFonts w:cs="Times New Roman"/>
                              </w:rPr>
                              <w:fldChar w:fldCharType="begin"/>
                            </w:r>
                            <w:r w:rsidRPr="000F35AE">
                              <w:rPr>
                                <w:rFonts w:cs="Times New Roman"/>
                              </w:rPr>
                              <w:instrText xml:space="preserve"> SEQ Figure \* ARABIC </w:instrText>
                            </w:r>
                            <w:r w:rsidRPr="000F35AE">
                              <w:rPr>
                                <w:rFonts w:cs="Times New Roman"/>
                              </w:rPr>
                              <w:fldChar w:fldCharType="separate"/>
                            </w:r>
                            <w:r>
                              <w:rPr>
                                <w:rFonts w:cs="Times New Roman"/>
                                <w:noProof/>
                              </w:rPr>
                              <w:t>3</w:t>
                            </w:r>
                            <w:r w:rsidRPr="000F35AE">
                              <w:rPr>
                                <w:rFonts w:cs="Times New Roman"/>
                              </w:rPr>
                              <w:fldChar w:fldCharType="end"/>
                            </w:r>
                            <w:r w:rsidRPr="000F35AE">
                              <w:rPr>
                                <w:rFonts w:cs="Times New Roman"/>
                              </w:rPr>
                              <w:t xml:space="preserve">: </w:t>
                            </w:r>
                            <w:r>
                              <w:rPr>
                                <w:rFonts w:cs="Times New Roman"/>
                              </w:rPr>
                              <w:t>Number of transfers per trip</w:t>
                            </w:r>
                            <w:sdt>
                              <w:sdtPr>
                                <w:rPr>
                                  <w:rFonts w:cs="Times New Roman"/>
                                </w:rPr>
                                <w:id w:val="57594336"/>
                                <w:citation/>
                              </w:sdtPr>
                              <w:sdtEndPr/>
                              <w:sdtContent>
                                <w:r>
                                  <w:rPr>
                                    <w:rFonts w:cs="Times New Roman"/>
                                  </w:rPr>
                                  <w:fldChar w:fldCharType="begin"/>
                                </w:r>
                                <w:r>
                                  <w:rPr>
                                    <w:rFonts w:cs="Times New Roman"/>
                                    <w:lang w:val="en-US"/>
                                  </w:rPr>
                                  <w:instrText xml:space="preserve"> CITATION Glo19 \l 1033 </w:instrText>
                                </w:r>
                                <w:r>
                                  <w:rPr>
                                    <w:rFonts w:cs="Times New Roman"/>
                                  </w:rPr>
                                  <w:fldChar w:fldCharType="separate"/>
                                </w:r>
                                <w:r>
                                  <w:rPr>
                                    <w:rFonts w:cs="Times New Roman"/>
                                    <w:noProof/>
                                    <w:lang w:val="en-US"/>
                                  </w:rPr>
                                  <w:t xml:space="preserve"> </w:t>
                                </w:r>
                                <w:r w:rsidRPr="000F35AE">
                                  <w:rPr>
                                    <w:rFonts w:cs="Times New Roman"/>
                                    <w:noProof/>
                                    <w:lang w:val="en-US"/>
                                  </w:rPr>
                                  <w:t>(Moovit Insights, 2019)</w:t>
                                </w:r>
                                <w:r>
                                  <w:rPr>
                                    <w:rFonts w:cs="Times New Roman"/>
                                  </w:rPr>
                                  <w:fldChar w:fldCharType="end"/>
                                </w:r>
                              </w:sdtContent>
                            </w:sdt>
                          </w:p>
                          <w:p w14:paraId="13AA5A3B" w14:textId="630B58DB" w:rsidR="00AB19AF" w:rsidRDefault="00AB19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6C7BB" id="_x0000_t202" coordsize="21600,21600" o:spt="202" path="m,l,21600r21600,l21600,xe">
                <v:stroke joinstyle="miter"/>
                <v:path gradientshapeok="t" o:connecttype="rect"/>
              </v:shapetype>
              <v:shape id="Text Box 2" o:spid="_x0000_s1026" type="#_x0000_t202" style="position:absolute;margin-left:196.35pt;margin-top:136.15pt;width:284.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" filled="f" stroked="f">
                <v:textbox style="mso-fit-shape-to-text:t">
                  <w:txbxContent>
                    <w:p w14:paraId="76678C48" w14:textId="341CD750" w:rsidR="00AB19AF" w:rsidRPr="00FB7F5E" w:rsidRDefault="00AB19AF" w:rsidP="00B13D14">
                      <w:pPr>
                        <w:pStyle w:val="Caption"/>
                        <w:spacing w:after="0"/>
                        <w:jc w:val="right"/>
                        <w:rPr>
                          <w:rFonts w:cs="Times New Roman"/>
                        </w:rPr>
                      </w:pPr>
                      <w:r w:rsidRPr="000F35AE">
                        <w:rPr>
                          <w:rFonts w:cs="Times New Roman"/>
                        </w:rPr>
                        <w:t xml:space="preserve">Figure </w:t>
                      </w:r>
                      <w:r w:rsidRPr="000F35AE">
                        <w:rPr>
                          <w:rFonts w:cs="Times New Roman"/>
                        </w:rPr>
                        <w:fldChar w:fldCharType="begin"/>
                      </w:r>
                      <w:r w:rsidRPr="000F35AE">
                        <w:rPr>
                          <w:rFonts w:cs="Times New Roman"/>
                        </w:rPr>
                        <w:instrText xml:space="preserve"> SEQ Figure \* ARABIC </w:instrText>
                      </w:r>
                      <w:r w:rsidRPr="000F35AE">
                        <w:rPr>
                          <w:rFonts w:cs="Times New Roman"/>
                        </w:rPr>
                        <w:fldChar w:fldCharType="separate"/>
                      </w:r>
                      <w:r>
                        <w:rPr>
                          <w:rFonts w:cs="Times New Roman"/>
                          <w:noProof/>
                        </w:rPr>
                        <w:t>3</w:t>
                      </w:r>
                      <w:r w:rsidRPr="000F35AE">
                        <w:rPr>
                          <w:rFonts w:cs="Times New Roman"/>
                        </w:rPr>
                        <w:fldChar w:fldCharType="end"/>
                      </w:r>
                      <w:r w:rsidRPr="000F35AE">
                        <w:rPr>
                          <w:rFonts w:cs="Times New Roman"/>
                        </w:rPr>
                        <w:t xml:space="preserve">: </w:t>
                      </w:r>
                      <w:r>
                        <w:rPr>
                          <w:rFonts w:cs="Times New Roman"/>
                        </w:rPr>
                        <w:t>Number of transfers per trip</w:t>
                      </w:r>
                      <w:sdt>
                        <w:sdtPr>
                          <w:rPr>
                            <w:rFonts w:cs="Times New Roman"/>
                          </w:rPr>
                          <w:id w:val="57594336"/>
                          <w:citation/>
                        </w:sdtPr>
                        <w:sdtContent>
                          <w:r>
                            <w:rPr>
                              <w:rFonts w:cs="Times New Roman"/>
                            </w:rPr>
                            <w:fldChar w:fldCharType="begin"/>
                          </w:r>
                          <w:r>
                            <w:rPr>
                              <w:rFonts w:cs="Times New Roman"/>
                              <w:lang w:val="en-US"/>
                            </w:rPr>
                            <w:instrText xml:space="preserve"> CITATION Glo19 \l 1033 </w:instrText>
                          </w:r>
                          <w:r>
                            <w:rPr>
                              <w:rFonts w:cs="Times New Roman"/>
                            </w:rPr>
                            <w:fldChar w:fldCharType="separate"/>
                          </w:r>
                          <w:r>
                            <w:rPr>
                              <w:rFonts w:cs="Times New Roman"/>
                              <w:noProof/>
                              <w:lang w:val="en-US"/>
                            </w:rPr>
                            <w:t xml:space="preserve"> </w:t>
                          </w:r>
                          <w:r w:rsidRPr="000F35AE">
                            <w:rPr>
                              <w:rFonts w:cs="Times New Roman"/>
                              <w:noProof/>
                              <w:lang w:val="en-US"/>
                            </w:rPr>
                            <w:t>(Moovit Insights, 2019)</w:t>
                          </w:r>
                          <w:r>
                            <w:rPr>
                              <w:rFonts w:cs="Times New Roman"/>
                            </w:rPr>
                            <w:fldChar w:fldCharType="end"/>
                          </w:r>
                        </w:sdtContent>
                      </w:sdt>
                    </w:p>
                    <w:p w14:paraId="13AA5A3B" w14:textId="630B58DB" w:rsidR="00AB19AF" w:rsidRDefault="00AB19AF"/>
                  </w:txbxContent>
                </v:textbox>
                <w10:wrap anchorx="margin"/>
              </v:shape>
            </w:pict>
          </mc:Fallback>
        </mc:AlternateContent>
      </w:r>
      <w:r w:rsidRPr="00602344">
        <w:rPr>
          <w:rFonts w:ascii="Calibri" w:hAnsi="Calibri" w:cs="Calibri"/>
          <w:sz w:val="21"/>
          <w:szCs w:val="21"/>
        </w:rPr>
        <w:br w:type="page"/>
      </w:r>
    </w:p>
    <w:p w14:paraId="58F0D695" w14:textId="2CA77A52" w:rsidR="0061230C" w:rsidRPr="00602344" w:rsidRDefault="0061230C" w:rsidP="0061230C">
      <w:pPr>
        <w:pStyle w:val="Heading2"/>
        <w:rPr>
          <w:rFonts w:ascii="Calibri" w:hAnsi="Calibri" w:cs="Calibri"/>
          <w:sz w:val="24"/>
          <w:szCs w:val="24"/>
        </w:rPr>
      </w:pPr>
      <w:bookmarkStart w:id="9" w:name="_Toc35162456"/>
      <w:r w:rsidRPr="00602344">
        <w:rPr>
          <w:rFonts w:ascii="Calibri" w:hAnsi="Calibri" w:cs="Calibri"/>
          <w:sz w:val="24"/>
          <w:szCs w:val="24"/>
        </w:rPr>
        <w:lastRenderedPageBreak/>
        <w:t>1.6</w:t>
      </w:r>
      <w:r w:rsidR="00B13D14" w:rsidRPr="00602344">
        <w:rPr>
          <w:rFonts w:ascii="Calibri" w:hAnsi="Calibri" w:cs="Calibri"/>
          <w:sz w:val="24"/>
          <w:szCs w:val="24"/>
        </w:rPr>
        <w:t xml:space="preserve"> Separate Systems</w:t>
      </w:r>
      <w:bookmarkEnd w:id="9"/>
    </w:p>
    <w:p w14:paraId="675F70B2" w14:textId="18AAAA40" w:rsidR="0061230C" w:rsidRPr="00602344" w:rsidRDefault="0061230C" w:rsidP="00032375">
      <w:pPr>
        <w:spacing w:after="120" w:line="240" w:lineRule="auto"/>
        <w:jc w:val="both"/>
        <w:rPr>
          <w:rFonts w:ascii="Calibri" w:hAnsi="Calibri" w:cs="Calibri"/>
        </w:rPr>
      </w:pPr>
      <w:r w:rsidRPr="00602344">
        <w:rPr>
          <w:rFonts w:ascii="Calibri" w:hAnsi="Calibri" w:cs="Calibri"/>
        </w:rPr>
        <w:t xml:space="preserve">The current Boston public transportation system has five transit applications for helping </w:t>
      </w:r>
      <w:r w:rsidR="00183496" w:rsidRPr="00602344">
        <w:rPr>
          <w:rFonts w:ascii="Calibri" w:hAnsi="Calibri" w:cs="Calibri"/>
        </w:rPr>
        <w:t xml:space="preserve">to </w:t>
      </w:r>
      <w:r w:rsidRPr="00602344">
        <w:rPr>
          <w:rFonts w:ascii="Calibri" w:hAnsi="Calibri" w:cs="Calibri"/>
        </w:rPr>
        <w:t>navigate the T</w:t>
      </w:r>
      <w:r w:rsidR="00183496" w:rsidRPr="00602344">
        <w:rPr>
          <w:rFonts w:ascii="Calibri" w:hAnsi="Calibri" w:cs="Calibri"/>
        </w:rPr>
        <w:t xml:space="preserve"> system, namely</w:t>
      </w:r>
      <w:r w:rsidRPr="00602344">
        <w:rPr>
          <w:rFonts w:ascii="Calibri" w:hAnsi="Calibri" w:cs="Calibri"/>
        </w:rPr>
        <w:t xml:space="preserve">: Trip Planner, Track the T, Transit App, ProximiT as well as Aira - the pilot test app </w:t>
      </w:r>
      <w:sdt>
        <w:sdtPr>
          <w:rPr>
            <w:rFonts w:ascii="Calibri" w:hAnsi="Calibri" w:cs="Calibri"/>
          </w:rPr>
          <w:id w:val="-2003028466"/>
          <w:citation/>
        </w:sdtPr>
        <w:sdtEndPr/>
        <w:sdtContent>
          <w:r w:rsidRPr="00602344">
            <w:rPr>
              <w:rFonts w:ascii="Calibri" w:hAnsi="Calibri" w:cs="Calibri"/>
            </w:rPr>
            <w:fldChar w:fldCharType="begin"/>
          </w:r>
          <w:r w:rsidRPr="00602344">
            <w:rPr>
              <w:rFonts w:ascii="Calibri" w:hAnsi="Calibri" w:cs="Calibri"/>
            </w:rPr>
            <w:instrText xml:space="preserve">CITATION Tom19 \l 1033 </w:instrText>
          </w:r>
          <w:r w:rsidRPr="00602344">
            <w:rPr>
              <w:rFonts w:ascii="Calibri" w:hAnsi="Calibri" w:cs="Calibri"/>
            </w:rPr>
            <w:fldChar w:fldCharType="separate"/>
          </w:r>
          <w:r w:rsidRPr="00602344">
            <w:rPr>
              <w:rFonts w:ascii="Calibri" w:hAnsi="Calibri" w:cs="Calibri"/>
              <w:noProof/>
            </w:rPr>
            <w:t>(Acitelli, Curbed Boston, 2019)</w:t>
          </w:r>
          <w:r w:rsidRPr="00602344">
            <w:rPr>
              <w:rFonts w:ascii="Calibri" w:hAnsi="Calibri" w:cs="Calibri"/>
            </w:rPr>
            <w:fldChar w:fldCharType="end"/>
          </w:r>
        </w:sdtContent>
      </w:sdt>
      <w:r w:rsidRPr="00602344">
        <w:rPr>
          <w:rFonts w:ascii="Calibri" w:hAnsi="Calibri" w:cs="Calibri"/>
        </w:rPr>
        <w:t xml:space="preserve">. </w:t>
      </w:r>
      <w:r w:rsidR="00A22E6F" w:rsidRPr="00602344">
        <w:rPr>
          <w:rFonts w:ascii="Calibri" w:hAnsi="Calibri" w:cs="Calibri"/>
        </w:rPr>
        <w:t>However, there are many more such as Google, Ride Match</w:t>
      </w:r>
      <w:r w:rsidR="00032375" w:rsidRPr="00602344">
        <w:rPr>
          <w:rFonts w:ascii="Calibri" w:hAnsi="Calibri" w:cs="Calibri"/>
        </w:rPr>
        <w:t>, and Transit. The accuracy of the arrival times is unreliable, tracking applications such as Google or Transit often reflect inaccurate information. The General Transit Feed Specification (GTFS), which is used</w:t>
      </w:r>
      <w:r w:rsidR="00183496" w:rsidRPr="00602344">
        <w:rPr>
          <w:rFonts w:ascii="Calibri" w:hAnsi="Calibri" w:cs="Calibri"/>
        </w:rPr>
        <w:t xml:space="preserve"> </w:t>
      </w:r>
      <w:r w:rsidR="00032375" w:rsidRPr="00602344">
        <w:rPr>
          <w:rFonts w:ascii="Calibri" w:hAnsi="Calibri" w:cs="Calibri"/>
        </w:rPr>
        <w:t xml:space="preserve">to share data with these apps are not tracked in real-time, which makes it an unreliable source. There is currently no alternative available </w:t>
      </w:r>
      <w:sdt>
        <w:sdtPr>
          <w:rPr>
            <w:rFonts w:ascii="Calibri" w:hAnsi="Calibri" w:cs="Calibri"/>
          </w:rPr>
          <w:id w:val="-230243883"/>
          <w:citation/>
        </w:sdtPr>
        <w:sdtEndPr/>
        <w:sdtContent>
          <w:r w:rsidR="00032375" w:rsidRPr="00602344">
            <w:rPr>
              <w:rFonts w:ascii="Calibri" w:hAnsi="Calibri" w:cs="Calibri"/>
            </w:rPr>
            <w:fldChar w:fldCharType="begin"/>
          </w:r>
          <w:r w:rsidR="00032375" w:rsidRPr="00602344">
            <w:rPr>
              <w:rFonts w:ascii="Calibri" w:hAnsi="Calibri" w:cs="Calibri"/>
            </w:rPr>
            <w:instrText xml:space="preserve"> CITATION Goo \l 1033  \m Glo19</w:instrText>
          </w:r>
          <w:r w:rsidR="00032375" w:rsidRPr="00602344">
            <w:rPr>
              <w:rFonts w:ascii="Calibri" w:hAnsi="Calibri" w:cs="Calibri"/>
            </w:rPr>
            <w:fldChar w:fldCharType="separate"/>
          </w:r>
          <w:r w:rsidR="00032375" w:rsidRPr="00602344">
            <w:rPr>
              <w:rFonts w:ascii="Calibri" w:hAnsi="Calibri" w:cs="Calibri"/>
              <w:noProof/>
            </w:rPr>
            <w:t>(Google Developers, n.d.; Moovit Insights, 2019)</w:t>
          </w:r>
          <w:r w:rsidR="00032375" w:rsidRPr="00602344">
            <w:rPr>
              <w:rFonts w:ascii="Calibri" w:hAnsi="Calibri" w:cs="Calibri"/>
            </w:rPr>
            <w:fldChar w:fldCharType="end"/>
          </w:r>
        </w:sdtContent>
      </w:sdt>
      <w:r w:rsidR="00032375" w:rsidRPr="00602344">
        <w:rPr>
          <w:rFonts w:ascii="Calibri" w:hAnsi="Calibri" w:cs="Calibri"/>
        </w:rPr>
        <w:t xml:space="preserve">. </w:t>
      </w:r>
      <w:r w:rsidRPr="00602344">
        <w:rPr>
          <w:rFonts w:ascii="Calibri" w:hAnsi="Calibri" w:cs="Calibri"/>
        </w:rPr>
        <w:t>Moreover, the pricing scale in these applications are not easily understandable in comparison to the benchmark of other mobile platforms.</w:t>
      </w:r>
      <w:r w:rsidR="0092635D" w:rsidRPr="00602344">
        <w:rPr>
          <w:rFonts w:ascii="Calibri" w:hAnsi="Calibri" w:cs="Calibri"/>
          <w:color w:val="FF0000"/>
        </w:rPr>
        <w:t xml:space="preserve"> </w:t>
      </w:r>
    </w:p>
    <w:p w14:paraId="077193DB" w14:textId="6796AA23" w:rsidR="0061230C" w:rsidRPr="00602344" w:rsidRDefault="0092635D" w:rsidP="0092635D">
      <w:pPr>
        <w:pStyle w:val="Heading2"/>
        <w:rPr>
          <w:rFonts w:ascii="Calibri" w:hAnsi="Calibri" w:cs="Calibri"/>
          <w:sz w:val="24"/>
          <w:szCs w:val="24"/>
        </w:rPr>
      </w:pPr>
      <w:bookmarkStart w:id="10" w:name="_Toc35162457"/>
      <w:r w:rsidRPr="00602344">
        <w:rPr>
          <w:rFonts w:ascii="Calibri" w:hAnsi="Calibri" w:cs="Calibri"/>
          <w:sz w:val="24"/>
          <w:szCs w:val="24"/>
        </w:rPr>
        <w:t xml:space="preserve">1.7 </w:t>
      </w:r>
      <w:r w:rsidR="00B13D14" w:rsidRPr="00602344">
        <w:rPr>
          <w:rFonts w:ascii="Calibri" w:hAnsi="Calibri" w:cs="Calibri"/>
          <w:sz w:val="24"/>
          <w:szCs w:val="24"/>
        </w:rPr>
        <w:t xml:space="preserve">Customer </w:t>
      </w:r>
      <w:r w:rsidR="0061230C" w:rsidRPr="00602344">
        <w:rPr>
          <w:rFonts w:ascii="Calibri" w:hAnsi="Calibri" w:cs="Calibri"/>
          <w:sz w:val="24"/>
          <w:szCs w:val="24"/>
        </w:rPr>
        <w:t>Service</w:t>
      </w:r>
      <w:bookmarkEnd w:id="10"/>
    </w:p>
    <w:p w14:paraId="1BFE3B9E" w14:textId="7EFFA9B0" w:rsidR="0061230C" w:rsidRPr="00602344" w:rsidRDefault="0061230C" w:rsidP="0092635D">
      <w:pPr>
        <w:jc w:val="both"/>
        <w:rPr>
          <w:rFonts w:ascii="Calibri" w:hAnsi="Calibri" w:cs="Calibri"/>
          <w:color w:val="FF0000"/>
        </w:rPr>
      </w:pPr>
      <w:r w:rsidRPr="00602344">
        <w:rPr>
          <w:rFonts w:ascii="Calibri" w:hAnsi="Calibri" w:cs="Calibri"/>
        </w:rPr>
        <w:t>Based on our personal observation and researches, we</w:t>
      </w:r>
      <w:r w:rsidR="00183496" w:rsidRPr="00602344">
        <w:rPr>
          <w:rFonts w:ascii="Calibri" w:hAnsi="Calibri" w:cs="Calibri"/>
        </w:rPr>
        <w:t xml:space="preserve"> have</w:t>
      </w:r>
      <w:r w:rsidRPr="00602344">
        <w:rPr>
          <w:rFonts w:ascii="Calibri" w:hAnsi="Calibri" w:cs="Calibri"/>
        </w:rPr>
        <w:t xml:space="preserve"> identified the inefficiency and lack of support staff during weather crisis of the cold Boston winters with the passengers made to wait for prolonged hours as the trains and bus services are lessened </w:t>
      </w:r>
      <w:sdt>
        <w:sdtPr>
          <w:rPr>
            <w:rFonts w:ascii="Calibri" w:hAnsi="Calibri" w:cs="Calibri"/>
          </w:rPr>
          <w:id w:val="-725059577"/>
          <w:citation/>
        </w:sdtPr>
        <w:sdtEndPr/>
        <w:sdtContent>
          <w:r w:rsidRPr="00602344">
            <w:rPr>
              <w:rFonts w:ascii="Calibri" w:hAnsi="Calibri" w:cs="Calibri"/>
            </w:rPr>
            <w:fldChar w:fldCharType="begin"/>
          </w:r>
          <w:r w:rsidRPr="00602344">
            <w:rPr>
              <w:rFonts w:ascii="Calibri" w:hAnsi="Calibri" w:cs="Calibri"/>
            </w:rPr>
            <w:instrText xml:space="preserve"> CITATION Pam18 \l 1033 </w:instrText>
          </w:r>
          <w:r w:rsidRPr="00602344">
            <w:rPr>
              <w:rFonts w:ascii="Calibri" w:hAnsi="Calibri" w:cs="Calibri"/>
            </w:rPr>
            <w:fldChar w:fldCharType="separate"/>
          </w:r>
          <w:r w:rsidRPr="00602344">
            <w:rPr>
              <w:rFonts w:ascii="Calibri" w:hAnsi="Calibri" w:cs="Calibri"/>
              <w:noProof/>
            </w:rPr>
            <w:t>(Cross, 2018)</w:t>
          </w:r>
          <w:r w:rsidRPr="00602344">
            <w:rPr>
              <w:rFonts w:ascii="Calibri" w:hAnsi="Calibri" w:cs="Calibri"/>
            </w:rPr>
            <w:fldChar w:fldCharType="end"/>
          </w:r>
        </w:sdtContent>
      </w:sdt>
      <w:r w:rsidRPr="00602344">
        <w:rPr>
          <w:rFonts w:ascii="Calibri" w:hAnsi="Calibri" w:cs="Calibri"/>
        </w:rPr>
        <w:t>.</w:t>
      </w:r>
      <w:r w:rsidR="0092635D" w:rsidRPr="00602344">
        <w:rPr>
          <w:rFonts w:ascii="Calibri" w:hAnsi="Calibri" w:cs="Calibri"/>
        </w:rPr>
        <w:t xml:space="preserve"> </w:t>
      </w:r>
      <w:r w:rsidR="00A83034" w:rsidRPr="00602344">
        <w:rPr>
          <w:rFonts w:ascii="Calibri" w:eastAsia="Calibri" w:hAnsi="Calibri" w:cs="Calibri"/>
        </w:rPr>
        <w:t>The customers service is not available anytime and anywhere in Boston. The customer service opens from Monday to Friday: 6:30</w:t>
      </w:r>
      <w:r w:rsidR="00183496" w:rsidRPr="00602344">
        <w:rPr>
          <w:rFonts w:ascii="Calibri" w:eastAsia="Calibri" w:hAnsi="Calibri" w:cs="Calibri"/>
        </w:rPr>
        <w:t>am-</w:t>
      </w:r>
      <w:r w:rsidR="00A83034" w:rsidRPr="00602344">
        <w:rPr>
          <w:rFonts w:ascii="Calibri" w:eastAsia="Calibri" w:hAnsi="Calibri" w:cs="Calibri"/>
        </w:rPr>
        <w:t>8:00</w:t>
      </w:r>
      <w:r w:rsidR="00183496" w:rsidRPr="00602344">
        <w:rPr>
          <w:rFonts w:ascii="Calibri" w:eastAsia="Calibri" w:hAnsi="Calibri" w:cs="Calibri"/>
        </w:rPr>
        <w:t>pm</w:t>
      </w:r>
      <w:r w:rsidR="00A83034" w:rsidRPr="00602344">
        <w:rPr>
          <w:rFonts w:ascii="Calibri" w:eastAsia="Calibri" w:hAnsi="Calibri" w:cs="Calibri"/>
        </w:rPr>
        <w:t>; Saturda</w:t>
      </w:r>
      <w:r w:rsidR="00183496" w:rsidRPr="00602344">
        <w:rPr>
          <w:rFonts w:ascii="Calibri" w:eastAsia="Calibri" w:hAnsi="Calibri" w:cs="Calibri"/>
        </w:rPr>
        <w:t>y &amp;</w:t>
      </w:r>
      <w:r w:rsidR="00A83034" w:rsidRPr="00602344">
        <w:rPr>
          <w:rFonts w:ascii="Calibri" w:eastAsia="Calibri" w:hAnsi="Calibri" w:cs="Calibri"/>
        </w:rPr>
        <w:t xml:space="preserve"> Sunday: 8:00</w:t>
      </w:r>
      <w:r w:rsidR="00183496" w:rsidRPr="00602344">
        <w:rPr>
          <w:rFonts w:ascii="Calibri" w:eastAsia="Calibri" w:hAnsi="Calibri" w:cs="Calibri"/>
        </w:rPr>
        <w:t>am-</w:t>
      </w:r>
      <w:r w:rsidR="00A83034" w:rsidRPr="00602344">
        <w:rPr>
          <w:rFonts w:ascii="Calibri" w:eastAsia="Calibri" w:hAnsi="Calibri" w:cs="Calibri"/>
        </w:rPr>
        <w:t>4:00</w:t>
      </w:r>
      <w:r w:rsidR="00183496" w:rsidRPr="00602344">
        <w:rPr>
          <w:rFonts w:ascii="Calibri" w:eastAsia="Calibri" w:hAnsi="Calibri" w:cs="Calibri"/>
        </w:rPr>
        <w:t>pm</w:t>
      </w:r>
      <w:r w:rsidR="00A83034" w:rsidRPr="00602344">
        <w:rPr>
          <w:rFonts w:ascii="Calibri" w:eastAsia="Calibri" w:hAnsi="Calibri" w:cs="Calibri"/>
        </w:rPr>
        <w:t>. Most trains run between about 5</w:t>
      </w:r>
      <w:r w:rsidR="00183496" w:rsidRPr="00602344">
        <w:rPr>
          <w:rFonts w:ascii="Calibri" w:eastAsia="Calibri" w:hAnsi="Calibri" w:cs="Calibri"/>
        </w:rPr>
        <w:t>:00am</w:t>
      </w:r>
      <w:r w:rsidR="00A83034" w:rsidRPr="00602344">
        <w:rPr>
          <w:rFonts w:ascii="Calibri" w:eastAsia="Calibri" w:hAnsi="Calibri" w:cs="Calibri"/>
        </w:rPr>
        <w:t xml:space="preserve"> and 1</w:t>
      </w:r>
      <w:r w:rsidR="00183496" w:rsidRPr="00602344">
        <w:rPr>
          <w:rFonts w:ascii="Calibri" w:eastAsia="Calibri" w:hAnsi="Calibri" w:cs="Calibri"/>
        </w:rPr>
        <w:t>:00am</w:t>
      </w:r>
      <w:r w:rsidR="00A83034" w:rsidRPr="00602344">
        <w:rPr>
          <w:rFonts w:ascii="Calibri" w:eastAsia="Calibri" w:hAnsi="Calibri" w:cs="Calibri"/>
        </w:rPr>
        <w:t>, and some lines have service as late at 1:50 AM. The</w:t>
      </w:r>
      <w:r w:rsidR="00183496" w:rsidRPr="00602344">
        <w:rPr>
          <w:rFonts w:ascii="Calibri" w:eastAsia="Calibri" w:hAnsi="Calibri" w:cs="Calibri"/>
        </w:rPr>
        <w:t xml:space="preserve"> commuters</w:t>
      </w:r>
      <w:r w:rsidR="00A83034" w:rsidRPr="00602344">
        <w:rPr>
          <w:rFonts w:ascii="Calibri" w:eastAsia="Calibri" w:hAnsi="Calibri" w:cs="Calibri"/>
        </w:rPr>
        <w:t xml:space="preserve"> who take the late train can</w:t>
      </w:r>
      <w:r w:rsidR="00183496" w:rsidRPr="00602344">
        <w:rPr>
          <w:rFonts w:ascii="Calibri" w:eastAsia="Calibri" w:hAnsi="Calibri" w:cs="Calibri"/>
        </w:rPr>
        <w:t>no</w:t>
      </w:r>
      <w:r w:rsidR="00A83034" w:rsidRPr="00602344">
        <w:rPr>
          <w:rFonts w:ascii="Calibri" w:eastAsia="Calibri" w:hAnsi="Calibri" w:cs="Calibri"/>
        </w:rPr>
        <w:t xml:space="preserve">t find any </w:t>
      </w:r>
      <w:r w:rsidR="00183496" w:rsidRPr="00602344">
        <w:rPr>
          <w:rFonts w:ascii="Calibri" w:eastAsia="Calibri" w:hAnsi="Calibri" w:cs="Calibri"/>
        </w:rPr>
        <w:t>assistance</w:t>
      </w:r>
      <w:r w:rsidR="00A83034" w:rsidRPr="00602344">
        <w:rPr>
          <w:rFonts w:ascii="Calibri" w:eastAsia="Calibri" w:hAnsi="Calibri" w:cs="Calibri"/>
        </w:rPr>
        <w:t xml:space="preserve"> if  need. The customer service does</w:t>
      </w:r>
      <w:r w:rsidR="00183496" w:rsidRPr="00602344">
        <w:rPr>
          <w:rFonts w:ascii="Calibri" w:eastAsia="Calibri" w:hAnsi="Calibri" w:cs="Calibri"/>
        </w:rPr>
        <w:t xml:space="preserve"> not pertain to </w:t>
      </w:r>
      <w:r w:rsidR="00A83034" w:rsidRPr="00602344">
        <w:rPr>
          <w:rFonts w:ascii="Calibri" w:eastAsia="Calibri" w:hAnsi="Calibri" w:cs="Calibri"/>
        </w:rPr>
        <w:t xml:space="preserve">every station. Customer service booths only operate in some major stations. The customers services numbers are dispersive. The passengers need to check the providers and its number before they ask for help </w:t>
      </w:r>
      <w:sdt>
        <w:sdtPr>
          <w:rPr>
            <w:rFonts w:ascii="Calibri" w:eastAsia="Calibri" w:hAnsi="Calibri" w:cs="Calibri"/>
          </w:rPr>
          <w:id w:val="1818993698"/>
          <w:citation/>
        </w:sdtPr>
        <w:sdtEndPr/>
        <w:sdtContent>
          <w:r w:rsidR="00A83034" w:rsidRPr="00602344">
            <w:rPr>
              <w:rFonts w:ascii="Calibri" w:eastAsia="Calibri" w:hAnsi="Calibri" w:cs="Calibri"/>
            </w:rPr>
            <w:fldChar w:fldCharType="begin"/>
          </w:r>
          <w:r w:rsidR="00A83034" w:rsidRPr="00602344">
            <w:rPr>
              <w:rFonts w:ascii="Calibri" w:eastAsia="Calibri" w:hAnsi="Calibri" w:cs="Calibri"/>
            </w:rPr>
            <w:instrText xml:space="preserve"> CITATION Mas356 \l 1033 </w:instrText>
          </w:r>
          <w:r w:rsidR="00A83034" w:rsidRPr="00602344">
            <w:rPr>
              <w:rFonts w:ascii="Calibri" w:eastAsia="Calibri" w:hAnsi="Calibri" w:cs="Calibri"/>
            </w:rPr>
            <w:fldChar w:fldCharType="separate"/>
          </w:r>
          <w:r w:rsidR="00A83034" w:rsidRPr="00602344">
            <w:rPr>
              <w:rFonts w:ascii="Calibri" w:eastAsia="Calibri" w:hAnsi="Calibri" w:cs="Calibri"/>
              <w:noProof/>
            </w:rPr>
            <w:t>(Massachusetts Bay Transportation Authority,, n.d.)</w:t>
          </w:r>
          <w:r w:rsidR="00A83034" w:rsidRPr="00602344">
            <w:rPr>
              <w:rFonts w:ascii="Calibri" w:eastAsia="Calibri" w:hAnsi="Calibri" w:cs="Calibri"/>
            </w:rPr>
            <w:fldChar w:fldCharType="end"/>
          </w:r>
        </w:sdtContent>
      </w:sdt>
    </w:p>
    <w:p w14:paraId="10D5FEC5" w14:textId="3ACF04E3" w:rsidR="0061230C" w:rsidRPr="00602344" w:rsidRDefault="0092635D" w:rsidP="0092635D">
      <w:pPr>
        <w:pStyle w:val="Heading2"/>
        <w:rPr>
          <w:rFonts w:ascii="Calibri" w:hAnsi="Calibri" w:cs="Calibri"/>
          <w:sz w:val="24"/>
          <w:szCs w:val="24"/>
        </w:rPr>
      </w:pPr>
      <w:bookmarkStart w:id="11" w:name="_Toc35162458"/>
      <w:r w:rsidRPr="00602344">
        <w:rPr>
          <w:rFonts w:ascii="Calibri" w:hAnsi="Calibri" w:cs="Calibri"/>
          <w:sz w:val="24"/>
          <w:szCs w:val="24"/>
        </w:rPr>
        <w:t xml:space="preserve">1.8 </w:t>
      </w:r>
      <w:r w:rsidR="00B13D14" w:rsidRPr="00602344">
        <w:rPr>
          <w:rFonts w:ascii="Calibri" w:hAnsi="Calibri" w:cs="Calibri"/>
          <w:sz w:val="24"/>
          <w:szCs w:val="24"/>
        </w:rPr>
        <w:t>Ticketing Process</w:t>
      </w:r>
      <w:bookmarkEnd w:id="11"/>
    </w:p>
    <w:p w14:paraId="3B168952" w14:textId="63934F84" w:rsidR="001F4EC5" w:rsidRPr="00602344" w:rsidRDefault="0061230C" w:rsidP="0061230C">
      <w:pPr>
        <w:jc w:val="both"/>
        <w:rPr>
          <w:rFonts w:ascii="Calibri" w:hAnsi="Calibri" w:cs="Calibri"/>
        </w:rPr>
      </w:pPr>
      <w:r w:rsidRPr="00602344">
        <w:rPr>
          <w:rFonts w:ascii="Calibri" w:hAnsi="Calibri" w:cs="Calibri"/>
        </w:rPr>
        <w:t>The channel of delivery for the ticketing services (Charlie-card) to the commuters has been done in a very traditionalistic approach (vending kiosk) which, at times, has led to the inefficiency of quick recharging. Herewith, that causes friction with</w:t>
      </w:r>
      <w:r w:rsidR="00183496" w:rsidRPr="00602344">
        <w:rPr>
          <w:rFonts w:ascii="Calibri" w:hAnsi="Calibri" w:cs="Calibri"/>
        </w:rPr>
        <w:t xml:space="preserve"> the </w:t>
      </w:r>
      <w:r w:rsidRPr="00602344">
        <w:rPr>
          <w:rFonts w:ascii="Calibri" w:hAnsi="Calibri" w:cs="Calibri"/>
        </w:rPr>
        <w:t>seamless</w:t>
      </w:r>
      <w:r w:rsidR="00183496" w:rsidRPr="00602344">
        <w:rPr>
          <w:rFonts w:ascii="Calibri" w:hAnsi="Calibri" w:cs="Calibri"/>
        </w:rPr>
        <w:t xml:space="preserve"> </w:t>
      </w:r>
      <w:r w:rsidRPr="00602344">
        <w:rPr>
          <w:rFonts w:ascii="Calibri" w:hAnsi="Calibri" w:cs="Calibri"/>
        </w:rPr>
        <w:t>digit</w:t>
      </w:r>
      <w:r w:rsidR="00183496" w:rsidRPr="00602344">
        <w:rPr>
          <w:rFonts w:ascii="Calibri" w:hAnsi="Calibri" w:cs="Calibri"/>
        </w:rPr>
        <w:t>ized</w:t>
      </w:r>
      <w:r w:rsidRPr="00602344">
        <w:rPr>
          <w:rFonts w:ascii="Calibri" w:hAnsi="Calibri" w:cs="Calibri"/>
        </w:rPr>
        <w:t xml:space="preserve"> delivery of ticketing processes </w:t>
      </w:r>
      <w:sdt>
        <w:sdtPr>
          <w:rPr>
            <w:rFonts w:ascii="Calibri" w:hAnsi="Calibri" w:cs="Calibri"/>
          </w:rPr>
          <w:id w:val="1874496836"/>
          <w:citation/>
        </w:sdtPr>
        <w:sdtEndPr/>
        <w:sdtContent>
          <w:r w:rsidRPr="00602344">
            <w:rPr>
              <w:rFonts w:ascii="Calibri" w:hAnsi="Calibri" w:cs="Calibri"/>
            </w:rPr>
            <w:fldChar w:fldCharType="begin"/>
          </w:r>
          <w:r w:rsidRPr="00602344">
            <w:rPr>
              <w:rFonts w:ascii="Calibri" w:hAnsi="Calibri" w:cs="Calibri"/>
            </w:rPr>
            <w:instrText xml:space="preserve"> CITATION Ste20 \l 1033 </w:instrText>
          </w:r>
          <w:r w:rsidRPr="00602344">
            <w:rPr>
              <w:rFonts w:ascii="Calibri" w:hAnsi="Calibri" w:cs="Calibri"/>
            </w:rPr>
            <w:fldChar w:fldCharType="separate"/>
          </w:r>
          <w:r w:rsidRPr="00602344">
            <w:rPr>
              <w:rFonts w:ascii="Calibri" w:hAnsi="Calibri" w:cs="Calibri"/>
              <w:noProof/>
            </w:rPr>
            <w:t>(Runge, 2020)</w:t>
          </w:r>
          <w:r w:rsidRPr="00602344">
            <w:rPr>
              <w:rFonts w:ascii="Calibri" w:hAnsi="Calibri" w:cs="Calibri"/>
            </w:rPr>
            <w:fldChar w:fldCharType="end"/>
          </w:r>
        </w:sdtContent>
      </w:sdt>
      <w:r w:rsidRPr="00602344">
        <w:rPr>
          <w:rFonts w:ascii="Calibri" w:hAnsi="Calibri" w:cs="Calibri"/>
        </w:rPr>
        <w:t>.</w:t>
      </w:r>
    </w:p>
    <w:p w14:paraId="61A3A097" w14:textId="00E12FB4" w:rsidR="003928C5" w:rsidRPr="00602344" w:rsidRDefault="003928C5" w:rsidP="00513ED5">
      <w:pPr>
        <w:pStyle w:val="Heading1"/>
        <w:numPr>
          <w:ilvl w:val="0"/>
          <w:numId w:val="11"/>
        </w:numPr>
        <w:rPr>
          <w:rFonts w:ascii="Calibri" w:hAnsi="Calibri" w:cs="Calibri"/>
          <w:sz w:val="28"/>
          <w:szCs w:val="28"/>
        </w:rPr>
      </w:pPr>
      <w:bookmarkStart w:id="12" w:name="_Toc35162459"/>
      <w:r w:rsidRPr="00602344">
        <w:rPr>
          <w:rFonts w:ascii="Calibri" w:hAnsi="Calibri" w:cs="Calibri"/>
          <w:sz w:val="28"/>
          <w:szCs w:val="28"/>
        </w:rPr>
        <w:t>Problem</w:t>
      </w:r>
      <w:bookmarkEnd w:id="12"/>
      <w:r w:rsidRPr="00602344">
        <w:rPr>
          <w:rFonts w:ascii="Calibri" w:hAnsi="Calibri" w:cs="Calibri"/>
          <w:sz w:val="28"/>
          <w:szCs w:val="28"/>
        </w:rPr>
        <w:t xml:space="preserve"> </w:t>
      </w:r>
    </w:p>
    <w:p w14:paraId="216BD927" w14:textId="134125FD" w:rsidR="0092635D" w:rsidRPr="00602344" w:rsidRDefault="002C54E5" w:rsidP="00B04B6A">
      <w:pPr>
        <w:spacing w:line="240" w:lineRule="auto"/>
        <w:jc w:val="both"/>
        <w:rPr>
          <w:rFonts w:ascii="Calibri" w:hAnsi="Calibri" w:cs="Calibri"/>
          <w:color w:val="FF0000"/>
        </w:rPr>
      </w:pPr>
      <w:r w:rsidRPr="00602344">
        <w:rPr>
          <w:rFonts w:ascii="Calibri" w:hAnsi="Calibri" w:cs="Calibri"/>
        </w:rPr>
        <w:t>In order to narrow down the number of problems, observations and interviews have been conducted in</w:t>
      </w:r>
      <w:r w:rsidR="00183496" w:rsidRPr="00602344">
        <w:rPr>
          <w:rFonts w:ascii="Calibri" w:hAnsi="Calibri" w:cs="Calibri"/>
        </w:rPr>
        <w:t xml:space="preserve"> </w:t>
      </w:r>
      <w:r w:rsidRPr="00602344">
        <w:rPr>
          <w:rFonts w:ascii="Calibri" w:hAnsi="Calibri" w:cs="Calibri"/>
        </w:rPr>
        <w:t xml:space="preserve">Boston at Park Street, Logan International Airport, </w:t>
      </w:r>
      <w:r w:rsidR="00674D1C" w:rsidRPr="00602344">
        <w:rPr>
          <w:rFonts w:ascii="Calibri" w:hAnsi="Calibri" w:cs="Calibri"/>
        </w:rPr>
        <w:t xml:space="preserve">Boston University, Malden, Community College, Downtown crossing, Lechmere, Science Park, </w:t>
      </w:r>
      <w:r w:rsidRPr="00602344">
        <w:rPr>
          <w:rFonts w:ascii="Calibri" w:hAnsi="Calibri" w:cs="Calibri"/>
        </w:rPr>
        <w:t xml:space="preserve">and South Station. </w:t>
      </w:r>
      <w:r w:rsidR="00DD380F" w:rsidRPr="00602344">
        <w:rPr>
          <w:rFonts w:ascii="Calibri" w:hAnsi="Calibri" w:cs="Calibri"/>
        </w:rPr>
        <w:t xml:space="preserve">The providers that are observed are Amtrak, Peter Pan Bus line, and MBTA. </w:t>
      </w:r>
      <w:r w:rsidRPr="00602344">
        <w:rPr>
          <w:rFonts w:ascii="Calibri" w:hAnsi="Calibri" w:cs="Calibri"/>
        </w:rPr>
        <w:t>As the focus of this project are millennials (age 23-35), a sample size of 41 people has been selected. This is based on the millennial population of 172.000 within Massachusetts, a confidence level of 80%, and an error margin of 10%</w:t>
      </w:r>
      <w:sdt>
        <w:sdtPr>
          <w:rPr>
            <w:rFonts w:ascii="Calibri" w:hAnsi="Calibri" w:cs="Calibri"/>
          </w:rPr>
          <w:id w:val="987288267"/>
          <w:citation/>
        </w:sdtPr>
        <w:sdtEndPr/>
        <w:sdtContent>
          <w:r w:rsidRPr="00602344">
            <w:rPr>
              <w:rFonts w:ascii="Calibri" w:hAnsi="Calibri" w:cs="Calibri"/>
            </w:rPr>
            <w:fldChar w:fldCharType="begin"/>
          </w:r>
          <w:r w:rsidRPr="00602344">
            <w:rPr>
              <w:rFonts w:ascii="Calibri" w:hAnsi="Calibri" w:cs="Calibri"/>
            </w:rPr>
            <w:instrText xml:space="preserve"> CITATION Gre19 \l 1033  \m Sur</w:instrText>
          </w:r>
          <w:r w:rsidRPr="00602344">
            <w:rPr>
              <w:rFonts w:ascii="Calibri" w:hAnsi="Calibri" w:cs="Calibri"/>
            </w:rPr>
            <w:fldChar w:fldCharType="separate"/>
          </w:r>
          <w:r w:rsidRPr="00602344">
            <w:rPr>
              <w:rFonts w:ascii="Calibri" w:hAnsi="Calibri" w:cs="Calibri"/>
              <w:noProof/>
            </w:rPr>
            <w:t xml:space="preserve"> (Ryan, 2019; SurveyMonkey, n.d.)</w:t>
          </w:r>
          <w:r w:rsidRPr="00602344">
            <w:rPr>
              <w:rFonts w:ascii="Calibri" w:hAnsi="Calibri" w:cs="Calibri"/>
            </w:rPr>
            <w:fldChar w:fldCharType="end"/>
          </w:r>
        </w:sdtContent>
      </w:sdt>
      <w:r w:rsidRPr="00602344">
        <w:rPr>
          <w:rFonts w:ascii="Calibri" w:hAnsi="Calibri" w:cs="Calibri"/>
        </w:rPr>
        <w:t xml:space="preserve">. The team was able to conduct 54 surveys of which is dataset is presented in appendix </w:t>
      </w:r>
      <w:r w:rsidR="00EC07AD" w:rsidRPr="00602344">
        <w:rPr>
          <w:rFonts w:ascii="Calibri" w:hAnsi="Calibri" w:cs="Calibri"/>
        </w:rPr>
        <w:t xml:space="preserve">8. </w:t>
      </w:r>
    </w:p>
    <w:p w14:paraId="1CC48ACE" w14:textId="090B9BC6" w:rsidR="00674D1C" w:rsidRPr="00602344" w:rsidRDefault="00674D1C" w:rsidP="00513ED5">
      <w:pPr>
        <w:pStyle w:val="Heading2"/>
        <w:numPr>
          <w:ilvl w:val="1"/>
          <w:numId w:val="11"/>
        </w:numPr>
        <w:rPr>
          <w:rFonts w:ascii="Calibri" w:hAnsi="Calibri" w:cs="Calibri"/>
          <w:sz w:val="24"/>
          <w:szCs w:val="24"/>
        </w:rPr>
      </w:pPr>
      <w:bookmarkStart w:id="13" w:name="_Toc35162460"/>
      <w:r w:rsidRPr="00602344">
        <w:rPr>
          <w:rFonts w:ascii="Calibri" w:hAnsi="Calibri" w:cs="Calibri"/>
          <w:sz w:val="24"/>
          <w:szCs w:val="24"/>
        </w:rPr>
        <w:t xml:space="preserve">Observations </w:t>
      </w:r>
      <w:r w:rsidR="00562114" w:rsidRPr="00602344">
        <w:rPr>
          <w:rFonts w:ascii="Calibri" w:hAnsi="Calibri" w:cs="Calibri"/>
          <w:sz w:val="24"/>
          <w:szCs w:val="24"/>
        </w:rPr>
        <w:t>Results</w:t>
      </w:r>
      <w:bookmarkEnd w:id="13"/>
      <w:r w:rsidR="00562114" w:rsidRPr="00602344">
        <w:rPr>
          <w:rFonts w:ascii="Calibri" w:hAnsi="Calibri" w:cs="Calibri"/>
          <w:sz w:val="24"/>
          <w:szCs w:val="24"/>
        </w:rPr>
        <w:t xml:space="preserve"> </w:t>
      </w:r>
    </w:p>
    <w:p w14:paraId="38C8CC19" w14:textId="476F73DD" w:rsidR="00B13D14" w:rsidRPr="00602344" w:rsidRDefault="00562114" w:rsidP="00FA0E81">
      <w:pPr>
        <w:spacing w:after="0"/>
        <w:jc w:val="both"/>
        <w:rPr>
          <w:rFonts w:ascii="Calibri" w:hAnsi="Calibri" w:cs="Calibri"/>
        </w:rPr>
      </w:pPr>
      <w:r w:rsidRPr="00602344">
        <w:rPr>
          <w:rFonts w:ascii="Calibri" w:hAnsi="Calibri" w:cs="Calibri"/>
        </w:rPr>
        <w:t xml:space="preserve">As there are many transportation providers, the following </w:t>
      </w:r>
      <w:r w:rsidR="00DD380F" w:rsidRPr="00602344">
        <w:rPr>
          <w:rFonts w:ascii="Calibri" w:hAnsi="Calibri" w:cs="Calibri"/>
        </w:rPr>
        <w:t>insights of the observed</w:t>
      </w:r>
      <w:r w:rsidR="00183496" w:rsidRPr="00602344">
        <w:rPr>
          <w:rFonts w:ascii="Calibri" w:hAnsi="Calibri" w:cs="Calibri"/>
        </w:rPr>
        <w:t xml:space="preserve">; </w:t>
      </w:r>
      <w:r w:rsidR="00EC07AD" w:rsidRPr="00602344">
        <w:rPr>
          <w:rFonts w:ascii="Calibri" w:hAnsi="Calibri" w:cs="Calibri"/>
        </w:rPr>
        <w:t>MBTA, Amtrak, and Peter Pan Bus Lines. Appendix 9 present</w:t>
      </w:r>
      <w:r w:rsidR="00183496" w:rsidRPr="00602344">
        <w:rPr>
          <w:rFonts w:ascii="Calibri" w:hAnsi="Calibri" w:cs="Calibri"/>
        </w:rPr>
        <w:t>s</w:t>
      </w:r>
      <w:r w:rsidR="00EC07AD" w:rsidRPr="00602344">
        <w:rPr>
          <w:rFonts w:ascii="Calibri" w:hAnsi="Calibri" w:cs="Calibri"/>
        </w:rPr>
        <w:t xml:space="preserve"> the different observations and experiences over a longer </w:t>
      </w:r>
      <w:r w:rsidR="00513ED5" w:rsidRPr="00602344">
        <w:rPr>
          <w:rFonts w:ascii="Calibri" w:hAnsi="Calibri" w:cs="Calibri"/>
        </w:rPr>
        <w:t>period</w:t>
      </w:r>
      <w:r w:rsidR="00EC07AD" w:rsidRPr="00602344">
        <w:rPr>
          <w:rFonts w:ascii="Calibri" w:hAnsi="Calibri" w:cs="Calibri"/>
        </w:rPr>
        <w:t xml:space="preserve">. These providers were choses due to its </w:t>
      </w:r>
      <w:r w:rsidR="00183496" w:rsidRPr="00602344">
        <w:rPr>
          <w:rFonts w:ascii="Calibri" w:hAnsi="Calibri" w:cs="Calibri"/>
        </w:rPr>
        <w:t>accessibility</w:t>
      </w:r>
      <w:r w:rsidR="00EC07AD" w:rsidRPr="00602344">
        <w:rPr>
          <w:rFonts w:ascii="Calibri" w:hAnsi="Calibri" w:cs="Calibri"/>
        </w:rPr>
        <w:t xml:space="preserve">. </w:t>
      </w:r>
    </w:p>
    <w:p w14:paraId="3C58E0B5" w14:textId="77777777" w:rsidR="00B13D14" w:rsidRPr="00602344" w:rsidRDefault="00B13D14" w:rsidP="00FA0E81">
      <w:pPr>
        <w:spacing w:after="0"/>
        <w:jc w:val="both"/>
        <w:rPr>
          <w:rFonts w:ascii="Calibri" w:hAnsi="Calibri" w:cs="Calibri"/>
        </w:rPr>
      </w:pPr>
    </w:p>
    <w:p w14:paraId="642803AD" w14:textId="77777777" w:rsidR="00B13D14" w:rsidRPr="00602344" w:rsidRDefault="00B13D14" w:rsidP="00B13D14">
      <w:pPr>
        <w:pStyle w:val="Heading2"/>
        <w:numPr>
          <w:ilvl w:val="1"/>
          <w:numId w:val="11"/>
        </w:numPr>
        <w:rPr>
          <w:rFonts w:ascii="Calibri" w:hAnsi="Calibri" w:cs="Calibri"/>
          <w:sz w:val="24"/>
          <w:szCs w:val="24"/>
        </w:rPr>
      </w:pPr>
      <w:bookmarkStart w:id="14" w:name="_Toc35162461"/>
      <w:r w:rsidRPr="00602344">
        <w:rPr>
          <w:rFonts w:ascii="Calibri" w:hAnsi="Calibri" w:cs="Calibri"/>
          <w:sz w:val="24"/>
          <w:szCs w:val="24"/>
        </w:rPr>
        <w:t>Survey Results</w:t>
      </w:r>
      <w:bookmarkEnd w:id="14"/>
      <w:r w:rsidRPr="00602344">
        <w:rPr>
          <w:rFonts w:ascii="Calibri" w:hAnsi="Calibri" w:cs="Calibri"/>
          <w:sz w:val="24"/>
          <w:szCs w:val="24"/>
        </w:rPr>
        <w:t xml:space="preserve"> </w:t>
      </w:r>
    </w:p>
    <w:p w14:paraId="6E21EA0C" w14:textId="25E78996" w:rsidR="00B13D14" w:rsidRPr="00602344" w:rsidRDefault="00B13D14" w:rsidP="007A2CB4">
      <w:pPr>
        <w:spacing w:after="0" w:line="300" w:lineRule="atLeast"/>
        <w:jc w:val="both"/>
        <w:rPr>
          <w:rFonts w:ascii="Calibri" w:hAnsi="Calibri" w:cs="Calibri"/>
          <w:noProof/>
        </w:rPr>
      </w:pPr>
      <w:r w:rsidRPr="00602344">
        <w:rPr>
          <w:rFonts w:ascii="Calibri" w:hAnsi="Calibri" w:cs="Calibri"/>
        </w:rPr>
        <w:t>The team interviewed and observed commuters and collected several results about the traveler’s satisfaction. This helped to identi</w:t>
      </w:r>
      <w:r w:rsidR="00183496" w:rsidRPr="00602344">
        <w:rPr>
          <w:rFonts w:ascii="Calibri" w:hAnsi="Calibri" w:cs="Calibri"/>
        </w:rPr>
        <w:t>fy</w:t>
      </w:r>
      <w:r w:rsidRPr="00602344">
        <w:rPr>
          <w:rFonts w:ascii="Calibri" w:hAnsi="Calibri" w:cs="Calibri"/>
        </w:rPr>
        <w:t xml:space="preserve"> in which areas they believe Massachusetts public transportation could improve.</w:t>
      </w:r>
      <w:r w:rsidRPr="00602344">
        <w:rPr>
          <w:rFonts w:ascii="Calibri" w:hAnsi="Calibri" w:cs="Calibri"/>
          <w:noProof/>
        </w:rPr>
        <w:t xml:space="preserve"> The result showed that only 19% </w:t>
      </w:r>
      <w:r w:rsidR="00183496" w:rsidRPr="00602344">
        <w:rPr>
          <w:rFonts w:ascii="Calibri" w:hAnsi="Calibri" w:cs="Calibri"/>
          <w:noProof/>
        </w:rPr>
        <w:t xml:space="preserve">of the </w:t>
      </w:r>
      <w:r w:rsidRPr="00602344">
        <w:rPr>
          <w:rFonts w:ascii="Calibri" w:hAnsi="Calibri" w:cs="Calibri"/>
          <w:noProof/>
        </w:rPr>
        <w:t xml:space="preserve">people </w:t>
      </w:r>
      <w:r w:rsidR="00183496" w:rsidRPr="00602344">
        <w:rPr>
          <w:rFonts w:ascii="Calibri" w:hAnsi="Calibri" w:cs="Calibri"/>
          <w:noProof/>
        </w:rPr>
        <w:t>are</w:t>
      </w:r>
      <w:r w:rsidRPr="00602344">
        <w:rPr>
          <w:rFonts w:ascii="Calibri" w:hAnsi="Calibri" w:cs="Calibri"/>
          <w:noProof/>
        </w:rPr>
        <w:t xml:space="preserve"> satisf</w:t>
      </w:r>
      <w:r w:rsidR="00183496" w:rsidRPr="00602344">
        <w:rPr>
          <w:rFonts w:ascii="Calibri" w:hAnsi="Calibri" w:cs="Calibri"/>
          <w:noProof/>
        </w:rPr>
        <w:t xml:space="preserve">ied </w:t>
      </w:r>
      <w:r w:rsidRPr="00602344">
        <w:rPr>
          <w:rFonts w:ascii="Calibri" w:hAnsi="Calibri" w:cs="Calibri"/>
          <w:noProof/>
        </w:rPr>
        <w:t>about the ticket prices, and 83% of the respondants consider that</w:t>
      </w:r>
      <w:r w:rsidR="00183496" w:rsidRPr="00602344">
        <w:rPr>
          <w:rFonts w:ascii="Calibri" w:hAnsi="Calibri" w:cs="Calibri"/>
          <w:noProof/>
        </w:rPr>
        <w:t xml:space="preserve"> the</w:t>
      </w:r>
      <w:r w:rsidRPr="00602344">
        <w:rPr>
          <w:rFonts w:ascii="Calibri" w:hAnsi="Calibri" w:cs="Calibri"/>
          <w:noProof/>
        </w:rPr>
        <w:t xml:space="preserve"> long waiting time is a key issue. In addition, 78% people think their customer service has to improve. There are 83% traveller</w:t>
      </w:r>
      <w:r w:rsidR="00183496" w:rsidRPr="00602344">
        <w:rPr>
          <w:rFonts w:ascii="Calibri" w:hAnsi="Calibri" w:cs="Calibri"/>
          <w:noProof/>
        </w:rPr>
        <w:t>s who are</w:t>
      </w:r>
      <w:r w:rsidRPr="00602344">
        <w:rPr>
          <w:rFonts w:ascii="Calibri" w:hAnsi="Calibri" w:cs="Calibri"/>
          <w:noProof/>
        </w:rPr>
        <w:t xml:space="preserve"> not satisfied about the </w:t>
      </w:r>
      <w:r w:rsidRPr="00602344">
        <w:rPr>
          <w:rFonts w:ascii="Calibri" w:hAnsi="Calibri" w:cs="Calibri"/>
          <w:noProof/>
        </w:rPr>
        <w:lastRenderedPageBreak/>
        <w:t xml:space="preserve">frequency of transportation, also 78% </w:t>
      </w:r>
      <w:r w:rsidR="00183496" w:rsidRPr="00602344">
        <w:rPr>
          <w:rFonts w:ascii="Calibri" w:hAnsi="Calibri" w:cs="Calibri"/>
          <w:noProof/>
        </w:rPr>
        <w:t xml:space="preserve">of the </w:t>
      </w:r>
      <w:r w:rsidRPr="00602344">
        <w:rPr>
          <w:rFonts w:ascii="Calibri" w:hAnsi="Calibri" w:cs="Calibri"/>
          <w:noProof/>
        </w:rPr>
        <w:t>people do not</w:t>
      </w:r>
      <w:r w:rsidR="00183496" w:rsidRPr="00602344">
        <w:rPr>
          <w:rFonts w:ascii="Calibri" w:hAnsi="Calibri" w:cs="Calibri"/>
          <w:noProof/>
        </w:rPr>
        <w:t xml:space="preserve"> like</w:t>
      </w:r>
      <w:r w:rsidRPr="00602344">
        <w:rPr>
          <w:rFonts w:ascii="Calibri" w:hAnsi="Calibri" w:cs="Calibri"/>
          <w:noProof/>
        </w:rPr>
        <w:t xml:space="preserve"> the Number of transfers. Furthermore, 63% of respondants are dissatified with the Ticket purchase process</w:t>
      </w:r>
      <w:sdt>
        <w:sdtPr>
          <w:rPr>
            <w:rFonts w:ascii="Calibri" w:hAnsi="Calibri" w:cs="Calibri"/>
            <w:noProof/>
          </w:rPr>
          <w:id w:val="-132028372"/>
          <w:citation/>
        </w:sdtPr>
        <w:sdtEndPr/>
        <w:sdtContent>
          <w:r w:rsidRPr="00602344">
            <w:rPr>
              <w:rFonts w:ascii="Calibri" w:hAnsi="Calibri" w:cs="Calibri"/>
              <w:noProof/>
            </w:rPr>
            <w:fldChar w:fldCharType="begin"/>
          </w:r>
          <w:r w:rsidRPr="00602344">
            <w:rPr>
              <w:rFonts w:ascii="Calibri" w:hAnsi="Calibri" w:cs="Calibri"/>
              <w:noProof/>
            </w:rPr>
            <w:instrText xml:space="preserve"> CITATION Tea20 \l 1033 </w:instrText>
          </w:r>
          <w:r w:rsidRPr="00602344">
            <w:rPr>
              <w:rFonts w:ascii="Calibri" w:hAnsi="Calibri" w:cs="Calibri"/>
              <w:noProof/>
            </w:rPr>
            <w:fldChar w:fldCharType="separate"/>
          </w:r>
          <w:r w:rsidRPr="00602344">
            <w:rPr>
              <w:rFonts w:ascii="Calibri" w:hAnsi="Calibri" w:cs="Calibri"/>
              <w:noProof/>
            </w:rPr>
            <w:t xml:space="preserve"> (Team 10 (MIM3), 2020)</w:t>
          </w:r>
          <w:r w:rsidRPr="00602344">
            <w:rPr>
              <w:rFonts w:ascii="Calibri" w:hAnsi="Calibri" w:cs="Calibri"/>
              <w:noProof/>
            </w:rPr>
            <w:fldChar w:fldCharType="end"/>
          </w:r>
        </w:sdtContent>
      </w:sdt>
      <w:r w:rsidRPr="00602344">
        <w:rPr>
          <w:rFonts w:ascii="Calibri" w:hAnsi="Calibri" w:cs="Calibri"/>
          <w:noProof/>
        </w:rPr>
        <w:t xml:space="preserve">. </w:t>
      </w:r>
    </w:p>
    <w:p w14:paraId="029BE5DC" w14:textId="54C8896C" w:rsidR="00300EC1" w:rsidRPr="00602344" w:rsidRDefault="00B13D14" w:rsidP="00B13D14">
      <w:pPr>
        <w:spacing w:after="240" w:line="300" w:lineRule="atLeast"/>
        <w:jc w:val="both"/>
        <w:rPr>
          <w:rFonts w:ascii="Calibri" w:eastAsia="STHeiti" w:hAnsi="Calibri" w:cs="Calibri"/>
          <w:i/>
          <w:iCs/>
          <w:color w:val="2F5496" w:themeColor="accent1" w:themeShade="BF"/>
          <w:sz w:val="18"/>
          <w:szCs w:val="18"/>
        </w:rPr>
      </w:pPr>
      <w:r w:rsidRPr="00602344">
        <w:rPr>
          <w:rFonts w:ascii="Calibri" w:hAnsi="Calibri" w:cs="Calibri"/>
          <w:noProof/>
          <w:color w:val="323E4F" w:themeColor="text2" w:themeShade="BF"/>
          <w:sz w:val="16"/>
          <w:szCs w:val="16"/>
        </w:rPr>
        <w:drawing>
          <wp:anchor distT="0" distB="0" distL="114300" distR="114300" simplePos="0" relativeHeight="251662336" behindDoc="0" locked="0" layoutInCell="1" allowOverlap="1" wp14:anchorId="7A6CE944" wp14:editId="6420F2C9">
            <wp:simplePos x="0" y="0"/>
            <wp:positionH relativeFrom="column">
              <wp:posOffset>-114300</wp:posOffset>
            </wp:positionH>
            <wp:positionV relativeFrom="paragraph">
              <wp:posOffset>0</wp:posOffset>
            </wp:positionV>
            <wp:extent cx="3046095" cy="2370455"/>
            <wp:effectExtent l="0" t="0" r="1905" b="0"/>
            <wp:wrapThrough wrapText="bothSides">
              <wp:wrapPolygon edited="0">
                <wp:start x="0" y="0"/>
                <wp:lineTo x="0" y="21351"/>
                <wp:lineTo x="21478" y="21351"/>
                <wp:lineTo x="21478" y="0"/>
                <wp:lineTo x="0" y="0"/>
              </wp:wrapPolygon>
            </wp:wrapThrough>
            <wp:docPr id="1" name="Chart 1">
              <a:extLst xmlns:a="http://schemas.openxmlformats.org/drawingml/2006/main">
                <a:ext uri="{FF2B5EF4-FFF2-40B4-BE49-F238E27FC236}">
                  <a16:creationId xmlns:a16="http://schemas.microsoft.com/office/drawing/2014/main" id="{A6A223A0-F8BE-4E4B-886B-72EDCE622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602344">
        <w:rPr>
          <w:rFonts w:ascii="Calibri" w:hAnsi="Calibri" w:cs="Calibri"/>
          <w:noProof/>
          <w:color w:val="323E4F" w:themeColor="text2" w:themeShade="BF"/>
          <w:sz w:val="16"/>
          <w:szCs w:val="16"/>
        </w:rPr>
        <w:drawing>
          <wp:anchor distT="0" distB="0" distL="114300" distR="114300" simplePos="0" relativeHeight="251661312" behindDoc="0" locked="0" layoutInCell="1" allowOverlap="1" wp14:anchorId="07ACB74C" wp14:editId="6746966C">
            <wp:simplePos x="0" y="0"/>
            <wp:positionH relativeFrom="margin">
              <wp:align>right</wp:align>
            </wp:positionH>
            <wp:positionV relativeFrom="paragraph">
              <wp:posOffset>22036</wp:posOffset>
            </wp:positionV>
            <wp:extent cx="2712720" cy="2421890"/>
            <wp:effectExtent l="0" t="0" r="0" b="0"/>
            <wp:wrapThrough wrapText="bothSides">
              <wp:wrapPolygon edited="0">
                <wp:start x="0" y="0"/>
                <wp:lineTo x="0" y="21407"/>
                <wp:lineTo x="21388" y="21407"/>
                <wp:lineTo x="21388"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DC6058" w:rsidRPr="00602344">
        <w:rPr>
          <w:rFonts w:ascii="Calibri" w:hAnsi="Calibri" w:cs="Calibri"/>
          <w:i/>
          <w:iCs/>
          <w:noProof/>
          <w:color w:val="323E4F" w:themeColor="text2" w:themeShade="BF"/>
          <w:sz w:val="16"/>
          <w:szCs w:val="16"/>
        </w:rPr>
        <mc:AlternateContent>
          <mc:Choice Requires="wpi">
            <w:drawing>
              <wp:anchor distT="0" distB="0" distL="114300" distR="114300" simplePos="0" relativeHeight="251659264" behindDoc="0" locked="0" layoutInCell="1" allowOverlap="1" wp14:anchorId="4725FB8F" wp14:editId="0FC38EAC">
                <wp:simplePos x="0" y="0"/>
                <wp:positionH relativeFrom="column">
                  <wp:posOffset>1190880</wp:posOffset>
                </wp:positionH>
                <wp:positionV relativeFrom="paragraph">
                  <wp:posOffset>-614400</wp:posOffset>
                </wp:positionV>
                <wp:extent cx="3240" cy="3240"/>
                <wp:effectExtent l="38100" t="38100" r="34925" b="34925"/>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3240" cy="3240"/>
                      </w14:xfrm>
                    </w14:contentPart>
                  </a:graphicData>
                </a:graphic>
              </wp:anchor>
            </w:drawing>
          </mc:Choice>
          <mc:Fallback>
            <w:pict>
              <v:shapetype w14:anchorId="6A23ED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93.4pt;margin-top:-48.75pt;width:.95pt;height:.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">
                <v:imagedata r:id="rId15" o:title=""/>
              </v:shape>
            </w:pict>
          </mc:Fallback>
        </mc:AlternateContent>
      </w:r>
      <w:r w:rsidR="00DC6058" w:rsidRPr="00602344">
        <w:rPr>
          <w:rFonts w:ascii="Calibri" w:hAnsi="Calibri" w:cs="Calibri"/>
          <w:i/>
          <w:iCs/>
          <w:color w:val="323E4F" w:themeColor="text2" w:themeShade="BF"/>
          <w:sz w:val="16"/>
          <w:szCs w:val="16"/>
        </w:rPr>
        <w:t xml:space="preserve">Figure </w:t>
      </w:r>
      <w:r w:rsidR="00DC6058" w:rsidRPr="00602344">
        <w:rPr>
          <w:rFonts w:ascii="Calibri" w:hAnsi="Calibri" w:cs="Calibri"/>
          <w:i/>
          <w:iCs/>
          <w:color w:val="323E4F" w:themeColor="text2" w:themeShade="BF"/>
          <w:sz w:val="16"/>
          <w:szCs w:val="16"/>
        </w:rPr>
        <w:fldChar w:fldCharType="begin"/>
      </w:r>
      <w:r w:rsidR="00DC6058" w:rsidRPr="00602344">
        <w:rPr>
          <w:rFonts w:ascii="Calibri" w:hAnsi="Calibri" w:cs="Calibri"/>
          <w:i/>
          <w:iCs/>
          <w:color w:val="323E4F" w:themeColor="text2" w:themeShade="BF"/>
          <w:sz w:val="16"/>
          <w:szCs w:val="16"/>
        </w:rPr>
        <w:instrText xml:space="preserve"> SEQ Figure \* ARABIC </w:instrText>
      </w:r>
      <w:r w:rsidR="00DC6058" w:rsidRPr="00602344">
        <w:rPr>
          <w:rFonts w:ascii="Calibri" w:hAnsi="Calibri" w:cs="Calibri"/>
          <w:i/>
          <w:iCs/>
          <w:color w:val="323E4F" w:themeColor="text2" w:themeShade="BF"/>
          <w:sz w:val="16"/>
          <w:szCs w:val="16"/>
        </w:rPr>
        <w:fldChar w:fldCharType="separate"/>
      </w:r>
      <w:r w:rsidR="00883D65" w:rsidRPr="00602344">
        <w:rPr>
          <w:rFonts w:ascii="Calibri" w:hAnsi="Calibri" w:cs="Calibri"/>
          <w:i/>
          <w:iCs/>
          <w:noProof/>
          <w:color w:val="323E4F" w:themeColor="text2" w:themeShade="BF"/>
          <w:sz w:val="16"/>
          <w:szCs w:val="16"/>
        </w:rPr>
        <w:t>4</w:t>
      </w:r>
      <w:r w:rsidR="00DC6058" w:rsidRPr="00602344">
        <w:rPr>
          <w:rFonts w:ascii="Calibri" w:hAnsi="Calibri" w:cs="Calibri"/>
          <w:i/>
          <w:iCs/>
          <w:color w:val="323E4F" w:themeColor="text2" w:themeShade="BF"/>
          <w:sz w:val="16"/>
          <w:szCs w:val="16"/>
        </w:rPr>
        <w:fldChar w:fldCharType="end"/>
      </w:r>
      <w:r w:rsidR="00DC6058" w:rsidRPr="00602344">
        <w:rPr>
          <w:rFonts w:ascii="Calibri" w:hAnsi="Calibri" w:cs="Calibri"/>
          <w:i/>
          <w:iCs/>
          <w:color w:val="323E4F" w:themeColor="text2" w:themeShade="BF"/>
          <w:sz w:val="16"/>
          <w:szCs w:val="16"/>
        </w:rPr>
        <w:t>: Percentage of people that are not satisfied</w:t>
      </w:r>
      <w:r w:rsidR="00DC6058" w:rsidRPr="00602344">
        <w:rPr>
          <w:rFonts w:ascii="Calibri" w:hAnsi="Calibri" w:cs="Calibri"/>
          <w:i/>
          <w:iCs/>
          <w:color w:val="323E4F" w:themeColor="text2" w:themeShade="BF"/>
          <w:sz w:val="16"/>
          <w:szCs w:val="16"/>
        </w:rPr>
        <w:tab/>
        <w:t xml:space="preserve">Figure </w:t>
      </w:r>
      <w:r w:rsidR="00DC6058" w:rsidRPr="00602344">
        <w:rPr>
          <w:rFonts w:ascii="Calibri" w:hAnsi="Calibri" w:cs="Calibri"/>
          <w:i/>
          <w:iCs/>
          <w:color w:val="323E4F" w:themeColor="text2" w:themeShade="BF"/>
          <w:sz w:val="16"/>
          <w:szCs w:val="16"/>
        </w:rPr>
        <w:fldChar w:fldCharType="begin"/>
      </w:r>
      <w:r w:rsidR="00DC6058" w:rsidRPr="00602344">
        <w:rPr>
          <w:rFonts w:ascii="Calibri" w:hAnsi="Calibri" w:cs="Calibri"/>
          <w:i/>
          <w:iCs/>
          <w:color w:val="323E4F" w:themeColor="text2" w:themeShade="BF"/>
          <w:sz w:val="16"/>
          <w:szCs w:val="16"/>
        </w:rPr>
        <w:instrText xml:space="preserve"> SEQ Figure \* ARABIC </w:instrText>
      </w:r>
      <w:r w:rsidR="00DC6058" w:rsidRPr="00602344">
        <w:rPr>
          <w:rFonts w:ascii="Calibri" w:hAnsi="Calibri" w:cs="Calibri"/>
          <w:i/>
          <w:iCs/>
          <w:color w:val="323E4F" w:themeColor="text2" w:themeShade="BF"/>
          <w:sz w:val="16"/>
          <w:szCs w:val="16"/>
        </w:rPr>
        <w:fldChar w:fldCharType="separate"/>
      </w:r>
      <w:r w:rsidR="00883D65" w:rsidRPr="00602344">
        <w:rPr>
          <w:rFonts w:ascii="Calibri" w:hAnsi="Calibri" w:cs="Calibri"/>
          <w:i/>
          <w:iCs/>
          <w:noProof/>
          <w:color w:val="323E4F" w:themeColor="text2" w:themeShade="BF"/>
          <w:sz w:val="16"/>
          <w:szCs w:val="16"/>
        </w:rPr>
        <w:t>5</w:t>
      </w:r>
      <w:r w:rsidR="00DC6058" w:rsidRPr="00602344">
        <w:rPr>
          <w:rFonts w:ascii="Calibri" w:hAnsi="Calibri" w:cs="Calibri"/>
          <w:i/>
          <w:iCs/>
          <w:color w:val="323E4F" w:themeColor="text2" w:themeShade="BF"/>
          <w:sz w:val="16"/>
          <w:szCs w:val="16"/>
        </w:rPr>
        <w:fldChar w:fldCharType="end"/>
      </w:r>
      <w:r w:rsidR="00DC6058" w:rsidRPr="00602344">
        <w:rPr>
          <w:rFonts w:ascii="Calibri" w:hAnsi="Calibri" w:cs="Calibri"/>
          <w:i/>
          <w:iCs/>
          <w:color w:val="323E4F" w:themeColor="text2" w:themeShade="BF"/>
          <w:sz w:val="16"/>
          <w:szCs w:val="16"/>
        </w:rPr>
        <w:t xml:space="preserve">: Frequency of Travelling </w:t>
      </w:r>
      <w:sdt>
        <w:sdtPr>
          <w:rPr>
            <w:rFonts w:ascii="Calibri" w:hAnsi="Calibri" w:cs="Calibri"/>
            <w:i/>
            <w:iCs/>
            <w:color w:val="323E4F" w:themeColor="text2" w:themeShade="BF"/>
            <w:sz w:val="16"/>
            <w:szCs w:val="16"/>
          </w:rPr>
          <w:id w:val="1123190527"/>
          <w:citation/>
        </w:sdtPr>
        <w:sdtEndPr/>
        <w:sdtContent>
          <w:r w:rsidR="00DC6058" w:rsidRPr="00602344">
            <w:rPr>
              <w:rFonts w:ascii="Calibri" w:hAnsi="Calibri" w:cs="Calibri"/>
              <w:i/>
              <w:iCs/>
              <w:color w:val="323E4F" w:themeColor="text2" w:themeShade="BF"/>
              <w:sz w:val="16"/>
              <w:szCs w:val="16"/>
            </w:rPr>
            <w:fldChar w:fldCharType="begin"/>
          </w:r>
          <w:r w:rsidR="00DC6058" w:rsidRPr="00602344">
            <w:rPr>
              <w:rFonts w:ascii="Calibri" w:hAnsi="Calibri" w:cs="Calibri"/>
              <w:i/>
              <w:iCs/>
              <w:color w:val="323E4F" w:themeColor="text2" w:themeShade="BF"/>
              <w:sz w:val="16"/>
              <w:szCs w:val="16"/>
            </w:rPr>
            <w:instrText xml:space="preserve"> CITATION Tea20 \l 1033 </w:instrText>
          </w:r>
          <w:r w:rsidR="00DC6058" w:rsidRPr="00602344">
            <w:rPr>
              <w:rFonts w:ascii="Calibri" w:hAnsi="Calibri" w:cs="Calibri"/>
              <w:i/>
              <w:iCs/>
              <w:color w:val="323E4F" w:themeColor="text2" w:themeShade="BF"/>
              <w:sz w:val="16"/>
              <w:szCs w:val="16"/>
            </w:rPr>
            <w:fldChar w:fldCharType="separate"/>
          </w:r>
          <w:r w:rsidR="00DC6058" w:rsidRPr="00602344">
            <w:rPr>
              <w:rFonts w:ascii="Calibri" w:hAnsi="Calibri" w:cs="Calibri"/>
              <w:i/>
              <w:iCs/>
              <w:noProof/>
              <w:color w:val="323E4F" w:themeColor="text2" w:themeShade="BF"/>
              <w:sz w:val="16"/>
              <w:szCs w:val="16"/>
            </w:rPr>
            <w:t xml:space="preserve"> (Team 10 (MIM3), 2020)</w:t>
          </w:r>
          <w:r w:rsidR="00DC6058" w:rsidRPr="00602344">
            <w:rPr>
              <w:rFonts w:ascii="Calibri" w:hAnsi="Calibri" w:cs="Calibri"/>
              <w:i/>
              <w:iCs/>
              <w:color w:val="323E4F" w:themeColor="text2" w:themeShade="BF"/>
              <w:sz w:val="16"/>
              <w:szCs w:val="16"/>
            </w:rPr>
            <w:fldChar w:fldCharType="end"/>
          </w:r>
        </w:sdtContent>
      </w:sdt>
      <w:r w:rsidR="00DC6058" w:rsidRPr="00602344">
        <w:rPr>
          <w:rFonts w:ascii="Calibri" w:hAnsi="Calibri" w:cs="Calibri"/>
          <w:i/>
          <w:iCs/>
          <w:color w:val="323E4F" w:themeColor="text2" w:themeShade="BF"/>
          <w:sz w:val="16"/>
          <w:szCs w:val="16"/>
        </w:rPr>
        <w:t xml:space="preserve"> </w:t>
      </w:r>
      <w:sdt>
        <w:sdtPr>
          <w:rPr>
            <w:rFonts w:ascii="Calibri" w:hAnsi="Calibri" w:cs="Calibri"/>
            <w:i/>
            <w:iCs/>
            <w:color w:val="323E4F" w:themeColor="text2" w:themeShade="BF"/>
            <w:sz w:val="16"/>
            <w:szCs w:val="16"/>
          </w:rPr>
          <w:id w:val="47965344"/>
          <w:citation/>
        </w:sdtPr>
        <w:sdtEndPr/>
        <w:sdtContent>
          <w:r w:rsidR="00DC6058" w:rsidRPr="00602344">
            <w:rPr>
              <w:rFonts w:ascii="Calibri" w:hAnsi="Calibri" w:cs="Calibri"/>
              <w:i/>
              <w:iCs/>
              <w:color w:val="323E4F" w:themeColor="text2" w:themeShade="BF"/>
              <w:sz w:val="16"/>
              <w:szCs w:val="16"/>
            </w:rPr>
            <w:fldChar w:fldCharType="begin"/>
          </w:r>
          <w:r w:rsidR="00DC6058" w:rsidRPr="00602344">
            <w:rPr>
              <w:rFonts w:ascii="Calibri" w:hAnsi="Calibri" w:cs="Calibri"/>
              <w:i/>
              <w:iCs/>
              <w:color w:val="323E4F" w:themeColor="text2" w:themeShade="BF"/>
              <w:sz w:val="16"/>
              <w:szCs w:val="16"/>
            </w:rPr>
            <w:instrText xml:space="preserve"> CITATION Tea20 \l 1033 </w:instrText>
          </w:r>
          <w:r w:rsidR="00DC6058" w:rsidRPr="00602344">
            <w:rPr>
              <w:rFonts w:ascii="Calibri" w:hAnsi="Calibri" w:cs="Calibri"/>
              <w:i/>
              <w:iCs/>
              <w:color w:val="323E4F" w:themeColor="text2" w:themeShade="BF"/>
              <w:sz w:val="16"/>
              <w:szCs w:val="16"/>
            </w:rPr>
            <w:fldChar w:fldCharType="separate"/>
          </w:r>
          <w:r w:rsidR="00DC6058" w:rsidRPr="00602344">
            <w:rPr>
              <w:rFonts w:ascii="Calibri" w:hAnsi="Calibri" w:cs="Calibri"/>
              <w:i/>
              <w:iCs/>
              <w:noProof/>
              <w:color w:val="323E4F" w:themeColor="text2" w:themeShade="BF"/>
              <w:sz w:val="16"/>
              <w:szCs w:val="16"/>
            </w:rPr>
            <w:t xml:space="preserve"> (Team 10 (MIM3), 2020)</w:t>
          </w:r>
          <w:r w:rsidR="00DC6058" w:rsidRPr="00602344">
            <w:rPr>
              <w:rFonts w:ascii="Calibri" w:hAnsi="Calibri" w:cs="Calibri"/>
              <w:i/>
              <w:iCs/>
              <w:color w:val="323E4F" w:themeColor="text2" w:themeShade="BF"/>
              <w:sz w:val="16"/>
              <w:szCs w:val="16"/>
            </w:rPr>
            <w:fldChar w:fldCharType="end"/>
          </w:r>
        </w:sdtContent>
      </w:sdt>
      <w:r w:rsidR="00DC6058" w:rsidRPr="00602344">
        <w:rPr>
          <w:rFonts w:ascii="Calibri" w:hAnsi="Calibri" w:cs="Calibri"/>
          <w:i/>
          <w:iCs/>
          <w:color w:val="323E4F" w:themeColor="text2" w:themeShade="BF"/>
          <w:sz w:val="16"/>
          <w:szCs w:val="16"/>
        </w:rPr>
        <w:tab/>
      </w:r>
      <w:r w:rsidR="00DC6058" w:rsidRPr="00602344">
        <w:rPr>
          <w:rFonts w:ascii="Calibri" w:hAnsi="Calibri" w:cs="Calibri"/>
          <w:i/>
          <w:iCs/>
          <w:color w:val="323E4F" w:themeColor="text2" w:themeShade="BF"/>
          <w:sz w:val="16"/>
          <w:szCs w:val="16"/>
        </w:rPr>
        <w:tab/>
      </w:r>
      <w:r w:rsidR="00DC6058" w:rsidRPr="00602344">
        <w:rPr>
          <w:rFonts w:ascii="Calibri" w:hAnsi="Calibri" w:cs="Calibri"/>
          <w:i/>
          <w:iCs/>
          <w:color w:val="323E4F" w:themeColor="text2" w:themeShade="BF"/>
          <w:sz w:val="16"/>
          <w:szCs w:val="16"/>
        </w:rPr>
        <w:tab/>
      </w:r>
      <w:r w:rsidR="00DC6058" w:rsidRPr="00602344">
        <w:rPr>
          <w:rFonts w:ascii="Calibri" w:hAnsi="Calibri" w:cs="Calibri"/>
          <w:i/>
          <w:iCs/>
          <w:color w:val="323E4F" w:themeColor="text2" w:themeShade="BF"/>
          <w:sz w:val="16"/>
          <w:szCs w:val="16"/>
        </w:rPr>
        <w:tab/>
      </w:r>
      <w:sdt>
        <w:sdtPr>
          <w:rPr>
            <w:rFonts w:ascii="Calibri" w:hAnsi="Calibri" w:cs="Calibri"/>
            <w:i/>
            <w:iCs/>
            <w:color w:val="323E4F" w:themeColor="text2" w:themeShade="BF"/>
            <w:sz w:val="16"/>
            <w:szCs w:val="16"/>
          </w:rPr>
          <w:id w:val="602993922"/>
          <w:citation/>
        </w:sdtPr>
        <w:sdtEndPr/>
        <w:sdtContent>
          <w:r w:rsidR="00DC6058" w:rsidRPr="00602344">
            <w:rPr>
              <w:rFonts w:ascii="Calibri" w:hAnsi="Calibri" w:cs="Calibri"/>
              <w:i/>
              <w:iCs/>
              <w:color w:val="323E4F" w:themeColor="text2" w:themeShade="BF"/>
              <w:sz w:val="16"/>
              <w:szCs w:val="16"/>
            </w:rPr>
            <w:fldChar w:fldCharType="begin"/>
          </w:r>
          <w:r w:rsidR="00DC6058" w:rsidRPr="00602344">
            <w:rPr>
              <w:rFonts w:ascii="Calibri" w:hAnsi="Calibri" w:cs="Calibri"/>
              <w:i/>
              <w:iCs/>
              <w:color w:val="323E4F" w:themeColor="text2" w:themeShade="BF"/>
              <w:sz w:val="16"/>
              <w:szCs w:val="16"/>
            </w:rPr>
            <w:instrText xml:space="preserve"> CITATION Tea20 \l 1033 </w:instrText>
          </w:r>
          <w:r w:rsidR="00DC6058" w:rsidRPr="00602344">
            <w:rPr>
              <w:rFonts w:ascii="Calibri" w:hAnsi="Calibri" w:cs="Calibri"/>
              <w:i/>
              <w:iCs/>
              <w:color w:val="323E4F" w:themeColor="text2" w:themeShade="BF"/>
              <w:sz w:val="16"/>
              <w:szCs w:val="16"/>
            </w:rPr>
            <w:fldChar w:fldCharType="separate"/>
          </w:r>
          <w:r w:rsidR="00DC6058" w:rsidRPr="00602344">
            <w:rPr>
              <w:rFonts w:ascii="Calibri" w:hAnsi="Calibri" w:cs="Calibri"/>
              <w:i/>
              <w:iCs/>
              <w:noProof/>
              <w:color w:val="323E4F" w:themeColor="text2" w:themeShade="BF"/>
              <w:sz w:val="16"/>
              <w:szCs w:val="16"/>
            </w:rPr>
            <w:t xml:space="preserve"> (Team 10 (MIM3), 2020)</w:t>
          </w:r>
          <w:r w:rsidR="00DC6058" w:rsidRPr="00602344">
            <w:rPr>
              <w:rFonts w:ascii="Calibri" w:hAnsi="Calibri" w:cs="Calibri"/>
              <w:i/>
              <w:iCs/>
              <w:color w:val="323E4F" w:themeColor="text2" w:themeShade="BF"/>
              <w:sz w:val="16"/>
              <w:szCs w:val="16"/>
            </w:rPr>
            <w:fldChar w:fldCharType="end"/>
          </w:r>
        </w:sdtContent>
      </w:sdt>
      <w:r w:rsidR="00DC6058" w:rsidRPr="00602344">
        <w:rPr>
          <w:rFonts w:ascii="Calibri" w:hAnsi="Calibri" w:cs="Calibri"/>
          <w:i/>
          <w:iCs/>
          <w:color w:val="2F5496" w:themeColor="accent1" w:themeShade="BF"/>
          <w:sz w:val="21"/>
          <w:szCs w:val="21"/>
        </w:rPr>
        <w:tab/>
      </w:r>
    </w:p>
    <w:p w14:paraId="5267562E" w14:textId="3D9E631A" w:rsidR="00300EC1" w:rsidRPr="00602344" w:rsidRDefault="00300EC1" w:rsidP="00562114">
      <w:pPr>
        <w:pStyle w:val="Heading2"/>
        <w:spacing w:after="120"/>
        <w:rPr>
          <w:rFonts w:ascii="Calibri" w:hAnsi="Calibri" w:cs="Calibri"/>
          <w:sz w:val="24"/>
          <w:szCs w:val="24"/>
        </w:rPr>
      </w:pPr>
      <w:bookmarkStart w:id="15" w:name="_Toc35162462"/>
      <w:r w:rsidRPr="00602344">
        <w:rPr>
          <w:rFonts w:ascii="Calibri" w:hAnsi="Calibri" w:cs="Calibri"/>
          <w:sz w:val="24"/>
          <w:szCs w:val="24"/>
        </w:rPr>
        <w:t>2.</w:t>
      </w:r>
      <w:r w:rsidR="007F4661" w:rsidRPr="00602344">
        <w:rPr>
          <w:rFonts w:ascii="Calibri" w:hAnsi="Calibri" w:cs="Calibri"/>
          <w:sz w:val="24"/>
          <w:szCs w:val="24"/>
        </w:rPr>
        <w:t>3</w:t>
      </w:r>
      <w:r w:rsidRPr="00602344">
        <w:rPr>
          <w:rFonts w:ascii="Calibri" w:hAnsi="Calibri" w:cs="Calibri"/>
          <w:sz w:val="24"/>
          <w:szCs w:val="24"/>
        </w:rPr>
        <w:t xml:space="preserve"> </w:t>
      </w:r>
      <w:r w:rsidR="00562114" w:rsidRPr="00602344">
        <w:rPr>
          <w:rFonts w:ascii="Calibri" w:hAnsi="Calibri" w:cs="Calibri"/>
          <w:sz w:val="24"/>
          <w:szCs w:val="24"/>
        </w:rPr>
        <w:t>Problem Focus Areas</w:t>
      </w:r>
      <w:bookmarkEnd w:id="15"/>
    </w:p>
    <w:p w14:paraId="4946E1EF" w14:textId="3E95F7EA" w:rsidR="00513ED5" w:rsidRPr="00602344" w:rsidRDefault="00300EC1" w:rsidP="002F036C">
      <w:pPr>
        <w:jc w:val="both"/>
        <w:rPr>
          <w:rFonts w:ascii="Calibri" w:hAnsi="Calibri" w:cs="Calibri"/>
        </w:rPr>
      </w:pPr>
      <w:r w:rsidRPr="00602344">
        <w:rPr>
          <w:rFonts w:ascii="Calibri" w:hAnsi="Calibri" w:cs="Calibri"/>
        </w:rPr>
        <w:t xml:space="preserve">Based on the survey results, </w:t>
      </w:r>
      <w:r w:rsidR="00562114" w:rsidRPr="00602344">
        <w:rPr>
          <w:rFonts w:ascii="Calibri" w:hAnsi="Calibri" w:cs="Calibri"/>
        </w:rPr>
        <w:t>observations</w:t>
      </w:r>
      <w:r w:rsidRPr="00602344">
        <w:rPr>
          <w:rFonts w:ascii="Calibri" w:hAnsi="Calibri" w:cs="Calibri"/>
        </w:rPr>
        <w:t>, and secondary research</w:t>
      </w:r>
      <w:r w:rsidR="00FA0E81" w:rsidRPr="00602344">
        <w:rPr>
          <w:rFonts w:ascii="Calibri" w:hAnsi="Calibri" w:cs="Calibri"/>
        </w:rPr>
        <w:t xml:space="preserve"> conducted</w:t>
      </w:r>
      <w:r w:rsidRPr="00602344">
        <w:rPr>
          <w:rFonts w:ascii="Calibri" w:hAnsi="Calibri" w:cs="Calibri"/>
        </w:rPr>
        <w:t xml:space="preserve"> </w:t>
      </w:r>
      <w:r w:rsidR="00513ED5" w:rsidRPr="00602344">
        <w:rPr>
          <w:rFonts w:ascii="Calibri" w:hAnsi="Calibri" w:cs="Calibri"/>
        </w:rPr>
        <w:t xml:space="preserve">it would be realistic to focus on the </w:t>
      </w:r>
      <w:r w:rsidR="002F036C" w:rsidRPr="00602344">
        <w:rPr>
          <w:rFonts w:ascii="Calibri" w:hAnsi="Calibri" w:cs="Calibri"/>
        </w:rPr>
        <w:t xml:space="preserve">elements </w:t>
      </w:r>
      <w:r w:rsidR="00513ED5" w:rsidRPr="00602344">
        <w:rPr>
          <w:rFonts w:ascii="Calibri" w:hAnsi="Calibri" w:cs="Calibri"/>
        </w:rPr>
        <w:t>in which providers and customers have pain points</w:t>
      </w:r>
      <w:r w:rsidR="002F036C" w:rsidRPr="00602344">
        <w:rPr>
          <w:rFonts w:ascii="Calibri" w:hAnsi="Calibri" w:cs="Calibri"/>
        </w:rPr>
        <w:t xml:space="preserve">. </w:t>
      </w:r>
      <w:r w:rsidR="00B13D14" w:rsidRPr="00602344">
        <w:rPr>
          <w:rFonts w:ascii="Calibri" w:hAnsi="Calibri" w:cs="Calibri"/>
        </w:rPr>
        <w:t>F</w:t>
      </w:r>
      <w:r w:rsidR="002F036C" w:rsidRPr="00602344">
        <w:rPr>
          <w:rFonts w:ascii="Calibri" w:hAnsi="Calibri" w:cs="Calibri"/>
        </w:rPr>
        <w:t>urthermore, the solution cannot touch upon all different problem areas of the current transportation industry as this is not realistic du</w:t>
      </w:r>
      <w:r w:rsidR="003A13A4" w:rsidRPr="00602344">
        <w:rPr>
          <w:rFonts w:ascii="Calibri" w:hAnsi="Calibri" w:cs="Calibri"/>
        </w:rPr>
        <w:t>e</w:t>
      </w:r>
      <w:r w:rsidR="002F036C" w:rsidRPr="00602344">
        <w:rPr>
          <w:rFonts w:ascii="Calibri" w:hAnsi="Calibri" w:cs="Calibri"/>
        </w:rPr>
        <w:t xml:space="preserve"> to high investments</w:t>
      </w:r>
      <w:r w:rsidR="00B13D14" w:rsidRPr="00602344">
        <w:rPr>
          <w:rFonts w:ascii="Calibri" w:hAnsi="Calibri" w:cs="Calibri"/>
        </w:rPr>
        <w:t xml:space="preserve">. These are the categories of the Ten Types of Innovation Model that U-Go is focusing on; </w:t>
      </w:r>
    </w:p>
    <w:p w14:paraId="7A262EAD" w14:textId="5CFB20D6" w:rsidR="00513ED5" w:rsidRPr="00602344" w:rsidRDefault="00513ED5" w:rsidP="00513ED5">
      <w:pPr>
        <w:pStyle w:val="ListParagraph"/>
        <w:numPr>
          <w:ilvl w:val="0"/>
          <w:numId w:val="4"/>
        </w:numPr>
        <w:jc w:val="both"/>
        <w:rPr>
          <w:rFonts w:ascii="Calibri" w:hAnsi="Calibri" w:cs="Calibri"/>
        </w:rPr>
      </w:pPr>
      <w:r w:rsidRPr="00602344">
        <w:rPr>
          <w:rFonts w:ascii="Calibri" w:hAnsi="Calibri" w:cs="Calibri"/>
        </w:rPr>
        <w:t>Network (improving collaboration)</w:t>
      </w:r>
    </w:p>
    <w:p w14:paraId="1C8891D3" w14:textId="233AFF10" w:rsidR="00513ED5" w:rsidRPr="00602344" w:rsidRDefault="00513ED5" w:rsidP="00513ED5">
      <w:pPr>
        <w:pStyle w:val="ListParagraph"/>
        <w:numPr>
          <w:ilvl w:val="0"/>
          <w:numId w:val="4"/>
        </w:numPr>
        <w:jc w:val="both"/>
        <w:rPr>
          <w:rFonts w:ascii="Calibri" w:hAnsi="Calibri" w:cs="Calibri"/>
        </w:rPr>
      </w:pPr>
      <w:r w:rsidRPr="00602344">
        <w:rPr>
          <w:rFonts w:ascii="Calibri" w:hAnsi="Calibri" w:cs="Calibri"/>
        </w:rPr>
        <w:t xml:space="preserve">Process </w:t>
      </w:r>
      <w:r w:rsidR="002F036C" w:rsidRPr="00602344">
        <w:rPr>
          <w:rFonts w:ascii="Calibri" w:hAnsi="Calibri" w:cs="Calibri"/>
        </w:rPr>
        <w:t xml:space="preserve"> / Product system </w:t>
      </w:r>
      <w:r w:rsidRPr="00602344">
        <w:rPr>
          <w:rFonts w:ascii="Calibri" w:hAnsi="Calibri" w:cs="Calibri"/>
        </w:rPr>
        <w:t xml:space="preserve">(layers of different </w:t>
      </w:r>
      <w:r w:rsidR="002F036C" w:rsidRPr="00602344">
        <w:rPr>
          <w:rFonts w:ascii="Calibri" w:hAnsi="Calibri" w:cs="Calibri"/>
        </w:rPr>
        <w:t>features, models, quality</w:t>
      </w:r>
      <w:r w:rsidRPr="00602344">
        <w:rPr>
          <w:rFonts w:ascii="Calibri" w:hAnsi="Calibri" w:cs="Calibri"/>
        </w:rPr>
        <w:t>)</w:t>
      </w:r>
    </w:p>
    <w:p w14:paraId="45FF38F1" w14:textId="6D7C8C4B" w:rsidR="00513ED5" w:rsidRPr="00602344" w:rsidRDefault="00513ED5" w:rsidP="00CB0464">
      <w:pPr>
        <w:pStyle w:val="ListParagraph"/>
        <w:ind w:left="502"/>
        <w:jc w:val="both"/>
        <w:rPr>
          <w:rFonts w:ascii="Calibri" w:hAnsi="Calibri" w:cs="Calibri"/>
        </w:rPr>
      </w:pPr>
      <w:bookmarkStart w:id="16" w:name="_Hlk34758909"/>
      <w:r w:rsidRPr="00602344">
        <w:rPr>
          <w:rFonts w:ascii="Calibri" w:hAnsi="Calibri" w:cs="Calibri"/>
        </w:rPr>
        <w:t>Product performance (reliability, transfer options, crowdedness, frequency of options, wait times, Co2 Emissions</w:t>
      </w:r>
      <w:r w:rsidR="00CB0464" w:rsidRPr="00602344">
        <w:rPr>
          <w:rFonts w:ascii="Calibri" w:hAnsi="Calibri" w:cs="Calibri"/>
        </w:rPr>
        <w:t>, availability &amp; efficiency of  ticketing process)</w:t>
      </w:r>
    </w:p>
    <w:bookmarkEnd w:id="16"/>
    <w:p w14:paraId="7D01E70A" w14:textId="033F00BF" w:rsidR="002F036C" w:rsidRPr="00602344" w:rsidRDefault="002F036C" w:rsidP="00513ED5">
      <w:pPr>
        <w:pStyle w:val="ListParagraph"/>
        <w:numPr>
          <w:ilvl w:val="0"/>
          <w:numId w:val="4"/>
        </w:numPr>
        <w:jc w:val="both"/>
        <w:rPr>
          <w:rFonts w:ascii="Calibri" w:hAnsi="Calibri" w:cs="Calibri"/>
        </w:rPr>
      </w:pPr>
      <w:r w:rsidRPr="00602344">
        <w:rPr>
          <w:rFonts w:ascii="Calibri" w:hAnsi="Calibri" w:cs="Calibri"/>
        </w:rPr>
        <w:t xml:space="preserve">Service (Customer service) </w:t>
      </w:r>
    </w:p>
    <w:p w14:paraId="2429A359" w14:textId="6A9ED4D8" w:rsidR="00513ED5" w:rsidRPr="00602344" w:rsidRDefault="002F036C" w:rsidP="00513ED5">
      <w:pPr>
        <w:pStyle w:val="ListParagraph"/>
        <w:numPr>
          <w:ilvl w:val="0"/>
          <w:numId w:val="4"/>
        </w:numPr>
        <w:jc w:val="both"/>
        <w:rPr>
          <w:rFonts w:ascii="Calibri" w:hAnsi="Calibri" w:cs="Calibri"/>
        </w:rPr>
      </w:pPr>
      <w:r w:rsidRPr="00602344">
        <w:rPr>
          <w:rFonts w:ascii="Calibri" w:hAnsi="Calibri" w:cs="Calibri"/>
        </w:rPr>
        <w:t xml:space="preserve">Customer engagement (lack of digitalization) </w:t>
      </w:r>
    </w:p>
    <w:p w14:paraId="055664FA" w14:textId="1391F307" w:rsidR="00950210" w:rsidRPr="00602344" w:rsidRDefault="003928C5" w:rsidP="00950210">
      <w:pPr>
        <w:pStyle w:val="Heading1"/>
        <w:numPr>
          <w:ilvl w:val="0"/>
          <w:numId w:val="11"/>
        </w:numPr>
        <w:rPr>
          <w:rFonts w:ascii="Calibri" w:hAnsi="Calibri" w:cs="Calibri"/>
          <w:sz w:val="28"/>
          <w:szCs w:val="28"/>
        </w:rPr>
      </w:pPr>
      <w:bookmarkStart w:id="17" w:name="_Toc35162463"/>
      <w:r w:rsidRPr="00602344">
        <w:rPr>
          <w:rFonts w:ascii="Calibri" w:hAnsi="Calibri" w:cs="Calibri"/>
          <w:sz w:val="28"/>
          <w:szCs w:val="28"/>
        </w:rPr>
        <w:t>Solution</w:t>
      </w:r>
      <w:bookmarkEnd w:id="17"/>
    </w:p>
    <w:p w14:paraId="61251B9F" w14:textId="2DB752BA" w:rsidR="00CE747B" w:rsidRPr="00602344" w:rsidRDefault="00CE747B" w:rsidP="00CE747B">
      <w:pPr>
        <w:pStyle w:val="Heading2"/>
        <w:rPr>
          <w:rFonts w:ascii="Calibri" w:hAnsi="Calibri" w:cs="Calibri"/>
          <w:sz w:val="24"/>
          <w:szCs w:val="24"/>
        </w:rPr>
      </w:pPr>
      <w:bookmarkStart w:id="18" w:name="_Toc35162464"/>
      <w:r w:rsidRPr="00602344">
        <w:rPr>
          <w:rFonts w:ascii="Calibri" w:hAnsi="Calibri" w:cs="Calibri"/>
          <w:sz w:val="24"/>
          <w:szCs w:val="24"/>
        </w:rPr>
        <w:t xml:space="preserve">3.1 </w:t>
      </w:r>
      <w:r w:rsidR="00B13D14" w:rsidRPr="00602344">
        <w:rPr>
          <w:rFonts w:ascii="Calibri" w:hAnsi="Calibri" w:cs="Calibri"/>
          <w:sz w:val="24"/>
          <w:szCs w:val="24"/>
        </w:rPr>
        <w:t>Problem Solution</w:t>
      </w:r>
      <w:bookmarkEnd w:id="18"/>
    </w:p>
    <w:p w14:paraId="7B37E88B" w14:textId="549F25B8" w:rsidR="00650F97" w:rsidRPr="00602344" w:rsidRDefault="00650F97" w:rsidP="00650F97">
      <w:pPr>
        <w:spacing w:after="120"/>
        <w:jc w:val="both"/>
        <w:rPr>
          <w:rFonts w:ascii="Calibri" w:hAnsi="Calibri" w:cs="Calibri"/>
        </w:rPr>
      </w:pPr>
      <w:r w:rsidRPr="00602344">
        <w:rPr>
          <w:rFonts w:ascii="Calibri" w:hAnsi="Calibri" w:cs="Calibri"/>
        </w:rPr>
        <w:t xml:space="preserve">In order to solve the identified product performance problems, the team has looked into 5G-Enabled Internet of Things (IoT) equipment. This equipment </w:t>
      </w:r>
      <w:r w:rsidR="00B13D14" w:rsidRPr="00602344">
        <w:rPr>
          <w:rFonts w:ascii="Calibri" w:hAnsi="Calibri" w:cs="Calibri"/>
        </w:rPr>
        <w:t>in</w:t>
      </w:r>
      <w:r w:rsidRPr="00602344">
        <w:rPr>
          <w:rFonts w:ascii="Calibri" w:hAnsi="Calibri" w:cs="Calibri"/>
        </w:rPr>
        <w:t xml:space="preserve">volves sensors, wired/wireless connectivity, devices, a mobile application, and a database to store the data collected </w:t>
      </w:r>
      <w:sdt>
        <w:sdtPr>
          <w:rPr>
            <w:rFonts w:ascii="Calibri" w:hAnsi="Calibri" w:cs="Calibri"/>
          </w:rPr>
          <w:id w:val="1903103098"/>
          <w:citation/>
        </w:sdtPr>
        <w:sdtEndPr/>
        <w:sdtContent>
          <w:r w:rsidRPr="00602344">
            <w:rPr>
              <w:rFonts w:ascii="Calibri" w:hAnsi="Calibri" w:cs="Calibri"/>
            </w:rPr>
            <w:fldChar w:fldCharType="begin"/>
          </w:r>
          <w:r w:rsidRPr="00602344">
            <w:rPr>
              <w:rFonts w:ascii="Calibri" w:hAnsi="Calibri" w:cs="Calibri"/>
            </w:rPr>
            <w:instrText xml:space="preserve">CITATION Placeholder2 \l 1033 </w:instrText>
          </w:r>
          <w:r w:rsidRPr="00602344">
            <w:rPr>
              <w:rFonts w:ascii="Calibri" w:hAnsi="Calibri" w:cs="Calibri"/>
            </w:rPr>
            <w:fldChar w:fldCharType="separate"/>
          </w:r>
          <w:r w:rsidRPr="00602344">
            <w:rPr>
              <w:rFonts w:ascii="Calibri" w:hAnsi="Calibri" w:cs="Calibri"/>
              <w:noProof/>
            </w:rPr>
            <w:t>(Ranger, 2020)</w:t>
          </w:r>
          <w:r w:rsidRPr="00602344">
            <w:rPr>
              <w:rFonts w:ascii="Calibri" w:hAnsi="Calibri" w:cs="Calibri"/>
            </w:rPr>
            <w:fldChar w:fldCharType="end"/>
          </w:r>
        </w:sdtContent>
      </w:sdt>
      <w:r w:rsidRPr="00602344">
        <w:rPr>
          <w:rFonts w:ascii="Calibri" w:hAnsi="Calibri" w:cs="Calibri"/>
        </w:rPr>
        <w:t xml:space="preserve">.  </w:t>
      </w:r>
    </w:p>
    <w:p w14:paraId="304432DB" w14:textId="77777777" w:rsidR="00650F97" w:rsidRPr="00602344" w:rsidRDefault="00650F97" w:rsidP="00650F97">
      <w:pPr>
        <w:spacing w:after="0"/>
        <w:jc w:val="both"/>
        <w:rPr>
          <w:rFonts w:ascii="Calibri" w:hAnsi="Calibri" w:cs="Calibri"/>
        </w:rPr>
      </w:pPr>
      <w:r w:rsidRPr="00602344">
        <w:rPr>
          <w:rFonts w:ascii="Calibri" w:hAnsi="Calibri" w:cs="Calibri"/>
        </w:rPr>
        <w:t>The technology could be used in many different ways. For supply chain networks, it can enable more accurate planning and inventory, on the customer side it can create an enhanced customer experience, new product extension can be developed, and it can act as the basis for infrastructure monitoring</w:t>
      </w:r>
      <w:sdt>
        <w:sdtPr>
          <w:rPr>
            <w:rFonts w:ascii="Calibri" w:hAnsi="Calibri" w:cs="Calibri"/>
          </w:rPr>
          <w:id w:val="-332228952"/>
          <w:citation/>
        </w:sdtPr>
        <w:sdtEndPr/>
        <w:sdtContent>
          <w:r w:rsidRPr="00602344">
            <w:rPr>
              <w:rFonts w:ascii="Calibri" w:hAnsi="Calibri" w:cs="Calibri"/>
            </w:rPr>
            <w:fldChar w:fldCharType="begin"/>
          </w:r>
          <w:r w:rsidRPr="00602344">
            <w:rPr>
              <w:rFonts w:ascii="Calibri" w:hAnsi="Calibri" w:cs="Calibri"/>
            </w:rPr>
            <w:instrText xml:space="preserve"> CITATION Dae \l 1033 </w:instrText>
          </w:r>
          <w:r w:rsidRPr="00602344">
            <w:rPr>
              <w:rFonts w:ascii="Calibri" w:hAnsi="Calibri" w:cs="Calibri"/>
            </w:rPr>
            <w:fldChar w:fldCharType="separate"/>
          </w:r>
          <w:r w:rsidRPr="00602344">
            <w:rPr>
              <w:rFonts w:ascii="Calibri" w:hAnsi="Calibri" w:cs="Calibri"/>
              <w:noProof/>
            </w:rPr>
            <w:t xml:space="preserve"> (Daecher &amp; Schmid, n.d.)</w:t>
          </w:r>
          <w:r w:rsidRPr="00602344">
            <w:rPr>
              <w:rFonts w:ascii="Calibri" w:hAnsi="Calibri" w:cs="Calibri"/>
            </w:rPr>
            <w:fldChar w:fldCharType="end"/>
          </w:r>
        </w:sdtContent>
      </w:sdt>
      <w:r w:rsidRPr="00602344">
        <w:rPr>
          <w:rFonts w:ascii="Calibri" w:hAnsi="Calibri" w:cs="Calibri"/>
        </w:rPr>
        <w:t>. This technology facilitates the creation of the concept of SMART public transportation. There are some case examples analyzed in to determine whether this concept can be applied within the state of Massachusetts;</w:t>
      </w:r>
    </w:p>
    <w:p w14:paraId="435FD120" w14:textId="77777777" w:rsidR="00650F97" w:rsidRPr="00602344" w:rsidRDefault="00650F97" w:rsidP="00650F97">
      <w:pPr>
        <w:pStyle w:val="ListParagraph"/>
        <w:numPr>
          <w:ilvl w:val="0"/>
          <w:numId w:val="25"/>
        </w:numPr>
        <w:jc w:val="both"/>
        <w:rPr>
          <w:rFonts w:ascii="Calibri" w:hAnsi="Calibri" w:cs="Calibri"/>
        </w:rPr>
      </w:pPr>
      <w:r w:rsidRPr="00602344">
        <w:rPr>
          <w:rFonts w:ascii="Calibri" w:hAnsi="Calibri" w:cs="Calibri"/>
        </w:rPr>
        <w:t xml:space="preserve">The Netherlands uses IoT sensors within the ProRail to understand the conditions of the current transportation system. The independent transportation companies had the problem of accurately tracking their systems, which at some point could not be done anymore by a human. </w:t>
      </w:r>
      <w:r w:rsidRPr="00602344">
        <w:rPr>
          <w:rFonts w:ascii="Calibri" w:hAnsi="Calibri" w:cs="Calibri"/>
        </w:rPr>
        <w:lastRenderedPageBreak/>
        <w:t>It optimized the scheduling, improved track monitoring, and prevent a train from not driving</w:t>
      </w:r>
      <w:sdt>
        <w:sdtPr>
          <w:rPr>
            <w:rFonts w:ascii="Calibri" w:hAnsi="Calibri" w:cs="Calibri"/>
          </w:rPr>
          <w:id w:val="-1434589174"/>
          <w:citation/>
        </w:sdtPr>
        <w:sdtEndPr/>
        <w:sdtContent>
          <w:r w:rsidRPr="00602344">
            <w:rPr>
              <w:rFonts w:ascii="Calibri" w:hAnsi="Calibri" w:cs="Calibri"/>
            </w:rPr>
            <w:fldChar w:fldCharType="begin"/>
          </w:r>
          <w:r w:rsidRPr="00602344">
            <w:rPr>
              <w:rFonts w:ascii="Calibri" w:hAnsi="Calibri" w:cs="Calibri"/>
            </w:rPr>
            <w:instrText xml:space="preserve">CITATION How20 \l 1033 </w:instrText>
          </w:r>
          <w:r w:rsidRPr="00602344">
            <w:rPr>
              <w:rFonts w:ascii="Calibri" w:hAnsi="Calibri" w:cs="Calibri"/>
            </w:rPr>
            <w:fldChar w:fldCharType="separate"/>
          </w:r>
          <w:r w:rsidRPr="00602344">
            <w:rPr>
              <w:rFonts w:ascii="Calibri" w:hAnsi="Calibri" w:cs="Calibri"/>
              <w:noProof/>
            </w:rPr>
            <w:t xml:space="preserve"> (Horwitz, 2020)</w:t>
          </w:r>
          <w:r w:rsidRPr="00602344">
            <w:rPr>
              <w:rFonts w:ascii="Calibri" w:hAnsi="Calibri" w:cs="Calibri"/>
            </w:rPr>
            <w:fldChar w:fldCharType="end"/>
          </w:r>
        </w:sdtContent>
      </w:sdt>
      <w:r w:rsidRPr="00602344">
        <w:rPr>
          <w:rFonts w:ascii="Calibri" w:hAnsi="Calibri" w:cs="Calibri"/>
        </w:rPr>
        <w:t xml:space="preserve">. </w:t>
      </w:r>
    </w:p>
    <w:p w14:paraId="4DE6A319" w14:textId="77777777" w:rsidR="00650F97" w:rsidRPr="00602344" w:rsidRDefault="00650F97" w:rsidP="00650F97">
      <w:pPr>
        <w:pStyle w:val="ListParagraph"/>
        <w:numPr>
          <w:ilvl w:val="0"/>
          <w:numId w:val="25"/>
        </w:numPr>
        <w:jc w:val="both"/>
        <w:rPr>
          <w:rFonts w:ascii="Calibri" w:hAnsi="Calibri" w:cs="Calibri"/>
        </w:rPr>
      </w:pPr>
      <w:r w:rsidRPr="00602344">
        <w:rPr>
          <w:rFonts w:ascii="Calibri" w:hAnsi="Calibri" w:cs="Calibri"/>
        </w:rPr>
        <w:t xml:space="preserve">The capital of Austria operates 154 different routes, which are navigable through the app “Qaundo” which is permitted with multiple sensors guidance systems, information updates at stations, and personalized routing applications. This improved the customers' satisfaction with the public transportation system </w:t>
      </w:r>
      <w:sdt>
        <w:sdtPr>
          <w:rPr>
            <w:rFonts w:ascii="Calibri" w:hAnsi="Calibri" w:cs="Calibri"/>
          </w:rPr>
          <w:id w:val="-361749365"/>
          <w:citation/>
        </w:sdtPr>
        <w:sdtEndPr/>
        <w:sdtContent>
          <w:r w:rsidRPr="00602344">
            <w:rPr>
              <w:rFonts w:ascii="Calibri" w:hAnsi="Calibri" w:cs="Calibri"/>
            </w:rPr>
            <w:fldChar w:fldCharType="begin"/>
          </w:r>
          <w:r w:rsidRPr="00602344">
            <w:rPr>
              <w:rFonts w:ascii="Calibri" w:hAnsi="Calibri" w:cs="Calibri"/>
            </w:rPr>
            <w:instrText xml:space="preserve"> CITATION Pod19 \l 1033 </w:instrText>
          </w:r>
          <w:r w:rsidRPr="00602344">
            <w:rPr>
              <w:rFonts w:ascii="Calibri" w:hAnsi="Calibri" w:cs="Calibri"/>
            </w:rPr>
            <w:fldChar w:fldCharType="separate"/>
          </w:r>
          <w:r w:rsidRPr="00602344">
            <w:rPr>
              <w:rFonts w:ascii="Calibri" w:hAnsi="Calibri" w:cs="Calibri"/>
              <w:noProof/>
            </w:rPr>
            <w:t xml:space="preserve"> (Pod Group, 2019)</w:t>
          </w:r>
          <w:r w:rsidRPr="00602344">
            <w:rPr>
              <w:rFonts w:ascii="Calibri" w:hAnsi="Calibri" w:cs="Calibri"/>
            </w:rPr>
            <w:fldChar w:fldCharType="end"/>
          </w:r>
        </w:sdtContent>
      </w:sdt>
      <w:r w:rsidRPr="00602344">
        <w:rPr>
          <w:rFonts w:ascii="Calibri" w:hAnsi="Calibri" w:cs="Calibri"/>
        </w:rPr>
        <w:t xml:space="preserve">. </w:t>
      </w:r>
    </w:p>
    <w:p w14:paraId="240BD432" w14:textId="74D1A94A" w:rsidR="00650F97" w:rsidRPr="00602344" w:rsidRDefault="00650F97" w:rsidP="00650F97">
      <w:pPr>
        <w:jc w:val="both"/>
        <w:rPr>
          <w:rFonts w:ascii="Calibri" w:hAnsi="Calibri" w:cs="Calibri"/>
        </w:rPr>
      </w:pPr>
      <w:r w:rsidRPr="00602344">
        <w:rPr>
          <w:rFonts w:ascii="Calibri" w:hAnsi="Calibri" w:cs="Calibri"/>
        </w:rPr>
        <w:t>As these countries are considered to have “Smart” public transportation systems, it can</w:t>
      </w:r>
      <w:r w:rsidR="00183496" w:rsidRPr="00602344">
        <w:rPr>
          <w:rFonts w:ascii="Calibri" w:hAnsi="Calibri" w:cs="Calibri"/>
        </w:rPr>
        <w:t xml:space="preserve"> </w:t>
      </w:r>
      <w:r w:rsidRPr="00602344">
        <w:rPr>
          <w:rFonts w:ascii="Calibri" w:hAnsi="Calibri" w:cs="Calibri"/>
        </w:rPr>
        <w:t>be assumed that</w:t>
      </w:r>
      <w:r w:rsidR="00183496" w:rsidRPr="00602344">
        <w:rPr>
          <w:rFonts w:ascii="Calibri" w:hAnsi="Calibri" w:cs="Calibri"/>
        </w:rPr>
        <w:t>,</w:t>
      </w:r>
      <w:r w:rsidRPr="00602344">
        <w:rPr>
          <w:rFonts w:ascii="Calibri" w:hAnsi="Calibri" w:cs="Calibri"/>
        </w:rPr>
        <w:t xml:space="preserve"> these cases </w:t>
      </w:r>
      <w:r w:rsidR="00183496" w:rsidRPr="00602344">
        <w:rPr>
          <w:rFonts w:ascii="Calibri" w:hAnsi="Calibri" w:cs="Calibri"/>
        </w:rPr>
        <w:t>are viable to</w:t>
      </w:r>
      <w:r w:rsidRPr="00602344">
        <w:rPr>
          <w:rFonts w:ascii="Calibri" w:hAnsi="Calibri" w:cs="Calibri"/>
        </w:rPr>
        <w:t xml:space="preserve"> be used a</w:t>
      </w:r>
      <w:r w:rsidR="00183496" w:rsidRPr="00602344">
        <w:rPr>
          <w:rFonts w:ascii="Calibri" w:hAnsi="Calibri" w:cs="Calibri"/>
        </w:rPr>
        <w:t xml:space="preserve">s </w:t>
      </w:r>
      <w:r w:rsidRPr="00602344">
        <w:rPr>
          <w:rFonts w:ascii="Calibri" w:hAnsi="Calibri" w:cs="Calibri"/>
        </w:rPr>
        <w:t>successful benchmarking examples</w:t>
      </w:r>
      <w:r w:rsidR="00183496" w:rsidRPr="00602344">
        <w:rPr>
          <w:rFonts w:ascii="Calibri" w:hAnsi="Calibri" w:cs="Calibri"/>
        </w:rPr>
        <w:t xml:space="preserve"> by </w:t>
      </w:r>
      <w:r w:rsidRPr="00602344">
        <w:rPr>
          <w:rFonts w:ascii="Calibri" w:hAnsi="Calibri" w:cs="Calibri"/>
        </w:rPr>
        <w:t xml:space="preserve">placing sensors in the different transportation modes, such as buses, trains, metros, and bikes. The 5G-enabled-sensors send real-time geographic information about the public transportation units to a mobile application and boarding locations information-displays. This will improve the issue with inaccurate presentations of the current mobile application that works with delayed API </w:t>
      </w:r>
      <w:r w:rsidR="00183496" w:rsidRPr="00602344">
        <w:rPr>
          <w:rFonts w:ascii="Calibri" w:hAnsi="Calibri" w:cs="Calibri"/>
        </w:rPr>
        <w:t xml:space="preserve">(application program interface) </w:t>
      </w:r>
      <w:r w:rsidRPr="00602344">
        <w:rPr>
          <w:rFonts w:ascii="Calibri" w:hAnsi="Calibri" w:cs="Calibri"/>
        </w:rPr>
        <w:t xml:space="preserve">information transfers. </w:t>
      </w:r>
    </w:p>
    <w:p w14:paraId="74D83B08" w14:textId="51CB1D2C" w:rsidR="00650F97" w:rsidRPr="00602344" w:rsidRDefault="00650F97" w:rsidP="00650F97">
      <w:pPr>
        <w:jc w:val="both"/>
        <w:rPr>
          <w:rFonts w:ascii="Calibri" w:hAnsi="Calibri" w:cs="Calibri"/>
        </w:rPr>
      </w:pPr>
      <w:r w:rsidRPr="00602344">
        <w:rPr>
          <w:rFonts w:ascii="Calibri" w:hAnsi="Calibri" w:cs="Calibri"/>
        </w:rPr>
        <w:t>Benchmarking current navigations applications gives insights on how some of their features are already enabled. Google uses algorithms in order to determine the best routes to travel within the giv</w:t>
      </w:r>
      <w:r w:rsidR="00183496" w:rsidRPr="00602344">
        <w:rPr>
          <w:rFonts w:ascii="Calibri" w:hAnsi="Calibri" w:cs="Calibri"/>
        </w:rPr>
        <w:t>en</w:t>
      </w:r>
      <w:r w:rsidRPr="00602344">
        <w:rPr>
          <w:rFonts w:ascii="Calibri" w:hAnsi="Calibri" w:cs="Calibri"/>
        </w:rPr>
        <w:t xml:space="preserve"> timeframe. Uber includes this algorithm while also taking in factors such as demand and supply of riders, which determine the price</w:t>
      </w:r>
      <w:sdt>
        <w:sdtPr>
          <w:rPr>
            <w:rFonts w:ascii="Calibri" w:hAnsi="Calibri" w:cs="Calibri"/>
          </w:rPr>
          <w:id w:val="604782298"/>
          <w:citation/>
        </w:sdtPr>
        <w:sdtEndPr/>
        <w:sdtContent>
          <w:r w:rsidRPr="00602344">
            <w:rPr>
              <w:rFonts w:ascii="Calibri" w:hAnsi="Calibri" w:cs="Calibri"/>
            </w:rPr>
            <w:fldChar w:fldCharType="begin"/>
          </w:r>
          <w:r w:rsidRPr="00602344">
            <w:rPr>
              <w:rFonts w:ascii="Calibri" w:hAnsi="Calibri" w:cs="Calibri"/>
            </w:rPr>
            <w:instrText xml:space="preserve"> CITATION Eli18 \l 1033  \m Ube3</w:instrText>
          </w:r>
          <w:r w:rsidRPr="00602344">
            <w:rPr>
              <w:rFonts w:ascii="Calibri" w:hAnsi="Calibri" w:cs="Calibri"/>
            </w:rPr>
            <w:fldChar w:fldCharType="separate"/>
          </w:r>
          <w:r w:rsidRPr="00602344">
            <w:rPr>
              <w:rFonts w:ascii="Calibri" w:hAnsi="Calibri" w:cs="Calibri"/>
              <w:noProof/>
            </w:rPr>
            <w:t xml:space="preserve"> (Wirth, 2018; Uber B.V., n.d.)</w:t>
          </w:r>
          <w:r w:rsidRPr="00602344">
            <w:rPr>
              <w:rFonts w:ascii="Calibri" w:hAnsi="Calibri" w:cs="Calibri"/>
            </w:rPr>
            <w:fldChar w:fldCharType="end"/>
          </w:r>
        </w:sdtContent>
      </w:sdt>
      <w:r w:rsidRPr="00602344">
        <w:rPr>
          <w:rFonts w:ascii="Calibri" w:hAnsi="Calibri" w:cs="Calibri"/>
        </w:rPr>
        <w:t xml:space="preserve">. </w:t>
      </w:r>
    </w:p>
    <w:p w14:paraId="265D9CF1" w14:textId="1C85F9E0" w:rsidR="00650F97" w:rsidRPr="00602344" w:rsidRDefault="00650F97" w:rsidP="00650F97">
      <w:pPr>
        <w:jc w:val="both"/>
        <w:rPr>
          <w:rFonts w:ascii="Calibri" w:hAnsi="Calibri" w:cs="Calibri"/>
        </w:rPr>
      </w:pPr>
      <w:r w:rsidRPr="00602344">
        <w:rPr>
          <w:rFonts w:ascii="Calibri" w:hAnsi="Calibri" w:cs="Calibri"/>
        </w:rPr>
        <w:t>Furthermore, to collect data and</w:t>
      </w:r>
      <w:r w:rsidR="00183496" w:rsidRPr="00602344">
        <w:rPr>
          <w:rFonts w:ascii="Calibri" w:hAnsi="Calibri" w:cs="Calibri"/>
        </w:rPr>
        <w:t xml:space="preserve"> </w:t>
      </w:r>
      <w:r w:rsidRPr="00602344">
        <w:rPr>
          <w:rFonts w:ascii="Calibri" w:hAnsi="Calibri" w:cs="Calibri"/>
        </w:rPr>
        <w:t>money in real-time, QR code scanners should be integrated within the public transportation units that allow connectiv</w:t>
      </w:r>
      <w:r w:rsidR="00183496" w:rsidRPr="00602344">
        <w:rPr>
          <w:rFonts w:ascii="Calibri" w:hAnsi="Calibri" w:cs="Calibri"/>
        </w:rPr>
        <w:t>ity</w:t>
      </w:r>
      <w:r w:rsidRPr="00602344">
        <w:rPr>
          <w:rFonts w:ascii="Calibri" w:hAnsi="Calibri" w:cs="Calibri"/>
        </w:rPr>
        <w:t xml:space="preserve"> with the mobile application. This conclusion is based on the transportation system in China. The company</w:t>
      </w:r>
      <w:r w:rsidRPr="00602344">
        <w:rPr>
          <w:rFonts w:ascii="Calibri" w:hAnsi="Calibri" w:cs="Calibri"/>
          <w:sz w:val="21"/>
          <w:szCs w:val="21"/>
        </w:rPr>
        <w:t xml:space="preserve"> </w:t>
      </w:r>
      <w:r w:rsidRPr="00602344">
        <w:rPr>
          <w:rFonts w:ascii="Calibri" w:hAnsi="Calibri" w:cs="Calibri"/>
        </w:rPr>
        <w:t>Tencent Holdings Ltd introduced a digital card/wallet system within the Shenzhen and many more areas within China. The digital wallet is incorporated into the app, which makes the traditional paper tickets irrelevant. Digital bank accounts are connected to this wallet</w:t>
      </w:r>
      <w:sdt>
        <w:sdtPr>
          <w:rPr>
            <w:rFonts w:ascii="Calibri" w:hAnsi="Calibri" w:cs="Calibri"/>
          </w:rPr>
          <w:id w:val="-1095710030"/>
          <w:citation/>
        </w:sdtPr>
        <w:sdtEndPr/>
        <w:sdtContent>
          <w:r w:rsidRPr="00602344">
            <w:rPr>
              <w:rFonts w:ascii="Calibri" w:hAnsi="Calibri" w:cs="Calibri"/>
            </w:rPr>
            <w:fldChar w:fldCharType="begin"/>
          </w:r>
          <w:r w:rsidRPr="00602344">
            <w:rPr>
              <w:rFonts w:ascii="Calibri" w:hAnsi="Calibri" w:cs="Calibri"/>
            </w:rPr>
            <w:instrText xml:space="preserve"> CITATION Fan18 \l 1033 </w:instrText>
          </w:r>
          <w:r w:rsidRPr="00602344">
            <w:rPr>
              <w:rFonts w:ascii="Calibri" w:hAnsi="Calibri" w:cs="Calibri"/>
            </w:rPr>
            <w:fldChar w:fldCharType="separate"/>
          </w:r>
          <w:r w:rsidRPr="00602344">
            <w:rPr>
              <w:rFonts w:ascii="Calibri" w:hAnsi="Calibri" w:cs="Calibri"/>
              <w:noProof/>
            </w:rPr>
            <w:t xml:space="preserve"> (Feifei, 2018)</w:t>
          </w:r>
          <w:r w:rsidRPr="00602344">
            <w:rPr>
              <w:rFonts w:ascii="Calibri" w:hAnsi="Calibri" w:cs="Calibri"/>
            </w:rPr>
            <w:fldChar w:fldCharType="end"/>
          </w:r>
        </w:sdtContent>
      </w:sdt>
      <w:r w:rsidRPr="00602344">
        <w:rPr>
          <w:rFonts w:ascii="Calibri" w:hAnsi="Calibri" w:cs="Calibri"/>
        </w:rPr>
        <w:t>. This concept will be incorporated within U-go’s channel innovation as it reduce</w:t>
      </w:r>
      <w:r w:rsidR="00183496" w:rsidRPr="00602344">
        <w:rPr>
          <w:rFonts w:ascii="Calibri" w:hAnsi="Calibri" w:cs="Calibri"/>
        </w:rPr>
        <w:t>s</w:t>
      </w:r>
      <w:r w:rsidRPr="00602344">
        <w:rPr>
          <w:rFonts w:ascii="Calibri" w:hAnsi="Calibri" w:cs="Calibri"/>
        </w:rPr>
        <w:t xml:space="preserve"> the problem of access to ticket services.</w:t>
      </w:r>
    </w:p>
    <w:p w14:paraId="705A86EA" w14:textId="18E982DE" w:rsidR="00650F97" w:rsidRPr="00602344" w:rsidRDefault="00650F97" w:rsidP="00650F97">
      <w:pPr>
        <w:jc w:val="both"/>
        <w:rPr>
          <w:rFonts w:ascii="Calibri" w:hAnsi="Calibri" w:cs="Calibri"/>
        </w:rPr>
      </w:pPr>
      <w:r w:rsidRPr="00602344">
        <w:rPr>
          <w:rFonts w:ascii="Calibri" w:hAnsi="Calibri" w:cs="Calibri"/>
        </w:rPr>
        <w:t>The</w:t>
      </w:r>
      <w:r w:rsidR="00183496" w:rsidRPr="00602344">
        <w:rPr>
          <w:rFonts w:ascii="Calibri" w:hAnsi="Calibri" w:cs="Calibri"/>
        </w:rPr>
        <w:t xml:space="preserve"> number of transfers</w:t>
      </w:r>
      <w:r w:rsidRPr="00602344">
        <w:rPr>
          <w:rFonts w:ascii="Calibri" w:hAnsi="Calibri" w:cs="Calibri"/>
        </w:rPr>
        <w:t>, the best route, and the pricing should be recommended based on personaliz</w:t>
      </w:r>
      <w:r w:rsidR="00183496" w:rsidRPr="00602344">
        <w:rPr>
          <w:rFonts w:ascii="Calibri" w:hAnsi="Calibri" w:cs="Calibri"/>
        </w:rPr>
        <w:t xml:space="preserve">ation of </w:t>
      </w:r>
      <w:r w:rsidRPr="00602344">
        <w:rPr>
          <w:rFonts w:ascii="Calibri" w:hAnsi="Calibri" w:cs="Calibri"/>
        </w:rPr>
        <w:t xml:space="preserve"> real-time algorithms. Personalized algorithms include the option of having chosen variables in order to determine the best route while meeting the requirements of the traveler. Uber has the option to select the number of riders while Google enables the option of choosing a preferred type of transportation mode or adding stops</w:t>
      </w:r>
      <w:sdt>
        <w:sdtPr>
          <w:rPr>
            <w:rFonts w:ascii="Calibri" w:hAnsi="Calibri" w:cs="Calibri"/>
          </w:rPr>
          <w:id w:val="2036307490"/>
          <w:citation/>
        </w:sdtPr>
        <w:sdtEndPr/>
        <w:sdtContent>
          <w:r w:rsidRPr="00602344">
            <w:rPr>
              <w:rFonts w:ascii="Calibri" w:hAnsi="Calibri" w:cs="Calibri"/>
            </w:rPr>
            <w:fldChar w:fldCharType="begin"/>
          </w:r>
          <w:r w:rsidRPr="00602344">
            <w:rPr>
              <w:rFonts w:ascii="Calibri" w:hAnsi="Calibri" w:cs="Calibri"/>
            </w:rPr>
            <w:instrText xml:space="preserve"> CITATION Eli18 \l 1033  \m Ube3 \m Jar15</w:instrText>
          </w:r>
          <w:r w:rsidRPr="00602344">
            <w:rPr>
              <w:rFonts w:ascii="Calibri" w:hAnsi="Calibri" w:cs="Calibri"/>
            </w:rPr>
            <w:fldChar w:fldCharType="separate"/>
          </w:r>
          <w:r w:rsidRPr="00602344">
            <w:rPr>
              <w:rFonts w:ascii="Calibri" w:hAnsi="Calibri" w:cs="Calibri"/>
              <w:noProof/>
            </w:rPr>
            <w:t xml:space="preserve"> (Wirth, 2018; Uber B.V., n.d.; Koponen, 2015)</w:t>
          </w:r>
          <w:r w:rsidRPr="00602344">
            <w:rPr>
              <w:rFonts w:ascii="Calibri" w:hAnsi="Calibri" w:cs="Calibri"/>
            </w:rPr>
            <w:fldChar w:fldCharType="end"/>
          </w:r>
        </w:sdtContent>
      </w:sdt>
      <w:r w:rsidRPr="00602344">
        <w:rPr>
          <w:rFonts w:ascii="Calibri" w:hAnsi="Calibri" w:cs="Calibri"/>
        </w:rPr>
        <w:t xml:space="preserve">.  U-Go should incorporate these options but make it more specific. </w:t>
      </w:r>
    </w:p>
    <w:p w14:paraId="5BF6B624" w14:textId="71B39432" w:rsidR="00650F97" w:rsidRPr="00602344" w:rsidRDefault="00650F97" w:rsidP="00650F97">
      <w:pPr>
        <w:jc w:val="both"/>
        <w:rPr>
          <w:rFonts w:ascii="Calibri" w:hAnsi="Calibri" w:cs="Calibri"/>
        </w:rPr>
      </w:pPr>
      <w:r w:rsidRPr="00602344">
        <w:rPr>
          <w:rFonts w:ascii="Calibri" w:hAnsi="Calibri" w:cs="Calibri"/>
        </w:rPr>
        <w:t xml:space="preserve">The cumulative price (including the fee) will be calculated, focusing </w:t>
      </w:r>
      <w:r w:rsidR="00183496" w:rsidRPr="00602344">
        <w:rPr>
          <w:rFonts w:ascii="Calibri" w:hAnsi="Calibri" w:cs="Calibri"/>
        </w:rPr>
        <w:t>primarily</w:t>
      </w:r>
      <w:r w:rsidRPr="00602344">
        <w:rPr>
          <w:rFonts w:ascii="Calibri" w:hAnsi="Calibri" w:cs="Calibri"/>
        </w:rPr>
        <w:t xml:space="preserve"> on the distance and the number of transfers, and the</w:t>
      </w:r>
      <w:r w:rsidR="00183496" w:rsidRPr="00602344">
        <w:rPr>
          <w:rFonts w:ascii="Calibri" w:hAnsi="Calibri" w:cs="Calibri"/>
        </w:rPr>
        <w:t xml:space="preserve"> various</w:t>
      </w:r>
      <w:r w:rsidRPr="00602344">
        <w:rPr>
          <w:rFonts w:ascii="Calibri" w:hAnsi="Calibri" w:cs="Calibri"/>
        </w:rPr>
        <w:t xml:space="preserve"> providers. This pricing will be offered per trip </w:t>
      </w:r>
      <w:r w:rsidR="00183496" w:rsidRPr="00602344">
        <w:rPr>
          <w:rFonts w:ascii="Calibri" w:hAnsi="Calibri" w:cs="Calibri"/>
        </w:rPr>
        <w:t>and</w:t>
      </w:r>
      <w:r w:rsidRPr="00602344">
        <w:rPr>
          <w:rFonts w:ascii="Calibri" w:hAnsi="Calibri" w:cs="Calibri"/>
        </w:rPr>
        <w:t xml:space="preserve"> other extensions</w:t>
      </w:r>
      <w:r w:rsidR="00183496" w:rsidRPr="00602344">
        <w:rPr>
          <w:rFonts w:ascii="Calibri" w:hAnsi="Calibri" w:cs="Calibri"/>
        </w:rPr>
        <w:t xml:space="preserve">; </w:t>
      </w:r>
      <w:r w:rsidRPr="00602344">
        <w:rPr>
          <w:rFonts w:ascii="Calibri" w:hAnsi="Calibri" w:cs="Calibri"/>
        </w:rPr>
        <w:t>such as monthly, quarterly, and annual subscriptions.</w:t>
      </w:r>
      <w:r w:rsidR="007C2CEB" w:rsidRPr="00602344">
        <w:rPr>
          <w:rFonts w:ascii="Calibri" w:hAnsi="Calibri" w:cs="Calibri"/>
        </w:rPr>
        <w:t xml:space="preserve"> </w:t>
      </w:r>
      <w:r w:rsidRPr="00602344">
        <w:rPr>
          <w:rFonts w:ascii="Calibri" w:hAnsi="Calibri" w:cs="Calibri"/>
        </w:rPr>
        <w:t>The Netherlands applied this method to its current transportation system</w:t>
      </w:r>
      <w:sdt>
        <w:sdtPr>
          <w:rPr>
            <w:rFonts w:ascii="Calibri" w:hAnsi="Calibri" w:cs="Calibri"/>
          </w:rPr>
          <w:id w:val="809447737"/>
          <w:citation/>
        </w:sdtPr>
        <w:sdtEndPr/>
        <w:sdtContent>
          <w:r w:rsidRPr="00602344">
            <w:rPr>
              <w:rFonts w:ascii="Calibri" w:hAnsi="Calibri" w:cs="Calibri"/>
            </w:rPr>
            <w:fldChar w:fldCharType="begin"/>
          </w:r>
          <w:r w:rsidRPr="00602344">
            <w:rPr>
              <w:rFonts w:ascii="Calibri" w:hAnsi="Calibri" w:cs="Calibri"/>
            </w:rPr>
            <w:instrText xml:space="preserve"> CITATION ovc \l 1033 </w:instrText>
          </w:r>
          <w:r w:rsidRPr="00602344">
            <w:rPr>
              <w:rFonts w:ascii="Calibri" w:hAnsi="Calibri" w:cs="Calibri"/>
            </w:rPr>
            <w:fldChar w:fldCharType="separate"/>
          </w:r>
          <w:r w:rsidRPr="00602344">
            <w:rPr>
              <w:rFonts w:ascii="Calibri" w:hAnsi="Calibri" w:cs="Calibri"/>
              <w:noProof/>
            </w:rPr>
            <w:t xml:space="preserve"> (ov-chipkaart.nl, n.d.)</w:t>
          </w:r>
          <w:r w:rsidRPr="00602344">
            <w:rPr>
              <w:rFonts w:ascii="Calibri" w:hAnsi="Calibri" w:cs="Calibri"/>
            </w:rPr>
            <w:fldChar w:fldCharType="end"/>
          </w:r>
        </w:sdtContent>
      </w:sdt>
      <w:r w:rsidRPr="00602344">
        <w:rPr>
          <w:rFonts w:ascii="Calibri" w:hAnsi="Calibri" w:cs="Calibri"/>
        </w:rPr>
        <w:t xml:space="preserve">. Based on the chosen payment offer, the charging process will be different. </w:t>
      </w:r>
      <w:r w:rsidR="00183496" w:rsidRPr="00602344">
        <w:rPr>
          <w:rFonts w:ascii="Calibri" w:hAnsi="Calibri" w:cs="Calibri"/>
        </w:rPr>
        <w:t>Vending</w:t>
      </w:r>
      <w:r w:rsidR="00324C82" w:rsidRPr="00602344">
        <w:rPr>
          <w:rFonts w:ascii="Calibri" w:hAnsi="Calibri" w:cs="Calibri"/>
        </w:rPr>
        <w:t xml:space="preserve"> tickets will</w:t>
      </w:r>
      <w:r w:rsidR="00183496" w:rsidRPr="00602344">
        <w:rPr>
          <w:rFonts w:ascii="Calibri" w:hAnsi="Calibri" w:cs="Calibri"/>
        </w:rPr>
        <w:t xml:space="preserve"> simultaneously </w:t>
      </w:r>
      <w:r w:rsidR="00324C82" w:rsidRPr="00602344">
        <w:rPr>
          <w:rFonts w:ascii="Calibri" w:hAnsi="Calibri" w:cs="Calibri"/>
        </w:rPr>
        <w:t xml:space="preserve">exist with tickets in the first period of implementation for a better transmission. This ticket system might be more convenient for an older target market. </w:t>
      </w:r>
    </w:p>
    <w:p w14:paraId="22B67C17" w14:textId="68DB7C70" w:rsidR="00650F97" w:rsidRPr="00602344" w:rsidRDefault="00650F97" w:rsidP="00650F97">
      <w:pPr>
        <w:jc w:val="both"/>
        <w:rPr>
          <w:rFonts w:ascii="Calibri" w:hAnsi="Calibri" w:cs="Calibri"/>
        </w:rPr>
      </w:pPr>
      <w:r w:rsidRPr="00602344">
        <w:rPr>
          <w:rFonts w:ascii="Calibri" w:hAnsi="Calibri" w:cs="Calibri"/>
        </w:rPr>
        <w:t xml:space="preserve">The concept of demand planning, which is actively used in supply chain management, is </w:t>
      </w:r>
      <w:proofErr w:type="spellStart"/>
      <w:r w:rsidRPr="00602344">
        <w:rPr>
          <w:rFonts w:ascii="Calibri" w:hAnsi="Calibri" w:cs="Calibri"/>
        </w:rPr>
        <w:t>u</w:t>
      </w:r>
      <w:r w:rsidR="00183496" w:rsidRPr="00602344">
        <w:rPr>
          <w:rFonts w:ascii="Calibri" w:hAnsi="Calibri" w:cs="Calibri"/>
        </w:rPr>
        <w:t>tilzed</w:t>
      </w:r>
      <w:proofErr w:type="spellEnd"/>
      <w:r w:rsidRPr="00602344">
        <w:rPr>
          <w:rFonts w:ascii="Calibri" w:hAnsi="Calibri" w:cs="Calibri"/>
        </w:rPr>
        <w:t xml:space="preserve"> to detect customer purchasing patterns. Weather conditions often can affect demand forecasting. With real-time digitalization, supply chain managers can find solutions for disruptions.  Data is shared within the industry between manufacturing and retail organization to create planning. Uber is using machine learning to track behaviors within the application</w:t>
      </w:r>
      <w:sdt>
        <w:sdtPr>
          <w:rPr>
            <w:rFonts w:ascii="Calibri" w:hAnsi="Calibri" w:cs="Calibri"/>
          </w:rPr>
          <w:id w:val="-1230759407"/>
          <w:citation/>
        </w:sdtPr>
        <w:sdtEndPr/>
        <w:sdtContent>
          <w:r w:rsidRPr="00602344">
            <w:rPr>
              <w:rFonts w:ascii="Calibri" w:hAnsi="Calibri" w:cs="Calibri"/>
            </w:rPr>
            <w:fldChar w:fldCharType="begin"/>
          </w:r>
          <w:r w:rsidRPr="00602344">
            <w:rPr>
              <w:rFonts w:ascii="Calibri" w:hAnsi="Calibri" w:cs="Calibri"/>
            </w:rPr>
            <w:instrText xml:space="preserve"> CITATION JÖR19 \l 1033  \m Smy18</w:instrText>
          </w:r>
          <w:r w:rsidRPr="00602344">
            <w:rPr>
              <w:rFonts w:ascii="Calibri" w:hAnsi="Calibri" w:cs="Calibri"/>
            </w:rPr>
            <w:fldChar w:fldCharType="separate"/>
          </w:r>
          <w:r w:rsidRPr="00602344">
            <w:rPr>
              <w:rFonts w:ascii="Calibri" w:hAnsi="Calibri" w:cs="Calibri"/>
              <w:noProof/>
            </w:rPr>
            <w:t xml:space="preserve"> (JUNGHANNS, 2019; Smyl &amp; Bell, 2018)</w:t>
          </w:r>
          <w:r w:rsidRPr="00602344">
            <w:rPr>
              <w:rFonts w:ascii="Calibri" w:hAnsi="Calibri" w:cs="Calibri"/>
            </w:rPr>
            <w:fldChar w:fldCharType="end"/>
          </w:r>
        </w:sdtContent>
      </w:sdt>
      <w:r w:rsidRPr="00602344">
        <w:rPr>
          <w:rFonts w:ascii="Calibri" w:hAnsi="Calibri" w:cs="Calibri"/>
        </w:rPr>
        <w:t>. Th</w:t>
      </w:r>
      <w:r w:rsidR="00183496" w:rsidRPr="00602344">
        <w:rPr>
          <w:rFonts w:ascii="Calibri" w:hAnsi="Calibri" w:cs="Calibri"/>
        </w:rPr>
        <w:t>e</w:t>
      </w:r>
      <w:r w:rsidRPr="00602344">
        <w:rPr>
          <w:rFonts w:ascii="Calibri" w:hAnsi="Calibri" w:cs="Calibri"/>
        </w:rPr>
        <w:t xml:space="preserve"> associat</w:t>
      </w:r>
      <w:r w:rsidR="00183496" w:rsidRPr="00602344">
        <w:rPr>
          <w:rFonts w:ascii="Calibri" w:hAnsi="Calibri" w:cs="Calibri"/>
        </w:rPr>
        <w:t>ion of</w:t>
      </w:r>
      <w:r w:rsidRPr="00602344">
        <w:rPr>
          <w:rFonts w:ascii="Calibri" w:hAnsi="Calibri" w:cs="Calibri"/>
        </w:rPr>
        <w:t xml:space="preserve"> this concept could be applied within the application to get data on the consumer side to predict demand for scheduling. Customers can schedule their ride in advance and check in on the </w:t>
      </w:r>
      <w:r w:rsidRPr="00602344">
        <w:rPr>
          <w:rFonts w:ascii="Calibri" w:hAnsi="Calibri" w:cs="Calibri"/>
        </w:rPr>
        <w:lastRenderedPageBreak/>
        <w:t>boarding platform to establish a system of real-time scheduling t</w:t>
      </w:r>
      <w:r w:rsidR="00183496" w:rsidRPr="00602344">
        <w:rPr>
          <w:rFonts w:ascii="Calibri" w:hAnsi="Calibri" w:cs="Calibri"/>
        </w:rPr>
        <w:t>h</w:t>
      </w:r>
      <w:r w:rsidRPr="00602344">
        <w:rPr>
          <w:rFonts w:ascii="Calibri" w:hAnsi="Calibri" w:cs="Calibri"/>
        </w:rPr>
        <w:t xml:space="preserve">rough prediction algorithms. This feature will resolve the wait times, the crowdedness, and the frequency of transportation. </w:t>
      </w:r>
    </w:p>
    <w:p w14:paraId="4DC33F3E" w14:textId="20AC0748" w:rsidR="00650F97" w:rsidRPr="00602344" w:rsidRDefault="00650F97" w:rsidP="00650F97">
      <w:pPr>
        <w:jc w:val="both"/>
        <w:rPr>
          <w:rFonts w:ascii="Calibri" w:hAnsi="Calibri" w:cs="Calibri"/>
        </w:rPr>
      </w:pPr>
      <w:r w:rsidRPr="00602344">
        <w:rPr>
          <w:rFonts w:ascii="Calibri" w:hAnsi="Calibri" w:cs="Calibri"/>
        </w:rPr>
        <w:t>Geo-fencing is a method that has been used in many different applications. Apple uses it to send reminders to pick-up order, Sephora sends push notifications to notify the customer about promotions, ProximiT, one of the current applications in the public transportation system in Boston, sends notifications. This all happens whenever the customer is located near the desired location</w:t>
      </w:r>
      <w:sdt>
        <w:sdtPr>
          <w:rPr>
            <w:rFonts w:ascii="Calibri" w:hAnsi="Calibri" w:cs="Calibri"/>
          </w:rPr>
          <w:id w:val="-496339165"/>
          <w:citation/>
        </w:sdtPr>
        <w:sdtEndPr/>
        <w:sdtContent>
          <w:r w:rsidRPr="00602344">
            <w:rPr>
              <w:rFonts w:ascii="Calibri" w:hAnsi="Calibri" w:cs="Calibri"/>
            </w:rPr>
            <w:fldChar w:fldCharType="begin"/>
          </w:r>
          <w:r w:rsidRPr="00602344">
            <w:rPr>
              <w:rFonts w:ascii="Calibri" w:hAnsi="Calibri" w:cs="Calibri"/>
            </w:rPr>
            <w:instrText xml:space="preserve"> CITATION Jus16 \l 1033 </w:instrText>
          </w:r>
          <w:r w:rsidRPr="00602344">
            <w:rPr>
              <w:rFonts w:ascii="Calibri" w:hAnsi="Calibri" w:cs="Calibri"/>
            </w:rPr>
            <w:fldChar w:fldCharType="separate"/>
          </w:r>
          <w:r w:rsidRPr="00602344">
            <w:rPr>
              <w:rFonts w:ascii="Calibri" w:hAnsi="Calibri" w:cs="Calibri"/>
              <w:noProof/>
            </w:rPr>
            <w:t xml:space="preserve"> (Perro, 2016)</w:t>
          </w:r>
          <w:r w:rsidRPr="00602344">
            <w:rPr>
              <w:rFonts w:ascii="Calibri" w:hAnsi="Calibri" w:cs="Calibri"/>
            </w:rPr>
            <w:fldChar w:fldCharType="end"/>
          </w:r>
        </w:sdtContent>
      </w:sdt>
      <w:r w:rsidRPr="00602344">
        <w:rPr>
          <w:rFonts w:ascii="Calibri" w:hAnsi="Calibri" w:cs="Calibri"/>
        </w:rPr>
        <w:t>. This technology applies to the U-go application. Whenever the customer is nearby a stop</w:t>
      </w:r>
      <w:r w:rsidR="00183496" w:rsidRPr="00602344">
        <w:rPr>
          <w:rFonts w:ascii="Calibri" w:hAnsi="Calibri" w:cs="Calibri"/>
        </w:rPr>
        <w:t xml:space="preserve"> or</w:t>
      </w:r>
      <w:r w:rsidRPr="00602344">
        <w:rPr>
          <w:rFonts w:ascii="Calibri" w:hAnsi="Calibri" w:cs="Calibri"/>
        </w:rPr>
        <w:t xml:space="preserve"> location related to the advertisement, push notifications will pop-up if this fits within their travel journey. </w:t>
      </w:r>
    </w:p>
    <w:p w14:paraId="565E12E6" w14:textId="0FD3368F" w:rsidR="00650F97" w:rsidRPr="00602344" w:rsidRDefault="00650F97" w:rsidP="00650F97">
      <w:pPr>
        <w:jc w:val="both"/>
        <w:rPr>
          <w:rFonts w:ascii="Calibri" w:hAnsi="Calibri" w:cs="Calibri"/>
        </w:rPr>
      </w:pPr>
      <w:r w:rsidRPr="00602344">
        <w:rPr>
          <w:rFonts w:ascii="Calibri" w:hAnsi="Calibri" w:cs="Calibri"/>
        </w:rPr>
        <w:t>In order to create seamless</w:t>
      </w:r>
      <w:r w:rsidR="00183496" w:rsidRPr="00602344">
        <w:rPr>
          <w:rFonts w:ascii="Calibri" w:hAnsi="Calibri" w:cs="Calibri"/>
        </w:rPr>
        <w:t xml:space="preserve"> experience</w:t>
      </w:r>
      <w:r w:rsidRPr="00602344">
        <w:rPr>
          <w:rFonts w:ascii="Calibri" w:hAnsi="Calibri" w:cs="Calibri"/>
        </w:rPr>
        <w:t>, information points on the boarding platforms will be accessible</w:t>
      </w:r>
      <w:r w:rsidR="00183496" w:rsidRPr="00602344">
        <w:rPr>
          <w:rFonts w:ascii="Calibri" w:hAnsi="Calibri" w:cs="Calibri"/>
        </w:rPr>
        <w:t xml:space="preserve"> via</w:t>
      </w:r>
      <w:r w:rsidRPr="00602344">
        <w:rPr>
          <w:rFonts w:ascii="Calibri" w:hAnsi="Calibri" w:cs="Calibri"/>
        </w:rPr>
        <w:t xml:space="preserve"> image artificial intelligence recognition feature enabled with</w:t>
      </w:r>
      <w:r w:rsidR="00183496" w:rsidRPr="00602344">
        <w:rPr>
          <w:rFonts w:ascii="Calibri" w:hAnsi="Calibri" w:cs="Calibri"/>
        </w:rPr>
        <w:t>in</w:t>
      </w:r>
      <w:r w:rsidRPr="00602344">
        <w:rPr>
          <w:rFonts w:ascii="Calibri" w:hAnsi="Calibri" w:cs="Calibri"/>
        </w:rPr>
        <w:t xml:space="preserve"> a camera that will provide real-time information. This feature has been implemented by Google and also tested by Perficient Digital Labs to enhance the experience in public transportation</w:t>
      </w:r>
      <w:sdt>
        <w:sdtPr>
          <w:rPr>
            <w:rFonts w:ascii="Calibri" w:hAnsi="Calibri" w:cs="Calibri"/>
          </w:rPr>
          <w:id w:val="-625460934"/>
          <w:citation/>
        </w:sdtPr>
        <w:sdtEndPr/>
        <w:sdtContent>
          <w:r w:rsidRPr="00602344">
            <w:rPr>
              <w:rFonts w:ascii="Calibri" w:hAnsi="Calibri" w:cs="Calibri"/>
            </w:rPr>
            <w:fldChar w:fldCharType="begin"/>
          </w:r>
          <w:r w:rsidRPr="00602344">
            <w:rPr>
              <w:rFonts w:ascii="Calibri" w:hAnsi="Calibri" w:cs="Calibri"/>
            </w:rPr>
            <w:instrText xml:space="preserve"> CITATION Joe20 \l 1033 </w:instrText>
          </w:r>
          <w:r w:rsidRPr="00602344">
            <w:rPr>
              <w:rFonts w:ascii="Calibri" w:hAnsi="Calibri" w:cs="Calibri"/>
            </w:rPr>
            <w:fldChar w:fldCharType="separate"/>
          </w:r>
          <w:r w:rsidRPr="00602344">
            <w:rPr>
              <w:rFonts w:ascii="Calibri" w:hAnsi="Calibri" w:cs="Calibri"/>
              <w:noProof/>
            </w:rPr>
            <w:t xml:space="preserve"> (Fedewa, 2020)</w:t>
          </w:r>
          <w:r w:rsidRPr="00602344">
            <w:rPr>
              <w:rFonts w:ascii="Calibri" w:hAnsi="Calibri" w:cs="Calibri"/>
            </w:rPr>
            <w:fldChar w:fldCharType="end"/>
          </w:r>
        </w:sdtContent>
      </w:sdt>
      <w:r w:rsidRPr="00602344">
        <w:rPr>
          <w:rFonts w:ascii="Calibri" w:hAnsi="Calibri" w:cs="Calibri"/>
        </w:rPr>
        <w:t xml:space="preserve">. </w:t>
      </w:r>
    </w:p>
    <w:p w14:paraId="36D6B10E" w14:textId="15EE92F7" w:rsidR="00650F97" w:rsidRPr="00602344" w:rsidRDefault="00650F97" w:rsidP="00650F97">
      <w:pPr>
        <w:pStyle w:val="Heading2"/>
        <w:rPr>
          <w:rFonts w:ascii="Calibri" w:hAnsi="Calibri" w:cs="Calibri"/>
          <w:sz w:val="24"/>
          <w:szCs w:val="24"/>
        </w:rPr>
      </w:pPr>
      <w:bookmarkStart w:id="19" w:name="_Toc35162465"/>
      <w:r w:rsidRPr="00602344">
        <w:rPr>
          <w:rFonts w:ascii="Calibri" w:hAnsi="Calibri" w:cs="Calibri"/>
          <w:sz w:val="24"/>
          <w:szCs w:val="24"/>
        </w:rPr>
        <w:t>3.2 U-go Business Model</w:t>
      </w:r>
      <w:bookmarkEnd w:id="19"/>
      <w:r w:rsidRPr="00602344">
        <w:rPr>
          <w:rFonts w:ascii="Calibri" w:hAnsi="Calibri" w:cs="Calibri"/>
          <w:sz w:val="24"/>
          <w:szCs w:val="24"/>
        </w:rPr>
        <w:t xml:space="preserve"> </w:t>
      </w:r>
    </w:p>
    <w:p w14:paraId="655347B7" w14:textId="77777777" w:rsidR="00650F97" w:rsidRPr="00602344" w:rsidRDefault="00650F97" w:rsidP="00324C82">
      <w:pPr>
        <w:keepNext/>
        <w:jc w:val="center"/>
        <w:rPr>
          <w:rFonts w:ascii="Calibri" w:hAnsi="Calibri" w:cs="Calibri"/>
          <w:sz w:val="21"/>
          <w:szCs w:val="21"/>
        </w:rPr>
      </w:pPr>
      <w:r w:rsidRPr="00602344">
        <w:rPr>
          <w:rFonts w:ascii="Calibri" w:hAnsi="Calibri" w:cs="Calibri"/>
          <w:noProof/>
          <w:sz w:val="21"/>
          <w:szCs w:val="21"/>
        </w:rPr>
        <w:drawing>
          <wp:inline distT="0" distB="0" distL="0" distR="0" wp14:anchorId="7E163850" wp14:editId="2CAAD4EB">
            <wp:extent cx="4354286" cy="2302341"/>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126" r="1305"/>
                    <a:stretch/>
                  </pic:blipFill>
                  <pic:spPr bwMode="auto">
                    <a:xfrm>
                      <a:off x="0" y="0"/>
                      <a:ext cx="4409467" cy="2331518"/>
                    </a:xfrm>
                    <a:prstGeom prst="rect">
                      <a:avLst/>
                    </a:prstGeom>
                    <a:noFill/>
                    <a:ln>
                      <a:noFill/>
                    </a:ln>
                    <a:extLst>
                      <a:ext uri="{53640926-AAD7-44D8-BBD7-CCE9431645EC}">
                        <a14:shadowObscured xmlns:a14="http://schemas.microsoft.com/office/drawing/2010/main"/>
                      </a:ext>
                    </a:extLst>
                  </pic:spPr>
                </pic:pic>
              </a:graphicData>
            </a:graphic>
          </wp:inline>
        </w:drawing>
      </w:r>
    </w:p>
    <w:p w14:paraId="46F32B52" w14:textId="4955AF0F" w:rsidR="00650F97" w:rsidRPr="00602344" w:rsidRDefault="00650F97" w:rsidP="00650F97">
      <w:pPr>
        <w:pStyle w:val="Caption"/>
        <w:jc w:val="right"/>
        <w:rPr>
          <w:rFonts w:ascii="Calibri" w:hAnsi="Calibri" w:cs="Calibri"/>
          <w:sz w:val="16"/>
          <w:szCs w:val="16"/>
        </w:rPr>
      </w:pPr>
      <w:r w:rsidRPr="00602344">
        <w:rPr>
          <w:rFonts w:ascii="Calibri" w:hAnsi="Calibri" w:cs="Calibri"/>
          <w:sz w:val="16"/>
          <w:szCs w:val="16"/>
        </w:rPr>
        <w:t xml:space="preserve">Figure </w:t>
      </w:r>
      <w:r w:rsidRPr="00602344">
        <w:rPr>
          <w:rFonts w:ascii="Calibri" w:hAnsi="Calibri" w:cs="Calibri"/>
          <w:sz w:val="16"/>
          <w:szCs w:val="16"/>
        </w:rPr>
        <w:fldChar w:fldCharType="begin"/>
      </w:r>
      <w:r w:rsidRPr="00602344">
        <w:rPr>
          <w:rFonts w:ascii="Calibri" w:hAnsi="Calibri" w:cs="Calibri"/>
          <w:sz w:val="16"/>
          <w:szCs w:val="16"/>
        </w:rPr>
        <w:instrText xml:space="preserve"> SEQ Figure \* ARABIC </w:instrText>
      </w:r>
      <w:r w:rsidRPr="00602344">
        <w:rPr>
          <w:rFonts w:ascii="Calibri" w:hAnsi="Calibri" w:cs="Calibri"/>
          <w:sz w:val="16"/>
          <w:szCs w:val="16"/>
        </w:rPr>
        <w:fldChar w:fldCharType="separate"/>
      </w:r>
      <w:r w:rsidR="00883D65" w:rsidRPr="00602344">
        <w:rPr>
          <w:rFonts w:ascii="Calibri" w:hAnsi="Calibri" w:cs="Calibri"/>
          <w:noProof/>
          <w:sz w:val="16"/>
          <w:szCs w:val="16"/>
        </w:rPr>
        <w:t>6</w:t>
      </w:r>
      <w:r w:rsidRPr="00602344">
        <w:rPr>
          <w:rFonts w:ascii="Calibri" w:hAnsi="Calibri" w:cs="Calibri"/>
          <w:sz w:val="16"/>
          <w:szCs w:val="16"/>
        </w:rPr>
        <w:fldChar w:fldCharType="end"/>
      </w:r>
      <w:r w:rsidRPr="00602344">
        <w:rPr>
          <w:rFonts w:ascii="Calibri" w:hAnsi="Calibri" w:cs="Calibri"/>
          <w:sz w:val="16"/>
          <w:szCs w:val="16"/>
        </w:rPr>
        <w:t>: Business Model</w:t>
      </w:r>
    </w:p>
    <w:p w14:paraId="7A62FEE5" w14:textId="38765E44" w:rsidR="00650F97" w:rsidRPr="00602344" w:rsidRDefault="00650F97" w:rsidP="0096374C">
      <w:pPr>
        <w:jc w:val="both"/>
        <w:rPr>
          <w:rFonts w:ascii="Calibri" w:hAnsi="Calibri" w:cs="Calibri"/>
        </w:rPr>
      </w:pPr>
      <w:r w:rsidRPr="00602344">
        <w:rPr>
          <w:rFonts w:ascii="Calibri" w:hAnsi="Calibri" w:cs="Calibri"/>
        </w:rPr>
        <w:t>In order to operate, Verizon should invest in the service loop for optimizing the public transportation system. Verizon launches the new technological service equipment to support  providers to solve the problems and attributes b</w:t>
      </w:r>
      <w:r w:rsidR="00183496" w:rsidRPr="00602344">
        <w:rPr>
          <w:rFonts w:ascii="Calibri" w:hAnsi="Calibri" w:cs="Calibri"/>
        </w:rPr>
        <w:t xml:space="preserve">y enhanced data collection </w:t>
      </w:r>
      <w:r w:rsidRPr="00602344">
        <w:rPr>
          <w:rFonts w:ascii="Calibri" w:hAnsi="Calibri" w:cs="Calibri"/>
        </w:rPr>
        <w:t>through 5G</w:t>
      </w:r>
      <w:sdt>
        <w:sdtPr>
          <w:rPr>
            <w:rFonts w:ascii="Calibri" w:hAnsi="Calibri" w:cs="Calibri"/>
          </w:rPr>
          <w:id w:val="-148679332"/>
          <w:citation/>
        </w:sdtPr>
        <w:sdtEndPr/>
        <w:sdtContent>
          <w:r w:rsidRPr="00602344">
            <w:rPr>
              <w:rFonts w:ascii="Calibri" w:hAnsi="Calibri" w:cs="Calibri"/>
            </w:rPr>
            <w:fldChar w:fldCharType="begin"/>
          </w:r>
          <w:r w:rsidRPr="00602344">
            <w:rPr>
              <w:rFonts w:ascii="Calibri" w:hAnsi="Calibri" w:cs="Calibri"/>
            </w:rPr>
            <w:instrText xml:space="preserve"> CITATION Pau14 \l 1033  \m mob13</w:instrText>
          </w:r>
          <w:r w:rsidRPr="00602344">
            <w:rPr>
              <w:rFonts w:ascii="Calibri" w:hAnsi="Calibri" w:cs="Calibri"/>
            </w:rPr>
            <w:fldChar w:fldCharType="separate"/>
          </w:r>
          <w:r w:rsidRPr="00602344">
            <w:rPr>
              <w:rFonts w:ascii="Calibri" w:hAnsi="Calibri" w:cs="Calibri"/>
              <w:noProof/>
            </w:rPr>
            <w:t xml:space="preserve"> (Bischoff, 2014; mobileworldcapital, 2013)</w:t>
          </w:r>
          <w:r w:rsidRPr="00602344">
            <w:rPr>
              <w:rFonts w:ascii="Calibri" w:hAnsi="Calibri" w:cs="Calibri"/>
            </w:rPr>
            <w:fldChar w:fldCharType="end"/>
          </w:r>
        </w:sdtContent>
      </w:sdt>
      <w:r w:rsidRPr="00602344">
        <w:rPr>
          <w:rFonts w:ascii="Calibri" w:hAnsi="Calibri" w:cs="Calibri"/>
        </w:rPr>
        <w:t xml:space="preserve"> U-go’s  App is powered by Verizon, the </w:t>
      </w:r>
      <w:r w:rsidR="00183496" w:rsidRPr="00602344">
        <w:rPr>
          <w:rFonts w:ascii="Calibri" w:hAnsi="Calibri" w:cs="Calibri"/>
        </w:rPr>
        <w:t>a</w:t>
      </w:r>
      <w:r w:rsidRPr="00602344">
        <w:rPr>
          <w:rFonts w:ascii="Calibri" w:hAnsi="Calibri" w:cs="Calibri"/>
        </w:rPr>
        <w:t xml:space="preserve">pp will collect the data and </w:t>
      </w:r>
      <w:r w:rsidR="00183496" w:rsidRPr="00602344">
        <w:rPr>
          <w:rFonts w:ascii="Calibri" w:hAnsi="Calibri" w:cs="Calibri"/>
        </w:rPr>
        <w:t>generate revenue</w:t>
      </w:r>
      <w:r w:rsidRPr="00602344">
        <w:rPr>
          <w:rFonts w:ascii="Calibri" w:hAnsi="Calibri" w:cs="Calibri"/>
        </w:rPr>
        <w:t xml:space="preserve"> </w:t>
      </w:r>
      <w:r w:rsidR="00183496" w:rsidRPr="00602344">
        <w:rPr>
          <w:rFonts w:ascii="Calibri" w:hAnsi="Calibri" w:cs="Calibri"/>
        </w:rPr>
        <w:t>for</w:t>
      </w:r>
      <w:r w:rsidRPr="00602344">
        <w:rPr>
          <w:rFonts w:ascii="Calibri" w:hAnsi="Calibri" w:cs="Calibri"/>
        </w:rPr>
        <w:t xml:space="preserve"> the business model. The data generate</w:t>
      </w:r>
      <w:r w:rsidR="00183496" w:rsidRPr="00602344">
        <w:rPr>
          <w:rFonts w:ascii="Calibri" w:hAnsi="Calibri" w:cs="Calibri"/>
        </w:rPr>
        <w:t>d</w:t>
      </w:r>
      <w:r w:rsidRPr="00602344">
        <w:rPr>
          <w:rFonts w:ascii="Calibri" w:hAnsi="Calibri" w:cs="Calibri"/>
        </w:rPr>
        <w:t xml:space="preserve"> from different travelers will be collected and </w:t>
      </w:r>
      <w:r w:rsidR="00183496" w:rsidRPr="00602344">
        <w:rPr>
          <w:rFonts w:ascii="Calibri" w:hAnsi="Calibri" w:cs="Calibri"/>
        </w:rPr>
        <w:t>analyzed</w:t>
      </w:r>
      <w:r w:rsidRPr="00602344">
        <w:rPr>
          <w:rFonts w:ascii="Calibri" w:hAnsi="Calibri" w:cs="Calibri"/>
        </w:rPr>
        <w:t xml:space="preserve"> by Verizon’s partner to be used as the open source to third parties.</w:t>
      </w:r>
      <w:r w:rsidR="00183496" w:rsidRPr="00602344">
        <w:rPr>
          <w:rFonts w:ascii="Calibri" w:hAnsi="Calibri" w:cs="Calibri"/>
        </w:rPr>
        <w:t xml:space="preserve"> </w:t>
      </w:r>
      <w:r w:rsidRPr="00602344">
        <w:rPr>
          <w:rFonts w:ascii="Calibri" w:hAnsi="Calibri" w:cs="Calibri"/>
        </w:rPr>
        <w:t>Verizon can use the analysis</w:t>
      </w:r>
      <w:r w:rsidR="00183496" w:rsidRPr="00602344">
        <w:rPr>
          <w:rFonts w:ascii="Calibri" w:hAnsi="Calibri" w:cs="Calibri"/>
        </w:rPr>
        <w:t xml:space="preserve"> of</w:t>
      </w:r>
      <w:r w:rsidRPr="00602344">
        <w:rPr>
          <w:rFonts w:ascii="Calibri" w:hAnsi="Calibri" w:cs="Calibri"/>
        </w:rPr>
        <w:t xml:space="preserve"> data to optimize the varying providers services and operation to help them decrease the cost and achieve more satisfaction from end-users</w:t>
      </w:r>
      <w:sdt>
        <w:sdtPr>
          <w:rPr>
            <w:rFonts w:ascii="Calibri" w:hAnsi="Calibri" w:cs="Calibri"/>
          </w:rPr>
          <w:id w:val="-619000080"/>
          <w:citation/>
        </w:sdtPr>
        <w:sdtEndPr/>
        <w:sdtContent>
          <w:r w:rsidRPr="00602344">
            <w:rPr>
              <w:rFonts w:ascii="Calibri" w:hAnsi="Calibri" w:cs="Calibri"/>
            </w:rPr>
            <w:fldChar w:fldCharType="begin"/>
          </w:r>
          <w:r w:rsidRPr="00602344">
            <w:rPr>
              <w:rFonts w:ascii="Calibri" w:hAnsi="Calibri" w:cs="Calibri"/>
            </w:rPr>
            <w:instrText xml:space="preserve"> CITATION Bre20 \l 1033 </w:instrText>
          </w:r>
          <w:r w:rsidRPr="00602344">
            <w:rPr>
              <w:rFonts w:ascii="Calibri" w:hAnsi="Calibri" w:cs="Calibri"/>
            </w:rPr>
            <w:fldChar w:fldCharType="separate"/>
          </w:r>
          <w:r w:rsidRPr="00602344">
            <w:rPr>
              <w:rFonts w:ascii="Calibri" w:hAnsi="Calibri" w:cs="Calibri"/>
              <w:noProof/>
            </w:rPr>
            <w:t xml:space="preserve"> (Helling, 2020)</w:t>
          </w:r>
          <w:r w:rsidRPr="00602344">
            <w:rPr>
              <w:rFonts w:ascii="Calibri" w:hAnsi="Calibri" w:cs="Calibri"/>
            </w:rPr>
            <w:fldChar w:fldCharType="end"/>
          </w:r>
        </w:sdtContent>
      </w:sdt>
      <w:r w:rsidRPr="00602344">
        <w:rPr>
          <w:rFonts w:ascii="Calibri" w:hAnsi="Calibri" w:cs="Calibri"/>
        </w:rPr>
        <w:t xml:space="preserve">. </w:t>
      </w:r>
      <w:r w:rsidR="00883D65" w:rsidRPr="00602344">
        <w:rPr>
          <w:rFonts w:ascii="Calibri" w:hAnsi="Calibri" w:cs="Calibri"/>
        </w:rPr>
        <w:t xml:space="preserve">The Business Model Canvas is presented in Appendix 10. </w:t>
      </w:r>
    </w:p>
    <w:p w14:paraId="4DD0D607" w14:textId="0B219855" w:rsidR="000B1D17" w:rsidRPr="00602344" w:rsidRDefault="00950210" w:rsidP="000B1D17">
      <w:pPr>
        <w:pStyle w:val="Heading3"/>
        <w:rPr>
          <w:rFonts w:ascii="Calibri" w:hAnsi="Calibri" w:cs="Calibri"/>
          <w:sz w:val="22"/>
          <w:szCs w:val="22"/>
        </w:rPr>
      </w:pPr>
      <w:bookmarkStart w:id="20" w:name="_Toc34848341"/>
      <w:bookmarkStart w:id="21" w:name="_Toc35162466"/>
      <w:r w:rsidRPr="00602344">
        <w:rPr>
          <w:rFonts w:ascii="Calibri" w:hAnsi="Calibri" w:cs="Calibri"/>
          <w:sz w:val="22"/>
          <w:szCs w:val="22"/>
        </w:rPr>
        <w:t>3.</w:t>
      </w:r>
      <w:r w:rsidR="000B1D17" w:rsidRPr="00602344">
        <w:rPr>
          <w:rFonts w:ascii="Calibri" w:hAnsi="Calibri" w:cs="Calibri"/>
          <w:sz w:val="22"/>
          <w:szCs w:val="22"/>
        </w:rPr>
        <w:t>2.1</w:t>
      </w:r>
      <w:r w:rsidRPr="00602344">
        <w:rPr>
          <w:rFonts w:ascii="Calibri" w:hAnsi="Calibri" w:cs="Calibri"/>
          <w:sz w:val="22"/>
          <w:szCs w:val="22"/>
        </w:rPr>
        <w:t xml:space="preserve"> </w:t>
      </w:r>
      <w:r w:rsidR="000E0876" w:rsidRPr="00602344">
        <w:rPr>
          <w:rFonts w:ascii="Calibri" w:hAnsi="Calibri" w:cs="Calibri"/>
          <w:sz w:val="22"/>
          <w:szCs w:val="22"/>
        </w:rPr>
        <w:t>Profit Model</w:t>
      </w:r>
      <w:bookmarkEnd w:id="20"/>
      <w:bookmarkEnd w:id="21"/>
      <w:r w:rsidR="000E0876" w:rsidRPr="00602344">
        <w:rPr>
          <w:rFonts w:ascii="Calibri" w:hAnsi="Calibri" w:cs="Calibri"/>
          <w:sz w:val="22"/>
          <w:szCs w:val="22"/>
        </w:rPr>
        <w:t xml:space="preserve"> </w:t>
      </w:r>
    </w:p>
    <w:p w14:paraId="1461A963" w14:textId="77777777" w:rsidR="000B1D17" w:rsidRPr="00602344" w:rsidRDefault="000B1D17" w:rsidP="000B1D17">
      <w:pPr>
        <w:pStyle w:val="Heading4"/>
        <w:rPr>
          <w:rFonts w:ascii="Calibri" w:hAnsi="Calibri" w:cs="Calibri"/>
          <w:sz w:val="21"/>
          <w:szCs w:val="21"/>
        </w:rPr>
      </w:pPr>
      <w:r w:rsidRPr="00602344">
        <w:rPr>
          <w:rFonts w:ascii="Calibri" w:hAnsi="Calibri" w:cs="Calibri"/>
          <w:sz w:val="21"/>
          <w:szCs w:val="21"/>
        </w:rPr>
        <w:t>Commission Fee</w:t>
      </w:r>
    </w:p>
    <w:p w14:paraId="5C26035B" w14:textId="02A29C8C" w:rsidR="00C85E2B" w:rsidRPr="00602344" w:rsidRDefault="00C85E2B" w:rsidP="00C85E2B">
      <w:pPr>
        <w:jc w:val="both"/>
        <w:rPr>
          <w:rFonts w:ascii="Calibri" w:hAnsi="Calibri" w:cs="Calibri"/>
        </w:rPr>
      </w:pPr>
      <w:r w:rsidRPr="00602344">
        <w:rPr>
          <w:rFonts w:ascii="Calibri" w:hAnsi="Calibri" w:cs="Calibri"/>
        </w:rPr>
        <w:t>U-go charges 5%</w:t>
      </w:r>
      <w:r w:rsidR="007A2CB4" w:rsidRPr="00602344">
        <w:rPr>
          <w:rFonts w:ascii="Calibri" w:eastAsia="MS Gothic" w:hAnsi="Calibri" w:cs="Calibri"/>
        </w:rPr>
        <w:t>-</w:t>
      </w:r>
      <w:r w:rsidRPr="00602344">
        <w:rPr>
          <w:rFonts w:ascii="Calibri" w:hAnsi="Calibri" w:cs="Calibri"/>
        </w:rPr>
        <w:t>8% commission fee</w:t>
      </w:r>
      <w:r w:rsidR="00183496" w:rsidRPr="00602344">
        <w:rPr>
          <w:rFonts w:ascii="Calibri" w:hAnsi="Calibri" w:cs="Calibri"/>
        </w:rPr>
        <w:t xml:space="preserve"> for</w:t>
      </w:r>
      <w:r w:rsidRPr="00602344">
        <w:rPr>
          <w:rFonts w:ascii="Calibri" w:hAnsi="Calibri" w:cs="Calibri"/>
        </w:rPr>
        <w:t xml:space="preserve"> </w:t>
      </w:r>
      <w:r w:rsidR="00183496" w:rsidRPr="00602344">
        <w:rPr>
          <w:rFonts w:ascii="Calibri" w:hAnsi="Calibri" w:cs="Calibri"/>
        </w:rPr>
        <w:t xml:space="preserve">each </w:t>
      </w:r>
      <w:r w:rsidRPr="00602344">
        <w:rPr>
          <w:rFonts w:ascii="Calibri" w:hAnsi="Calibri" w:cs="Calibri"/>
        </w:rPr>
        <w:t>ride with different loyalty using of the application</w:t>
      </w:r>
      <w:r w:rsidR="00183496" w:rsidRPr="00602344">
        <w:rPr>
          <w:rFonts w:ascii="Calibri" w:hAnsi="Calibri" w:cs="Calibri"/>
        </w:rPr>
        <w:t xml:space="preserve"> as</w:t>
      </w:r>
      <w:r w:rsidRPr="00602344">
        <w:rPr>
          <w:rFonts w:ascii="Calibri" w:hAnsi="Calibri" w:cs="Calibri"/>
        </w:rPr>
        <w:t xml:space="preserve"> U-go provides premier riding experience to passengers</w:t>
      </w:r>
      <w:r w:rsidR="00183496" w:rsidRPr="00602344">
        <w:rPr>
          <w:rFonts w:ascii="Calibri" w:hAnsi="Calibri" w:cs="Calibri"/>
        </w:rPr>
        <w:t xml:space="preserve"> as to</w:t>
      </w:r>
      <w:r w:rsidRPr="00602344">
        <w:rPr>
          <w:rFonts w:ascii="Calibri" w:hAnsi="Calibri" w:cs="Calibri"/>
        </w:rPr>
        <w:t xml:space="preserve"> optimize the</w:t>
      </w:r>
      <w:r w:rsidR="00183496" w:rsidRPr="00602344">
        <w:rPr>
          <w:rFonts w:ascii="Calibri" w:hAnsi="Calibri" w:cs="Calibri"/>
        </w:rPr>
        <w:t xml:space="preserve">ir </w:t>
      </w:r>
      <w:r w:rsidRPr="00602344">
        <w:rPr>
          <w:rFonts w:ascii="Calibri" w:hAnsi="Calibri" w:cs="Calibri"/>
        </w:rPr>
        <w:t xml:space="preserve">customer journey. For instance, Uber and </w:t>
      </w:r>
      <w:r w:rsidR="00183496" w:rsidRPr="00602344">
        <w:rPr>
          <w:rFonts w:ascii="Calibri" w:hAnsi="Calibri" w:cs="Calibri"/>
        </w:rPr>
        <w:t>other f</w:t>
      </w:r>
      <w:r w:rsidRPr="00602344">
        <w:rPr>
          <w:rFonts w:ascii="Calibri" w:hAnsi="Calibri" w:cs="Calibri"/>
        </w:rPr>
        <w:t xml:space="preserve">ood </w:t>
      </w:r>
      <w:r w:rsidR="00183496" w:rsidRPr="00602344">
        <w:rPr>
          <w:rFonts w:ascii="Calibri" w:hAnsi="Calibri" w:cs="Calibri"/>
        </w:rPr>
        <w:t>d</w:t>
      </w:r>
      <w:r w:rsidRPr="00602344">
        <w:rPr>
          <w:rFonts w:ascii="Calibri" w:hAnsi="Calibri" w:cs="Calibri"/>
        </w:rPr>
        <w:t xml:space="preserve">elivery platform charge commission fee to customers so to provide high-grade service .  </w:t>
      </w:r>
    </w:p>
    <w:p w14:paraId="5FAFA2E2" w14:textId="77777777" w:rsidR="000B1D17" w:rsidRPr="00602344" w:rsidRDefault="000B1D17" w:rsidP="000B1D17">
      <w:pPr>
        <w:pStyle w:val="Heading4"/>
        <w:rPr>
          <w:rFonts w:ascii="Calibri" w:hAnsi="Calibri" w:cs="Calibri"/>
          <w:sz w:val="21"/>
          <w:szCs w:val="21"/>
        </w:rPr>
      </w:pPr>
      <w:r w:rsidRPr="00602344">
        <w:rPr>
          <w:rFonts w:ascii="Calibri" w:hAnsi="Calibri" w:cs="Calibri"/>
          <w:sz w:val="21"/>
          <w:szCs w:val="21"/>
        </w:rPr>
        <w:lastRenderedPageBreak/>
        <w:t xml:space="preserve">In-App Advertisements </w:t>
      </w:r>
    </w:p>
    <w:p w14:paraId="700897DB" w14:textId="5B9E31F8" w:rsidR="000B1D17" w:rsidRPr="00602344" w:rsidRDefault="000B1D17" w:rsidP="000B1D17">
      <w:pPr>
        <w:spacing w:after="0" w:line="240" w:lineRule="auto"/>
        <w:jc w:val="both"/>
        <w:rPr>
          <w:rFonts w:ascii="Calibri" w:hAnsi="Calibri" w:cs="Calibri"/>
        </w:rPr>
      </w:pPr>
      <w:r w:rsidRPr="00602344">
        <w:rPr>
          <w:rFonts w:ascii="Calibri" w:hAnsi="Calibri" w:cs="Calibri"/>
        </w:rPr>
        <w:t>U-GO app</w:t>
      </w:r>
      <w:r w:rsidR="00183496" w:rsidRPr="00602344">
        <w:rPr>
          <w:rFonts w:ascii="Calibri" w:hAnsi="Calibri" w:cs="Calibri"/>
        </w:rPr>
        <w:t xml:space="preserve"> generates revenue</w:t>
      </w:r>
      <w:r w:rsidRPr="00602344">
        <w:rPr>
          <w:rFonts w:ascii="Calibri" w:hAnsi="Calibri" w:cs="Calibri"/>
        </w:rPr>
        <w:t xml:space="preserve"> with digital advertising</w:t>
      </w:r>
      <w:r w:rsidR="00183496" w:rsidRPr="00602344">
        <w:rPr>
          <w:rFonts w:ascii="Calibri" w:hAnsi="Calibri" w:cs="Calibri"/>
        </w:rPr>
        <w:t>-</w:t>
      </w:r>
      <w:r w:rsidRPr="00602344">
        <w:rPr>
          <w:rFonts w:ascii="Calibri" w:hAnsi="Calibri" w:cs="Calibri"/>
        </w:rPr>
        <w:t xml:space="preserve"> display banner ads. Therefore, making alliances with companies that want to have exposure with a wide range of users</w:t>
      </w:r>
      <w:r w:rsidR="00183496" w:rsidRPr="00602344">
        <w:rPr>
          <w:rFonts w:ascii="Calibri" w:hAnsi="Calibri" w:cs="Calibri"/>
        </w:rPr>
        <w:t xml:space="preserve"> that </w:t>
      </w:r>
      <w:r w:rsidRPr="00602344">
        <w:rPr>
          <w:rFonts w:ascii="Calibri" w:hAnsi="Calibri" w:cs="Calibri"/>
        </w:rPr>
        <w:t xml:space="preserve">is essential to our business. </w:t>
      </w:r>
      <w:r w:rsidR="00183496" w:rsidRPr="00602344">
        <w:rPr>
          <w:rFonts w:ascii="Calibri" w:hAnsi="Calibri" w:cs="Calibri"/>
        </w:rPr>
        <w:t xml:space="preserve">As an </w:t>
      </w:r>
      <w:r w:rsidRPr="00602344">
        <w:rPr>
          <w:rFonts w:ascii="Calibri" w:hAnsi="Calibri" w:cs="Calibri"/>
        </w:rPr>
        <w:t>average</w:t>
      </w:r>
      <w:r w:rsidR="00183496" w:rsidRPr="00602344">
        <w:rPr>
          <w:rFonts w:ascii="Calibri" w:hAnsi="Calibri" w:cs="Calibri"/>
        </w:rPr>
        <w:t xml:space="preserve"> person</w:t>
      </w:r>
      <w:r w:rsidRPr="00602344">
        <w:rPr>
          <w:rFonts w:ascii="Calibri" w:hAnsi="Calibri" w:cs="Calibri"/>
        </w:rPr>
        <w:t xml:space="preserve"> look</w:t>
      </w:r>
      <w:r w:rsidR="00183496" w:rsidRPr="00602344">
        <w:rPr>
          <w:rFonts w:ascii="Calibri" w:hAnsi="Calibri" w:cs="Calibri"/>
        </w:rPr>
        <w:t>s</w:t>
      </w:r>
      <w:r w:rsidRPr="00602344">
        <w:rPr>
          <w:rFonts w:ascii="Calibri" w:hAnsi="Calibri" w:cs="Calibri"/>
        </w:rPr>
        <w:t xml:space="preserve"> at their phone over 150 times per day, we believe partnering with companies nearby the user’s destinations to showcase ads that give them special promotions or other incentives, enhancing the likelihood of visits and sales to their business. </w:t>
      </w:r>
      <w:r w:rsidRPr="00602344">
        <w:rPr>
          <w:rFonts w:ascii="Calibri" w:hAnsi="Calibri" w:cs="Calibri"/>
          <w:color w:val="000000" w:themeColor="text1"/>
        </w:rPr>
        <w:t>U-Go will harness the power of location-data as well as proximity targeting to reach the right people and encourage them to visits their stores</w:t>
      </w:r>
      <w:r w:rsidRPr="00602344">
        <w:rPr>
          <w:rFonts w:ascii="Calibri" w:hAnsi="Calibri" w:cs="Calibri"/>
          <w:color w:val="00B050"/>
        </w:rPr>
        <w:t xml:space="preserve"> </w:t>
      </w:r>
      <w:sdt>
        <w:sdtPr>
          <w:rPr>
            <w:rFonts w:ascii="Calibri" w:hAnsi="Calibri" w:cs="Calibri"/>
          </w:rPr>
          <w:id w:val="750090727"/>
          <w:citation/>
        </w:sdtPr>
        <w:sdtEndPr/>
        <w:sdtContent>
          <w:r w:rsidRPr="00602344">
            <w:rPr>
              <w:rFonts w:ascii="Calibri" w:hAnsi="Calibri" w:cs="Calibri"/>
            </w:rPr>
            <w:fldChar w:fldCharType="begin"/>
          </w:r>
          <w:r w:rsidRPr="00602344">
            <w:rPr>
              <w:rFonts w:ascii="Calibri" w:hAnsi="Calibri" w:cs="Calibri"/>
            </w:rPr>
            <w:instrText xml:space="preserve"> CITATION Grond \l 1033 </w:instrText>
          </w:r>
          <w:r w:rsidRPr="00602344">
            <w:rPr>
              <w:rFonts w:ascii="Calibri" w:hAnsi="Calibri" w:cs="Calibri"/>
            </w:rPr>
            <w:fldChar w:fldCharType="separate"/>
          </w:r>
          <w:r w:rsidRPr="00602344">
            <w:rPr>
              <w:rFonts w:ascii="Calibri" w:hAnsi="Calibri" w:cs="Calibri"/>
              <w:noProof/>
            </w:rPr>
            <w:t>(GroundTrouth, n.d.)</w:t>
          </w:r>
          <w:r w:rsidRPr="00602344">
            <w:rPr>
              <w:rFonts w:ascii="Calibri" w:hAnsi="Calibri" w:cs="Calibri"/>
            </w:rPr>
            <w:fldChar w:fldCharType="end"/>
          </w:r>
        </w:sdtContent>
      </w:sdt>
      <w:r w:rsidRPr="00602344">
        <w:rPr>
          <w:rFonts w:ascii="Calibri" w:hAnsi="Calibri" w:cs="Calibri"/>
        </w:rPr>
        <w:t>.</w:t>
      </w:r>
    </w:p>
    <w:p w14:paraId="14B6B202" w14:textId="77777777" w:rsidR="000B1D17" w:rsidRPr="00602344" w:rsidRDefault="000B1D17" w:rsidP="000B1D17">
      <w:pPr>
        <w:spacing w:after="0" w:line="240" w:lineRule="auto"/>
        <w:jc w:val="both"/>
        <w:rPr>
          <w:rFonts w:ascii="Calibri" w:hAnsi="Calibri" w:cs="Calibri"/>
        </w:rPr>
      </w:pPr>
    </w:p>
    <w:p w14:paraId="3FD7BD89" w14:textId="77777777" w:rsidR="000B1D17" w:rsidRPr="00602344" w:rsidRDefault="000B1D17" w:rsidP="000B1D17">
      <w:pPr>
        <w:pStyle w:val="Heading4"/>
        <w:rPr>
          <w:rFonts w:ascii="Calibri" w:hAnsi="Calibri" w:cs="Calibri"/>
          <w:sz w:val="21"/>
          <w:szCs w:val="21"/>
        </w:rPr>
      </w:pPr>
      <w:r w:rsidRPr="00602344">
        <w:rPr>
          <w:rFonts w:ascii="Calibri" w:hAnsi="Calibri" w:cs="Calibri"/>
          <w:sz w:val="21"/>
          <w:szCs w:val="21"/>
        </w:rPr>
        <w:t>Selling Data</w:t>
      </w:r>
    </w:p>
    <w:p w14:paraId="528EFD32" w14:textId="77777777" w:rsidR="000B1D17" w:rsidRPr="00602344" w:rsidRDefault="000B1D17" w:rsidP="00201327">
      <w:pPr>
        <w:spacing w:after="120" w:line="240" w:lineRule="auto"/>
        <w:jc w:val="both"/>
        <w:rPr>
          <w:rFonts w:ascii="Calibri" w:hAnsi="Calibri" w:cs="Calibri"/>
        </w:rPr>
      </w:pPr>
      <w:r w:rsidRPr="00602344">
        <w:rPr>
          <w:rFonts w:ascii="Calibri" w:hAnsi="Calibri" w:cs="Calibri"/>
        </w:rPr>
        <w:t>Several private firms and governmental organizations are potentially waiting to gain the customer data with the help of CSP (Customer Service Provider) networks. The data types are categorized into 4; each having a different purpose and usage of the information collected</w:t>
      </w:r>
    </w:p>
    <w:p w14:paraId="52944B7E" w14:textId="77777777" w:rsidR="000B1D17" w:rsidRPr="00602344" w:rsidRDefault="000B1D17" w:rsidP="00201327">
      <w:pPr>
        <w:pStyle w:val="ListParagraph"/>
        <w:numPr>
          <w:ilvl w:val="0"/>
          <w:numId w:val="27"/>
        </w:numPr>
        <w:spacing w:after="0" w:line="240" w:lineRule="auto"/>
        <w:jc w:val="both"/>
        <w:rPr>
          <w:rFonts w:ascii="Calibri" w:hAnsi="Calibri" w:cs="Calibri"/>
        </w:rPr>
      </w:pPr>
      <w:r w:rsidRPr="00602344">
        <w:rPr>
          <w:rFonts w:ascii="Calibri" w:hAnsi="Calibri" w:cs="Calibri"/>
        </w:rPr>
        <w:t xml:space="preserve">IoT data – Several CSP’s are devising IoT by integrating millions of sensors and smart devices. Although the customer data acquisition is an added profit center of connectivity. </w:t>
      </w:r>
    </w:p>
    <w:p w14:paraId="1E2102EF" w14:textId="338620BD" w:rsidR="000B1D17" w:rsidRPr="00602344" w:rsidRDefault="000B1D17" w:rsidP="00201327">
      <w:pPr>
        <w:pStyle w:val="ListParagraph"/>
        <w:numPr>
          <w:ilvl w:val="0"/>
          <w:numId w:val="27"/>
        </w:numPr>
        <w:spacing w:after="0" w:line="240" w:lineRule="auto"/>
        <w:jc w:val="both"/>
        <w:rPr>
          <w:rFonts w:ascii="Calibri" w:hAnsi="Calibri" w:cs="Calibri"/>
        </w:rPr>
      </w:pPr>
      <w:r w:rsidRPr="00602344">
        <w:rPr>
          <w:rFonts w:ascii="Calibri" w:hAnsi="Calibri" w:cs="Calibri"/>
        </w:rPr>
        <w:t>Location data – Mobile carriers have unmatched access to the physical locations of their users. Third parties that benefit from this data / information include retailers, restaurants</w:t>
      </w:r>
      <w:r w:rsidR="00183496" w:rsidRPr="00602344">
        <w:rPr>
          <w:rFonts w:ascii="Calibri" w:hAnsi="Calibri" w:cs="Calibri"/>
        </w:rPr>
        <w:t xml:space="preserve">, </w:t>
      </w:r>
      <w:r w:rsidRPr="00602344">
        <w:rPr>
          <w:rFonts w:ascii="Calibri" w:hAnsi="Calibri" w:cs="Calibri"/>
        </w:rPr>
        <w:t>public transportation industry, etc. This collected data is primarily utilized to understand and analyze the traffic and to send personalized information that is of necessity to the users.</w:t>
      </w:r>
    </w:p>
    <w:p w14:paraId="737A3C59" w14:textId="77777777" w:rsidR="000B1D17" w:rsidRPr="00602344" w:rsidRDefault="000B1D17" w:rsidP="00201327">
      <w:pPr>
        <w:pStyle w:val="ListParagraph"/>
        <w:numPr>
          <w:ilvl w:val="0"/>
          <w:numId w:val="27"/>
        </w:numPr>
        <w:spacing w:after="0" w:line="240" w:lineRule="auto"/>
        <w:jc w:val="both"/>
        <w:rPr>
          <w:rFonts w:ascii="Calibri" w:hAnsi="Calibri" w:cs="Calibri"/>
        </w:rPr>
      </w:pPr>
      <w:r w:rsidRPr="00602344">
        <w:rPr>
          <w:rFonts w:ascii="Calibri" w:hAnsi="Calibri" w:cs="Calibri"/>
        </w:rPr>
        <w:t>Transportation data – State and local governments are the primary customers for the data that is mined by the CSPs and their partnering networks.  The information collected can help manage traffic flows, emergency services and even provide the customers with accurate details of transportation as per their needs and usage habits.</w:t>
      </w:r>
    </w:p>
    <w:p w14:paraId="336A2502" w14:textId="77777777" w:rsidR="000B1D17" w:rsidRPr="00602344" w:rsidRDefault="000B1D17" w:rsidP="00201327">
      <w:pPr>
        <w:pStyle w:val="ListParagraph"/>
        <w:numPr>
          <w:ilvl w:val="0"/>
          <w:numId w:val="27"/>
        </w:numPr>
        <w:spacing w:after="120" w:line="240" w:lineRule="auto"/>
        <w:jc w:val="both"/>
        <w:rPr>
          <w:rFonts w:ascii="Calibri" w:hAnsi="Calibri" w:cs="Calibri"/>
        </w:rPr>
      </w:pPr>
      <w:r w:rsidRPr="00602344">
        <w:rPr>
          <w:rFonts w:ascii="Calibri" w:hAnsi="Calibri" w:cs="Calibri"/>
        </w:rPr>
        <w:t xml:space="preserve">Mobile device data – Advertisers are willing to pay a high price for the collected data from CSPs. This collected data helps them to channelize and target better to their customers. </w:t>
      </w:r>
    </w:p>
    <w:p w14:paraId="0A1A8F2D" w14:textId="3BA2CB00" w:rsidR="000B1D17" w:rsidRPr="00602344" w:rsidRDefault="000B1D17" w:rsidP="00201327">
      <w:pPr>
        <w:spacing w:after="0" w:line="240" w:lineRule="auto"/>
        <w:jc w:val="both"/>
        <w:rPr>
          <w:rFonts w:ascii="Calibri" w:hAnsi="Calibri" w:cs="Calibri"/>
        </w:rPr>
      </w:pPr>
      <w:r w:rsidRPr="00602344">
        <w:rPr>
          <w:rFonts w:ascii="Calibri" w:hAnsi="Calibri" w:cs="Calibri"/>
        </w:rPr>
        <w:t xml:space="preserve">The various types of data collected can be optimized/utilized for 3 main purposes such as; </w:t>
      </w:r>
    </w:p>
    <w:p w14:paraId="37F375D5" w14:textId="77777777" w:rsidR="000B1D17" w:rsidRPr="00602344" w:rsidRDefault="000B1D17" w:rsidP="00201327">
      <w:pPr>
        <w:pStyle w:val="ListParagraph"/>
        <w:numPr>
          <w:ilvl w:val="0"/>
          <w:numId w:val="28"/>
        </w:numPr>
        <w:spacing w:after="0" w:line="240" w:lineRule="auto"/>
        <w:jc w:val="both"/>
        <w:rPr>
          <w:rFonts w:ascii="Calibri" w:hAnsi="Calibri" w:cs="Calibri"/>
        </w:rPr>
      </w:pPr>
      <w:r w:rsidRPr="00602344">
        <w:rPr>
          <w:rFonts w:ascii="Calibri" w:hAnsi="Calibri" w:cs="Calibri"/>
        </w:rPr>
        <w:t>Enhanced customer service – This helps in understanding the needs of the customer and enhancing their services to retain customer loyalty.</w:t>
      </w:r>
    </w:p>
    <w:p w14:paraId="11FC46F8" w14:textId="77777777" w:rsidR="000B1D17" w:rsidRPr="00602344" w:rsidRDefault="000B1D17" w:rsidP="00201327">
      <w:pPr>
        <w:pStyle w:val="ListParagraph"/>
        <w:numPr>
          <w:ilvl w:val="0"/>
          <w:numId w:val="28"/>
        </w:numPr>
        <w:spacing w:after="0" w:line="240" w:lineRule="auto"/>
        <w:jc w:val="both"/>
        <w:rPr>
          <w:rFonts w:ascii="Calibri" w:hAnsi="Calibri" w:cs="Calibri"/>
        </w:rPr>
      </w:pPr>
      <w:r w:rsidRPr="00602344">
        <w:rPr>
          <w:rFonts w:ascii="Calibri" w:hAnsi="Calibri" w:cs="Calibri"/>
        </w:rPr>
        <w:t>Forecast network capacity and create value-based network – This helps in maintain their infrastructure. Along with continuous monitoring of network parameters which in turn proliferates the operational efficiency.</w:t>
      </w:r>
    </w:p>
    <w:p w14:paraId="163B62BA" w14:textId="77777777" w:rsidR="000B1D17" w:rsidRPr="00602344" w:rsidRDefault="000B1D17" w:rsidP="00201327">
      <w:pPr>
        <w:pStyle w:val="ListParagraph"/>
        <w:numPr>
          <w:ilvl w:val="0"/>
          <w:numId w:val="28"/>
        </w:numPr>
        <w:spacing w:after="0" w:line="240" w:lineRule="auto"/>
        <w:jc w:val="both"/>
        <w:rPr>
          <w:rFonts w:ascii="Calibri" w:hAnsi="Calibri" w:cs="Calibri"/>
        </w:rPr>
      </w:pPr>
      <w:r w:rsidRPr="00602344">
        <w:rPr>
          <w:rFonts w:ascii="Calibri" w:hAnsi="Calibri" w:cs="Calibri"/>
        </w:rPr>
        <w:t>Demand secure connectivity – Retaining the network security is of significance for operators to sustain the trust of the users in their network and services.</w:t>
      </w:r>
    </w:p>
    <w:p w14:paraId="7F4729BF" w14:textId="77777777" w:rsidR="000B1D17" w:rsidRPr="00602344" w:rsidRDefault="000B1D17" w:rsidP="000B1D17">
      <w:pPr>
        <w:spacing w:after="0" w:line="240" w:lineRule="auto"/>
        <w:rPr>
          <w:rFonts w:ascii="Calibri" w:hAnsi="Calibri" w:cs="Calibri"/>
        </w:rPr>
      </w:pPr>
    </w:p>
    <w:p w14:paraId="68197CB8" w14:textId="7BA8F61E" w:rsidR="000B1D17" w:rsidRPr="00602344" w:rsidRDefault="000B1D17" w:rsidP="000B1D17">
      <w:pPr>
        <w:spacing w:after="0" w:line="240" w:lineRule="auto"/>
        <w:jc w:val="both"/>
        <w:rPr>
          <w:rFonts w:ascii="Calibri" w:hAnsi="Calibri" w:cs="Calibri"/>
        </w:rPr>
      </w:pPr>
      <w:r w:rsidRPr="00602344">
        <w:rPr>
          <w:rFonts w:ascii="Calibri" w:hAnsi="Calibri" w:cs="Calibri"/>
        </w:rPr>
        <w:t>Every essential industry has acquainted with the drastic changes brought about by big data, and the telecom industry i</w:t>
      </w:r>
      <w:r w:rsidR="00183496" w:rsidRPr="00602344">
        <w:rPr>
          <w:rFonts w:ascii="Calibri" w:hAnsi="Calibri" w:cs="Calibri"/>
        </w:rPr>
        <w:t>s</w:t>
      </w:r>
      <w:r w:rsidRPr="00602344">
        <w:rPr>
          <w:rFonts w:ascii="Calibri" w:hAnsi="Calibri" w:cs="Calibri"/>
        </w:rPr>
        <w:t xml:space="preserve"> no different. The usage of big data in the telecom industry can have wide array of benefits that indirectly impact other industrial sectors as well. It can enhance the infrastructure, customer service and even improve revenue. The telecommunication industry is alternatively known as “The Next Big Data” industry. As they invasively capture, process and integrate the data of the customer with the help of their partnered big data company as an outsourcing act of data collection and integration. The purpose of tracking and integrating data is directed at increasing revenue by focusing on two factors namely:</w:t>
      </w:r>
    </w:p>
    <w:p w14:paraId="34D29442" w14:textId="77777777" w:rsidR="000B1D17" w:rsidRPr="00602344" w:rsidRDefault="000B1D17" w:rsidP="000B1D17">
      <w:pPr>
        <w:pStyle w:val="ListParagraph"/>
        <w:numPr>
          <w:ilvl w:val="0"/>
          <w:numId w:val="26"/>
        </w:numPr>
        <w:spacing w:after="0" w:line="240" w:lineRule="auto"/>
        <w:jc w:val="both"/>
        <w:rPr>
          <w:rFonts w:ascii="Calibri" w:hAnsi="Calibri" w:cs="Calibri"/>
        </w:rPr>
      </w:pPr>
      <w:r w:rsidRPr="00602344">
        <w:rPr>
          <w:rFonts w:ascii="Calibri" w:hAnsi="Calibri" w:cs="Calibri"/>
        </w:rPr>
        <w:t>Generating a 360-degree view of the customer to extend efficient customer service</w:t>
      </w:r>
    </w:p>
    <w:p w14:paraId="0D8E73A8" w14:textId="77777777" w:rsidR="000B1D17" w:rsidRPr="00602344" w:rsidRDefault="000B1D17" w:rsidP="000B1D17">
      <w:pPr>
        <w:pStyle w:val="ListParagraph"/>
        <w:numPr>
          <w:ilvl w:val="0"/>
          <w:numId w:val="26"/>
        </w:numPr>
        <w:spacing w:after="0" w:line="240" w:lineRule="auto"/>
        <w:jc w:val="both"/>
        <w:rPr>
          <w:rFonts w:ascii="Calibri" w:hAnsi="Calibri" w:cs="Calibri"/>
        </w:rPr>
      </w:pPr>
      <w:r w:rsidRPr="00602344">
        <w:rPr>
          <w:rFonts w:ascii="Calibri" w:hAnsi="Calibri" w:cs="Calibri"/>
        </w:rPr>
        <w:t xml:space="preserve">Acquiring near real-time/real time analytics integrated with current data for improved understanding of customer centric objectives. </w:t>
      </w:r>
    </w:p>
    <w:p w14:paraId="360A8D05" w14:textId="49C6F962" w:rsidR="000B1D17" w:rsidRPr="00602344" w:rsidRDefault="000B1D17" w:rsidP="000B1D17">
      <w:pPr>
        <w:spacing w:after="120" w:line="240" w:lineRule="auto"/>
        <w:jc w:val="both"/>
        <w:rPr>
          <w:rFonts w:ascii="Calibri" w:hAnsi="Calibri" w:cs="Calibri"/>
        </w:rPr>
      </w:pPr>
      <w:r w:rsidRPr="00602344">
        <w:rPr>
          <w:rFonts w:ascii="Calibri" w:hAnsi="Calibri" w:cs="Calibri"/>
        </w:rPr>
        <w:t xml:space="preserve">The </w:t>
      </w:r>
      <w:r w:rsidR="00F04125" w:rsidRPr="00602344">
        <w:rPr>
          <w:rFonts w:ascii="Calibri" w:hAnsi="Calibri" w:cs="Calibri"/>
        </w:rPr>
        <w:t>tele giants</w:t>
      </w:r>
      <w:r w:rsidRPr="00602344">
        <w:rPr>
          <w:rFonts w:ascii="Calibri" w:hAnsi="Calibri" w:cs="Calibri"/>
        </w:rPr>
        <w:t xml:space="preserve"> bundle and sell their own customer data to various firms to generate revenue.  Therefore, it is recommended that Verizon sells the data gathered through the U-Go application. </w:t>
      </w:r>
    </w:p>
    <w:p w14:paraId="08D88440" w14:textId="765FC6A2" w:rsidR="00201327" w:rsidRPr="00602344" w:rsidRDefault="00201327" w:rsidP="00201327">
      <w:pPr>
        <w:pStyle w:val="Heading4"/>
        <w:rPr>
          <w:rFonts w:ascii="Calibri" w:hAnsi="Calibri" w:cs="Calibri"/>
          <w:sz w:val="21"/>
          <w:szCs w:val="21"/>
        </w:rPr>
      </w:pPr>
      <w:r w:rsidRPr="00602344">
        <w:rPr>
          <w:rFonts w:ascii="Calibri" w:hAnsi="Calibri" w:cs="Calibri"/>
          <w:sz w:val="21"/>
          <w:szCs w:val="21"/>
        </w:rPr>
        <w:lastRenderedPageBreak/>
        <w:t>Expected Costs</w:t>
      </w:r>
    </w:p>
    <w:p w14:paraId="60D4A836" w14:textId="2DDA04E1" w:rsidR="00201327" w:rsidRPr="00602344" w:rsidRDefault="00201327" w:rsidP="00201327">
      <w:pPr>
        <w:jc w:val="both"/>
        <w:rPr>
          <w:rFonts w:ascii="Calibri" w:hAnsi="Calibri" w:cs="Calibri"/>
        </w:rPr>
      </w:pPr>
      <w:r w:rsidRPr="00602344">
        <w:rPr>
          <w:rFonts w:ascii="Calibri" w:hAnsi="Calibri" w:cs="Calibri"/>
        </w:rPr>
        <w:t>It a complex app with Development, UI/UX design, Quality Assurance and Project Management involved. The basic team members are Business Analyst, Project Manager, UI/UX designer, IOS/ Android Developer, Back-end developer and QA engineer to reach</w:t>
      </w:r>
      <w:r w:rsidR="00183496" w:rsidRPr="00602344">
        <w:rPr>
          <w:rFonts w:ascii="Calibri" w:hAnsi="Calibri" w:cs="Calibri"/>
        </w:rPr>
        <w:t xml:space="preserve"> the</w:t>
      </w:r>
      <w:r w:rsidRPr="00602344">
        <w:rPr>
          <w:rFonts w:ascii="Calibri" w:hAnsi="Calibri" w:cs="Calibri"/>
        </w:rPr>
        <w:t xml:space="preserve"> three stages which are Pre-launch expenditures, Release and Post-launch expenditures. The basic features of the applications</w:t>
      </w:r>
      <w:r w:rsidR="00183496" w:rsidRPr="00602344">
        <w:rPr>
          <w:rFonts w:ascii="Calibri" w:hAnsi="Calibri" w:cs="Calibri"/>
        </w:rPr>
        <w:t xml:space="preserve"> are indicated</w:t>
      </w:r>
      <w:r w:rsidRPr="00602344">
        <w:rPr>
          <w:rFonts w:ascii="Calibri" w:hAnsi="Calibri" w:cs="Calibri"/>
        </w:rPr>
        <w:t xml:space="preserve"> such as map</w:t>
      </w:r>
      <w:r w:rsidR="00183496" w:rsidRPr="00602344">
        <w:rPr>
          <w:rFonts w:ascii="Calibri" w:hAnsi="Calibri" w:cs="Calibri"/>
        </w:rPr>
        <w:t>s</w:t>
      </w:r>
      <w:r w:rsidRPr="00602344">
        <w:rPr>
          <w:rFonts w:ascii="Calibri" w:hAnsi="Calibri" w:cs="Calibri"/>
        </w:rPr>
        <w:t>, payments, login, profile completion, profile editing, search, push notifications,</w:t>
      </w:r>
      <w:r w:rsidR="00183496" w:rsidRPr="00602344">
        <w:rPr>
          <w:rFonts w:ascii="Calibri" w:hAnsi="Calibri" w:cs="Calibri"/>
        </w:rPr>
        <w:t xml:space="preserve"> </w:t>
      </w:r>
      <w:r w:rsidRPr="00602344">
        <w:rPr>
          <w:rFonts w:ascii="Calibri" w:hAnsi="Calibri" w:cs="Calibri"/>
        </w:rPr>
        <w:t>admin panel of user management</w:t>
      </w:r>
      <w:r w:rsidR="00183496" w:rsidRPr="00602344">
        <w:rPr>
          <w:rFonts w:ascii="Calibri" w:hAnsi="Calibri" w:cs="Calibri"/>
        </w:rPr>
        <w:t xml:space="preserve"> and</w:t>
      </w:r>
      <w:r w:rsidRPr="00602344">
        <w:rPr>
          <w:rFonts w:ascii="Calibri" w:hAnsi="Calibri" w:cs="Calibri"/>
        </w:rPr>
        <w:t xml:space="preserve"> payment management </w:t>
      </w:r>
      <w:sdt>
        <w:sdtPr>
          <w:rPr>
            <w:rFonts w:ascii="Calibri" w:hAnsi="Calibri" w:cs="Calibri"/>
          </w:rPr>
          <w:id w:val="-1794513771"/>
          <w:citation/>
        </w:sdtPr>
        <w:sdtEndPr/>
        <w:sdtContent>
          <w:r w:rsidR="00EA4546" w:rsidRPr="00602344">
            <w:rPr>
              <w:rFonts w:ascii="Calibri" w:hAnsi="Calibri" w:cs="Calibri"/>
            </w:rPr>
            <w:fldChar w:fldCharType="begin"/>
          </w:r>
          <w:r w:rsidR="00EA4546" w:rsidRPr="00602344">
            <w:rPr>
              <w:rFonts w:ascii="Calibri" w:hAnsi="Calibri" w:cs="Calibri"/>
            </w:rPr>
            <w:instrText xml:space="preserve"> CITATION Evg20 \l 1033 </w:instrText>
          </w:r>
          <w:r w:rsidR="00EA4546" w:rsidRPr="00602344">
            <w:rPr>
              <w:rFonts w:ascii="Calibri" w:hAnsi="Calibri" w:cs="Calibri"/>
            </w:rPr>
            <w:fldChar w:fldCharType="separate"/>
          </w:r>
          <w:r w:rsidR="00EA4546" w:rsidRPr="00602344">
            <w:rPr>
              <w:rFonts w:ascii="Calibri" w:hAnsi="Calibri" w:cs="Calibri"/>
              <w:noProof/>
            </w:rPr>
            <w:t>(Evgeniy &amp; Nataliya, 2020)</w:t>
          </w:r>
          <w:r w:rsidR="00EA4546" w:rsidRPr="00602344">
            <w:rPr>
              <w:rFonts w:ascii="Calibri" w:hAnsi="Calibri" w:cs="Calibri"/>
            </w:rPr>
            <w:fldChar w:fldCharType="end"/>
          </w:r>
        </w:sdtContent>
      </w:sdt>
      <w:r w:rsidR="00EA4546" w:rsidRPr="00602344">
        <w:rPr>
          <w:rFonts w:ascii="Calibri" w:hAnsi="Calibri" w:cs="Calibri"/>
        </w:rPr>
        <w:t>.</w:t>
      </w:r>
    </w:p>
    <w:p w14:paraId="53543727" w14:textId="7B0F72D1" w:rsidR="00201327" w:rsidRPr="00602344" w:rsidRDefault="00201327" w:rsidP="00201327">
      <w:pPr>
        <w:jc w:val="both"/>
        <w:rPr>
          <w:rFonts w:ascii="Calibri" w:hAnsi="Calibri" w:cs="Calibri"/>
          <w:color w:val="FF0000"/>
        </w:rPr>
      </w:pPr>
      <w:r w:rsidRPr="00602344">
        <w:rPr>
          <w:rFonts w:ascii="Calibri" w:hAnsi="Calibri" w:cs="Calibri"/>
        </w:rPr>
        <w:t>Based on</w:t>
      </w:r>
      <w:r w:rsidR="00183496" w:rsidRPr="00602344">
        <w:rPr>
          <w:rFonts w:ascii="Calibri" w:hAnsi="Calibri" w:cs="Calibri"/>
        </w:rPr>
        <w:t xml:space="preserve"> </w:t>
      </w:r>
      <w:r w:rsidRPr="00602344">
        <w:rPr>
          <w:rFonts w:ascii="Calibri" w:hAnsi="Calibri" w:cs="Calibri"/>
        </w:rPr>
        <w:t>research of the App development cost of</w:t>
      </w:r>
      <w:r w:rsidR="00183496" w:rsidRPr="00602344">
        <w:rPr>
          <w:rFonts w:ascii="Calibri" w:hAnsi="Calibri" w:cs="Calibri"/>
        </w:rPr>
        <w:t xml:space="preserve"> renowned </w:t>
      </w:r>
      <w:r w:rsidRPr="00602344">
        <w:rPr>
          <w:rFonts w:ascii="Calibri" w:hAnsi="Calibri" w:cs="Calibri"/>
        </w:rPr>
        <w:t>applications as the benchmark, Uber app costs $200,000, Tinder app costs $485,000 and Postmates app costs $750,000, U-go develops and integrates</w:t>
      </w:r>
      <w:r w:rsidR="00183496" w:rsidRPr="00602344">
        <w:rPr>
          <w:rFonts w:ascii="Calibri" w:hAnsi="Calibri" w:cs="Calibri"/>
        </w:rPr>
        <w:t xml:space="preserve"> essential</w:t>
      </w:r>
      <w:r w:rsidRPr="00602344">
        <w:rPr>
          <w:rFonts w:ascii="Calibri" w:hAnsi="Calibri" w:cs="Calibri"/>
        </w:rPr>
        <w:t xml:space="preserve"> function sessions to draw an analogy with Uber, Tinder and Postmates. We leverage the applications as the benchmark to estimate the U-go costs. We estimate the cost of the application R&amp;D should be </w:t>
      </w:r>
      <w:r w:rsidR="00183496" w:rsidRPr="00602344">
        <w:rPr>
          <w:rFonts w:ascii="Calibri" w:hAnsi="Calibri" w:cs="Calibri"/>
        </w:rPr>
        <w:t>approximately</w:t>
      </w:r>
      <w:r w:rsidRPr="00602344">
        <w:rPr>
          <w:rFonts w:ascii="Calibri" w:hAnsi="Calibri" w:cs="Calibri"/>
        </w:rPr>
        <w:t xml:space="preserve"> the average cost of the three applications which is $478,000</w:t>
      </w:r>
      <w:r w:rsidR="00C85E2B" w:rsidRPr="00602344">
        <w:rPr>
          <w:rFonts w:ascii="Calibri" w:hAnsi="Calibri" w:cs="Calibri"/>
        </w:rPr>
        <w:t xml:space="preserve"> USD.</w:t>
      </w:r>
      <w:r w:rsidR="00EA4546" w:rsidRPr="00602344">
        <w:rPr>
          <w:rFonts w:ascii="Calibri" w:hAnsi="Calibri" w:cs="Calibri"/>
        </w:rPr>
        <w:t xml:space="preserve"> </w:t>
      </w:r>
      <w:sdt>
        <w:sdtPr>
          <w:rPr>
            <w:rFonts w:ascii="Calibri" w:hAnsi="Calibri" w:cs="Calibri"/>
          </w:rPr>
          <w:id w:val="-1812855011"/>
          <w:citation/>
        </w:sdtPr>
        <w:sdtEndPr/>
        <w:sdtContent>
          <w:r w:rsidR="00EA4546" w:rsidRPr="00602344">
            <w:rPr>
              <w:rFonts w:ascii="Calibri" w:hAnsi="Calibri" w:cs="Calibri"/>
            </w:rPr>
            <w:fldChar w:fldCharType="begin"/>
          </w:r>
          <w:r w:rsidR="00EA4546" w:rsidRPr="00602344">
            <w:rPr>
              <w:rFonts w:ascii="Calibri" w:hAnsi="Calibri" w:cs="Calibri"/>
            </w:rPr>
            <w:instrText xml:space="preserve"> CITATION Evg20 \l 1033 </w:instrText>
          </w:r>
          <w:r w:rsidR="00EA4546" w:rsidRPr="00602344">
            <w:rPr>
              <w:rFonts w:ascii="Calibri" w:hAnsi="Calibri" w:cs="Calibri"/>
            </w:rPr>
            <w:fldChar w:fldCharType="separate"/>
          </w:r>
          <w:r w:rsidR="00EA4546" w:rsidRPr="00602344">
            <w:rPr>
              <w:rFonts w:ascii="Calibri" w:hAnsi="Calibri" w:cs="Calibri"/>
              <w:noProof/>
            </w:rPr>
            <w:t>(Evgeniy &amp; Nataliya, 2020)</w:t>
          </w:r>
          <w:r w:rsidR="00EA4546" w:rsidRPr="00602344">
            <w:rPr>
              <w:rFonts w:ascii="Calibri" w:hAnsi="Calibri" w:cs="Calibri"/>
            </w:rPr>
            <w:fldChar w:fldCharType="end"/>
          </w:r>
        </w:sdtContent>
      </w:sdt>
      <w:r w:rsidR="00EA4546" w:rsidRPr="00602344">
        <w:rPr>
          <w:rFonts w:ascii="Calibri" w:hAnsi="Calibri" w:cs="Calibri"/>
        </w:rPr>
        <w:t>.</w:t>
      </w:r>
      <w:r w:rsidRPr="00602344">
        <w:rPr>
          <w:rFonts w:ascii="Calibri" w:hAnsi="Calibri" w:cs="Calibri"/>
          <w:color w:val="FF0000"/>
        </w:rPr>
        <w:t xml:space="preserve"> </w:t>
      </w:r>
    </w:p>
    <w:p w14:paraId="1545F150" w14:textId="1AB4B3D0" w:rsidR="00C85E2B" w:rsidRPr="00602344" w:rsidRDefault="00C85E2B" w:rsidP="00C85E2B">
      <w:pPr>
        <w:pStyle w:val="Heading4"/>
        <w:spacing w:before="0" w:after="120"/>
        <w:jc w:val="both"/>
        <w:rPr>
          <w:rFonts w:ascii="Calibri" w:hAnsi="Calibri" w:cs="Calibri"/>
          <w:i w:val="0"/>
          <w:iCs w:val="0"/>
        </w:rPr>
      </w:pPr>
      <w:r w:rsidRPr="00602344">
        <w:rPr>
          <w:rFonts w:ascii="Calibri" w:hAnsi="Calibri" w:cs="Calibri"/>
          <w:i w:val="0"/>
          <w:iCs w:val="0"/>
        </w:rPr>
        <w:t>Based on the cost of the function, Onboard Processor Next Stop Annunciator Cables</w:t>
      </w:r>
      <w:r w:rsidR="00183496" w:rsidRPr="00602344">
        <w:rPr>
          <w:rFonts w:ascii="Calibri" w:hAnsi="Calibri" w:cs="Calibri"/>
          <w:i w:val="0"/>
          <w:iCs w:val="0"/>
        </w:rPr>
        <w:t xml:space="preserve"> </w:t>
      </w:r>
      <w:r w:rsidRPr="00602344">
        <w:rPr>
          <w:rFonts w:ascii="Calibri" w:hAnsi="Calibri" w:cs="Calibri"/>
          <w:i w:val="0"/>
          <w:iCs w:val="0"/>
        </w:rPr>
        <w:t xml:space="preserve">&amp; Brackets, GPS Receiver, WLAN Adapter &amp; Antenna, Software &amp; Hardware, WLAN System are necessary to develop, </w:t>
      </w:r>
      <w:r w:rsidR="00183496" w:rsidRPr="00602344">
        <w:rPr>
          <w:rFonts w:ascii="Calibri" w:hAnsi="Calibri" w:cs="Calibri"/>
          <w:i w:val="0"/>
          <w:iCs w:val="0"/>
        </w:rPr>
        <w:t>we</w:t>
      </w:r>
      <w:r w:rsidRPr="00602344">
        <w:rPr>
          <w:rFonts w:ascii="Calibri" w:hAnsi="Calibri" w:cs="Calibri"/>
          <w:i w:val="0"/>
          <w:iCs w:val="0"/>
        </w:rPr>
        <w:t xml:space="preserve"> estimate the low-cost Scenario is $1,000,000 and high cost scenario with follow up services and repairing is $2,500,000 USD </w:t>
      </w:r>
      <w:sdt>
        <w:sdtPr>
          <w:rPr>
            <w:rFonts w:ascii="Calibri" w:hAnsi="Calibri" w:cs="Calibri"/>
            <w:i w:val="0"/>
            <w:iCs w:val="0"/>
          </w:rPr>
          <w:id w:val="-877089535"/>
          <w:citation/>
        </w:sdtPr>
        <w:sdtEndPr/>
        <w:sdtContent>
          <w:r w:rsidRPr="00602344">
            <w:rPr>
              <w:rFonts w:ascii="Calibri" w:hAnsi="Calibri" w:cs="Calibri"/>
              <w:i w:val="0"/>
              <w:iCs w:val="0"/>
            </w:rPr>
            <w:fldChar w:fldCharType="begin"/>
          </w:r>
          <w:r w:rsidRPr="00602344">
            <w:rPr>
              <w:rFonts w:ascii="Calibri" w:hAnsi="Calibri" w:cs="Calibri"/>
              <w:i w:val="0"/>
              <w:iCs w:val="0"/>
            </w:rPr>
            <w:instrText xml:space="preserve"> CITATION USA \l 1033 </w:instrText>
          </w:r>
          <w:r w:rsidRPr="00602344">
            <w:rPr>
              <w:rFonts w:ascii="Calibri" w:hAnsi="Calibri" w:cs="Calibri"/>
              <w:i w:val="0"/>
              <w:iCs w:val="0"/>
            </w:rPr>
            <w:fldChar w:fldCharType="separate"/>
          </w:r>
          <w:r w:rsidRPr="00602344">
            <w:rPr>
              <w:rFonts w:ascii="Calibri" w:hAnsi="Calibri" w:cs="Calibri"/>
              <w:i w:val="0"/>
              <w:iCs w:val="0"/>
              <w:noProof/>
            </w:rPr>
            <w:t>(U.S. Access Board, n.d.)</w:t>
          </w:r>
          <w:r w:rsidRPr="00602344">
            <w:rPr>
              <w:rFonts w:ascii="Calibri" w:hAnsi="Calibri" w:cs="Calibri"/>
              <w:i w:val="0"/>
              <w:iCs w:val="0"/>
            </w:rPr>
            <w:fldChar w:fldCharType="end"/>
          </w:r>
        </w:sdtContent>
      </w:sdt>
      <w:r w:rsidRPr="00602344">
        <w:rPr>
          <w:rFonts w:ascii="Calibri" w:hAnsi="Calibri" w:cs="Calibri"/>
          <w:i w:val="0"/>
          <w:iCs w:val="0"/>
        </w:rPr>
        <w:t>.</w:t>
      </w:r>
      <w:bookmarkStart w:id="22" w:name="_heading=h.1y1cy37oejnu"/>
      <w:bookmarkEnd w:id="22"/>
    </w:p>
    <w:p w14:paraId="64B861A1" w14:textId="2A1F8693" w:rsidR="00EA4546" w:rsidRPr="00602344" w:rsidRDefault="00EA4546" w:rsidP="007A2CB4">
      <w:pPr>
        <w:pStyle w:val="Heading4"/>
        <w:rPr>
          <w:rFonts w:ascii="Calibri" w:hAnsi="Calibri" w:cs="Calibri"/>
          <w:sz w:val="21"/>
          <w:szCs w:val="21"/>
        </w:rPr>
      </w:pPr>
      <w:r w:rsidRPr="00602344">
        <w:rPr>
          <w:rFonts w:ascii="Calibri" w:hAnsi="Calibri" w:cs="Calibri"/>
          <w:sz w:val="21"/>
          <w:szCs w:val="21"/>
        </w:rPr>
        <w:t xml:space="preserve">Return on Investment </w:t>
      </w:r>
    </w:p>
    <w:p w14:paraId="7AFE8E3E" w14:textId="35436DB6" w:rsidR="00EA4546" w:rsidRPr="00602344" w:rsidRDefault="007A2CB4" w:rsidP="007A2CB4">
      <w:pPr>
        <w:spacing w:after="0"/>
        <w:jc w:val="both"/>
        <w:rPr>
          <w:rFonts w:ascii="Calibri" w:eastAsia="Calibri" w:hAnsi="Calibri" w:cs="Calibri"/>
        </w:rPr>
      </w:pPr>
      <w:r w:rsidRPr="00602344">
        <w:rPr>
          <w:rFonts w:ascii="Calibri" w:eastAsia="Calibri" w:hAnsi="Calibri" w:cs="Calibri"/>
        </w:rPr>
        <w:t>The main public transportation are Subway, Local Bus and Commuter Rail. The average cost of them is $4.23. Based on the research, it covers around 1.2 million trips a day</w:t>
      </w:r>
      <w:sdt>
        <w:sdtPr>
          <w:rPr>
            <w:rFonts w:ascii="Calibri" w:hAnsi="Calibri" w:cs="Calibri"/>
          </w:rPr>
          <w:id w:val="1643467217"/>
          <w:citation/>
        </w:sdtPr>
        <w:sdtEndPr/>
        <w:sdtContent>
          <w:r w:rsidR="00315A76" w:rsidRPr="00602344">
            <w:rPr>
              <w:rFonts w:ascii="Calibri" w:hAnsi="Calibri" w:cs="Calibri"/>
            </w:rPr>
            <w:fldChar w:fldCharType="begin"/>
          </w:r>
          <w:r w:rsidR="00315A76" w:rsidRPr="00602344">
            <w:rPr>
              <w:rFonts w:ascii="Calibri" w:hAnsi="Calibri" w:cs="Calibri"/>
            </w:rPr>
            <w:instrText xml:space="preserve"> CITATION Com7 \l 1033  \m Mas15</w:instrText>
          </w:r>
          <w:r w:rsidR="00315A76" w:rsidRPr="00602344">
            <w:rPr>
              <w:rFonts w:ascii="Calibri" w:hAnsi="Calibri" w:cs="Calibri"/>
            </w:rPr>
            <w:fldChar w:fldCharType="separate"/>
          </w:r>
          <w:r w:rsidR="00315A76" w:rsidRPr="00602344">
            <w:rPr>
              <w:rFonts w:ascii="Calibri" w:hAnsi="Calibri" w:cs="Calibri"/>
              <w:noProof/>
            </w:rPr>
            <w:t xml:space="preserve"> ( Commonwealth of Massachusetts., n.d.; MassDOT Planning , 2015)</w:t>
          </w:r>
          <w:r w:rsidR="00315A76" w:rsidRPr="00602344">
            <w:rPr>
              <w:rFonts w:ascii="Calibri" w:hAnsi="Calibri" w:cs="Calibri"/>
            </w:rPr>
            <w:fldChar w:fldCharType="end"/>
          </w:r>
        </w:sdtContent>
      </w:sdt>
      <w:r w:rsidR="00315A76" w:rsidRPr="00602344">
        <w:rPr>
          <w:rFonts w:ascii="Calibri" w:hAnsi="Calibri" w:cs="Calibri"/>
        </w:rPr>
        <w:t xml:space="preserve">. </w:t>
      </w:r>
      <w:r w:rsidRPr="00602344">
        <w:rPr>
          <w:rFonts w:ascii="Calibri" w:eastAsia="Calibri" w:hAnsi="Calibri" w:cs="Calibri"/>
        </w:rPr>
        <w:t>The total yearly revenue approaches $1,854,200,000. We assumed that 10% of the passengers would use U-go to optimize the experience with 5% customer commission generated in the first year. The total revenue from U-go application is $9,271,000. The Profit should present by subtracting the total investment. There are two scenarios of device investment which are a low-cost scenario with $10,000,000 and a high-cost scenario with 15,000,000. The ROI Rate of the first year is between -40% to -12%</w:t>
      </w:r>
      <w:r w:rsidR="00183496" w:rsidRPr="00602344">
        <w:rPr>
          <w:rFonts w:ascii="Calibri" w:eastAsia="Calibri" w:hAnsi="Calibri" w:cs="Calibri"/>
        </w:rPr>
        <w:t xml:space="preserve"> b</w:t>
      </w:r>
      <w:r w:rsidRPr="00602344">
        <w:rPr>
          <w:rFonts w:ascii="Calibri" w:eastAsia="Calibri" w:hAnsi="Calibri" w:cs="Calibri"/>
        </w:rPr>
        <w:t>ecause of the one-time investment, the cost of the second year and third year</w:t>
      </w:r>
      <w:r w:rsidR="00183496" w:rsidRPr="00602344">
        <w:rPr>
          <w:rFonts w:ascii="Calibri" w:eastAsia="Calibri" w:hAnsi="Calibri" w:cs="Calibri"/>
        </w:rPr>
        <w:t xml:space="preserve"> will</w:t>
      </w:r>
      <w:r w:rsidRPr="00602344">
        <w:rPr>
          <w:rFonts w:ascii="Calibri" w:eastAsia="Calibri" w:hAnsi="Calibri" w:cs="Calibri"/>
        </w:rPr>
        <w:t xml:space="preserve"> be decreased. U-go only needs to focus on R&amp;D and updating. We estimate</w:t>
      </w:r>
      <w:r w:rsidR="00183496" w:rsidRPr="00602344">
        <w:rPr>
          <w:rFonts w:ascii="Calibri" w:eastAsia="Calibri" w:hAnsi="Calibri" w:cs="Calibri"/>
        </w:rPr>
        <w:t xml:space="preserve"> that</w:t>
      </w:r>
      <w:r w:rsidRPr="00602344">
        <w:rPr>
          <w:rFonts w:ascii="Calibri" w:eastAsia="Calibri" w:hAnsi="Calibri" w:cs="Calibri"/>
        </w:rPr>
        <w:t xml:space="preserve"> the ROI rate of the Second year will be shown from -10% to 33% and the ROI rate </w:t>
      </w:r>
      <w:r w:rsidR="00183496" w:rsidRPr="00602344">
        <w:rPr>
          <w:rFonts w:ascii="Calibri" w:eastAsia="Calibri" w:hAnsi="Calibri" w:cs="Calibri"/>
        </w:rPr>
        <w:t>from</w:t>
      </w:r>
      <w:r w:rsidRPr="00602344">
        <w:rPr>
          <w:rFonts w:ascii="Calibri" w:eastAsia="Calibri" w:hAnsi="Calibri" w:cs="Calibri"/>
        </w:rPr>
        <w:t xml:space="preserve"> the third year will be shown</w:t>
      </w:r>
      <w:r w:rsidR="00183496" w:rsidRPr="00602344">
        <w:rPr>
          <w:rFonts w:ascii="Calibri" w:eastAsia="Calibri" w:hAnsi="Calibri" w:cs="Calibri"/>
        </w:rPr>
        <w:t xml:space="preserve"> at</w:t>
      </w:r>
      <w:r w:rsidRPr="00602344">
        <w:rPr>
          <w:rFonts w:ascii="Calibri" w:eastAsia="Calibri" w:hAnsi="Calibri" w:cs="Calibri"/>
        </w:rPr>
        <w:t xml:space="preserve"> 20%-77%.</w:t>
      </w:r>
      <w:r w:rsidR="00183496" w:rsidRPr="00602344">
        <w:rPr>
          <w:rFonts w:ascii="Calibri" w:eastAsia="Calibri" w:hAnsi="Calibri" w:cs="Calibri"/>
        </w:rPr>
        <w:t xml:space="preserve"> </w:t>
      </w:r>
      <w:r w:rsidR="00977603" w:rsidRPr="00602344">
        <w:rPr>
          <w:rFonts w:ascii="Calibri" w:eastAsia="Calibri" w:hAnsi="Calibri" w:cs="Calibri"/>
        </w:rPr>
        <w:t xml:space="preserve">Appendix 13 presents the return on investment estimation. </w:t>
      </w:r>
    </w:p>
    <w:p w14:paraId="6689220A" w14:textId="2B9F0798" w:rsidR="000E0876" w:rsidRPr="00602344" w:rsidRDefault="00950210" w:rsidP="00950210">
      <w:pPr>
        <w:pStyle w:val="Heading3"/>
        <w:rPr>
          <w:rFonts w:ascii="Calibri" w:hAnsi="Calibri" w:cs="Calibri"/>
          <w:sz w:val="22"/>
          <w:szCs w:val="22"/>
        </w:rPr>
      </w:pPr>
      <w:bookmarkStart w:id="23" w:name="_Toc34848342"/>
      <w:bookmarkStart w:id="24" w:name="_Toc35162467"/>
      <w:r w:rsidRPr="00602344">
        <w:rPr>
          <w:rFonts w:ascii="Calibri" w:hAnsi="Calibri" w:cs="Calibri"/>
          <w:sz w:val="22"/>
          <w:szCs w:val="22"/>
        </w:rPr>
        <w:t>3.</w:t>
      </w:r>
      <w:r w:rsidR="000B1D17" w:rsidRPr="00602344">
        <w:rPr>
          <w:rFonts w:ascii="Calibri" w:hAnsi="Calibri" w:cs="Calibri"/>
          <w:sz w:val="22"/>
          <w:szCs w:val="22"/>
        </w:rPr>
        <w:t>2</w:t>
      </w:r>
      <w:r w:rsidRPr="00602344">
        <w:rPr>
          <w:rFonts w:ascii="Calibri" w:hAnsi="Calibri" w:cs="Calibri"/>
          <w:sz w:val="22"/>
          <w:szCs w:val="22"/>
        </w:rPr>
        <w:t xml:space="preserve">.2 </w:t>
      </w:r>
      <w:r w:rsidR="000E0876" w:rsidRPr="00602344">
        <w:rPr>
          <w:rFonts w:ascii="Calibri" w:hAnsi="Calibri" w:cs="Calibri"/>
          <w:sz w:val="22"/>
          <w:szCs w:val="22"/>
        </w:rPr>
        <w:t>Network</w:t>
      </w:r>
      <w:bookmarkEnd w:id="23"/>
      <w:bookmarkEnd w:id="24"/>
    </w:p>
    <w:p w14:paraId="6D981893" w14:textId="77777777" w:rsidR="006774FB" w:rsidRPr="00602344" w:rsidRDefault="00CE747B" w:rsidP="006774FB">
      <w:pPr>
        <w:spacing w:after="0" w:line="240" w:lineRule="auto"/>
        <w:jc w:val="both"/>
        <w:rPr>
          <w:rFonts w:ascii="Calibri" w:hAnsi="Calibri" w:cs="Calibri"/>
        </w:rPr>
      </w:pPr>
      <w:bookmarkStart w:id="25" w:name="_Hlk34829037"/>
      <w:r w:rsidRPr="00602344">
        <w:rPr>
          <w:rStyle w:val="Heading4Char"/>
          <w:rFonts w:ascii="Calibri" w:hAnsi="Calibri" w:cs="Calibri"/>
          <w:sz w:val="21"/>
          <w:szCs w:val="21"/>
        </w:rPr>
        <w:t>Verizon:</w:t>
      </w:r>
      <w:r w:rsidRPr="00602344">
        <w:rPr>
          <w:rFonts w:ascii="Calibri" w:hAnsi="Calibri" w:cs="Calibri"/>
        </w:rPr>
        <w:t xml:space="preserve"> In order to develop U-GO interface, one of the key partners will be Verizon. This telecommunication company helps U-Go develop the mobile application needed to entwine the traditional public transportation application. Despite the availability of multiple public transportation tracking apps in Massachusetts, there is a market opportunity for U-GO to enhance the public transportation experience</w:t>
      </w:r>
      <w:r w:rsidR="00C85E2B" w:rsidRPr="00602344">
        <w:rPr>
          <w:rFonts w:ascii="Calibri" w:hAnsi="Calibri" w:cs="Calibri"/>
        </w:rPr>
        <w:t xml:space="preserve">. </w:t>
      </w:r>
    </w:p>
    <w:p w14:paraId="6358E51D" w14:textId="77777777" w:rsidR="006774FB" w:rsidRPr="00602344" w:rsidRDefault="006774FB" w:rsidP="006774FB">
      <w:pPr>
        <w:spacing w:after="0" w:line="240" w:lineRule="auto"/>
        <w:jc w:val="both"/>
        <w:rPr>
          <w:rFonts w:ascii="Calibri" w:hAnsi="Calibri" w:cs="Calibri"/>
        </w:rPr>
      </w:pPr>
    </w:p>
    <w:p w14:paraId="507B9823" w14:textId="303CE5B1" w:rsidR="00CE747B" w:rsidRPr="00602344" w:rsidRDefault="00CE747B" w:rsidP="00CE747B">
      <w:pPr>
        <w:spacing w:after="0" w:line="240" w:lineRule="auto"/>
        <w:jc w:val="both"/>
        <w:rPr>
          <w:rFonts w:ascii="Calibri" w:hAnsi="Calibri" w:cs="Calibri"/>
        </w:rPr>
      </w:pPr>
      <w:r w:rsidRPr="00602344">
        <w:rPr>
          <w:rStyle w:val="Heading4Char"/>
          <w:rFonts w:ascii="Calibri" w:hAnsi="Calibri" w:cs="Calibri"/>
          <w:sz w:val="21"/>
          <w:szCs w:val="21"/>
        </w:rPr>
        <w:t>Public transportation providers:</w:t>
      </w:r>
      <w:r w:rsidR="00C85E2B" w:rsidRPr="00602344">
        <w:rPr>
          <w:rFonts w:ascii="Calibri" w:hAnsi="Calibri" w:cs="Calibri"/>
          <w:sz w:val="21"/>
          <w:szCs w:val="21"/>
        </w:rPr>
        <w:t xml:space="preserve"> </w:t>
      </w:r>
      <w:r w:rsidR="00183496" w:rsidRPr="00602344">
        <w:rPr>
          <w:rFonts w:ascii="Calibri" w:hAnsi="Calibri" w:cs="Calibri"/>
        </w:rPr>
        <w:t>P</w:t>
      </w:r>
      <w:r w:rsidR="00C85E2B" w:rsidRPr="00602344">
        <w:rPr>
          <w:rFonts w:ascii="Calibri" w:hAnsi="Calibri" w:cs="Calibri"/>
        </w:rPr>
        <w:t>lay a critical role in providing a seamless experience for the U-Go app. Therefore, U-Go will be collaborating with Massachusetts Bay Transportation Authority (MBTA).</w:t>
      </w:r>
      <w:r w:rsidR="00183496" w:rsidRPr="00602344">
        <w:rPr>
          <w:rFonts w:ascii="Calibri" w:hAnsi="Calibri" w:cs="Calibri"/>
        </w:rPr>
        <w:t>P</w:t>
      </w:r>
      <w:r w:rsidR="00C85E2B" w:rsidRPr="00602344">
        <w:rPr>
          <w:rFonts w:ascii="Calibri" w:hAnsi="Calibri" w:cs="Calibri"/>
        </w:rPr>
        <w:t>artnering with both public (T Stations &amp; Stops, Bus Routes and Commuter Rail Lines)  as well private (</w:t>
      </w:r>
      <w:r w:rsidR="00183496" w:rsidRPr="00602344">
        <w:rPr>
          <w:rFonts w:ascii="Calibri" w:hAnsi="Calibri" w:cs="Calibri"/>
        </w:rPr>
        <w:t>Ride Match</w:t>
      </w:r>
      <w:r w:rsidR="00C85E2B" w:rsidRPr="00602344">
        <w:rPr>
          <w:rFonts w:ascii="Calibri" w:hAnsi="Calibri" w:cs="Calibri"/>
        </w:rPr>
        <w:t xml:space="preserve">, for seniors and people with disabilities) transportation systems, U-Go will connect people to their jobs, healthcare appointments, loved ones, and community activities every day. On the commuters’ side, this partnership will enhance their mobility experience in Massachusetts while reducing CO2 emissions. For MBTA, U-Go partnership will help them collect significant data to optimize their customer journey </w:t>
      </w:r>
      <w:sdt>
        <w:sdtPr>
          <w:rPr>
            <w:rFonts w:ascii="Calibri" w:hAnsi="Calibri" w:cs="Calibri"/>
          </w:rPr>
          <w:id w:val="365724943"/>
          <w:citation/>
        </w:sdtPr>
        <w:sdtEndPr/>
        <w:sdtContent>
          <w:r w:rsidR="006774FB" w:rsidRPr="00602344">
            <w:rPr>
              <w:rFonts w:ascii="Calibri" w:hAnsi="Calibri" w:cs="Calibri"/>
            </w:rPr>
            <w:fldChar w:fldCharType="begin"/>
          </w:r>
          <w:r w:rsidR="006774FB" w:rsidRPr="00602344">
            <w:rPr>
              <w:rFonts w:ascii="Calibri" w:hAnsi="Calibri" w:cs="Calibri"/>
            </w:rPr>
            <w:instrText xml:space="preserve"> CITATION Com94 \l 1033 </w:instrText>
          </w:r>
          <w:r w:rsidR="006774FB" w:rsidRPr="00602344">
            <w:rPr>
              <w:rFonts w:ascii="Calibri" w:hAnsi="Calibri" w:cs="Calibri"/>
            </w:rPr>
            <w:fldChar w:fldCharType="separate"/>
          </w:r>
          <w:r w:rsidR="006774FB" w:rsidRPr="00602344">
            <w:rPr>
              <w:rFonts w:ascii="Calibri" w:hAnsi="Calibri" w:cs="Calibri"/>
              <w:noProof/>
            </w:rPr>
            <w:t>(Commonwealth of Massachusetts., n.d.)</w:t>
          </w:r>
          <w:r w:rsidR="006774FB" w:rsidRPr="00602344">
            <w:rPr>
              <w:rFonts w:ascii="Calibri" w:hAnsi="Calibri" w:cs="Calibri"/>
            </w:rPr>
            <w:fldChar w:fldCharType="end"/>
          </w:r>
        </w:sdtContent>
      </w:sdt>
    </w:p>
    <w:p w14:paraId="39808E43" w14:textId="77777777" w:rsidR="00D948B4" w:rsidRPr="00602344" w:rsidRDefault="00D948B4" w:rsidP="00CE747B">
      <w:pPr>
        <w:spacing w:after="0" w:line="240" w:lineRule="auto"/>
        <w:jc w:val="both"/>
        <w:rPr>
          <w:rFonts w:ascii="Calibri" w:hAnsi="Calibri" w:cs="Calibri"/>
        </w:rPr>
      </w:pPr>
    </w:p>
    <w:p w14:paraId="602D7030" w14:textId="010337EB" w:rsidR="006774FB" w:rsidRPr="00602344" w:rsidRDefault="00CE747B" w:rsidP="00CE747B">
      <w:pPr>
        <w:spacing w:after="0" w:line="240" w:lineRule="auto"/>
        <w:jc w:val="both"/>
        <w:rPr>
          <w:rFonts w:ascii="Calibri" w:hAnsi="Calibri" w:cs="Calibri"/>
        </w:rPr>
      </w:pPr>
      <w:r w:rsidRPr="00602344">
        <w:rPr>
          <w:rStyle w:val="Heading4Char"/>
          <w:rFonts w:ascii="Calibri" w:hAnsi="Calibri" w:cs="Calibri"/>
          <w:sz w:val="21"/>
          <w:szCs w:val="21"/>
        </w:rPr>
        <w:lastRenderedPageBreak/>
        <w:t>Advertisement Companies:</w:t>
      </w:r>
      <w:r w:rsidRPr="00602344">
        <w:rPr>
          <w:rFonts w:ascii="Calibri" w:hAnsi="Calibri" w:cs="Calibri"/>
          <w:b/>
          <w:bCs/>
        </w:rPr>
        <w:t xml:space="preserve"> </w:t>
      </w:r>
      <w:r w:rsidR="00183496" w:rsidRPr="00602344">
        <w:rPr>
          <w:rFonts w:ascii="Calibri" w:hAnsi="Calibri" w:cs="Calibri"/>
        </w:rPr>
        <w:t>A</w:t>
      </w:r>
      <w:r w:rsidR="006774FB" w:rsidRPr="00602344">
        <w:rPr>
          <w:rFonts w:ascii="Calibri" w:hAnsi="Calibri" w:cs="Calibri"/>
        </w:rPr>
        <w:t>dvertising their services in U-GO</w:t>
      </w:r>
      <w:r w:rsidR="00183496" w:rsidRPr="00602344">
        <w:rPr>
          <w:rFonts w:ascii="Calibri" w:hAnsi="Calibri" w:cs="Calibri"/>
        </w:rPr>
        <w:t xml:space="preserve"> -</w:t>
      </w:r>
      <w:r w:rsidR="006774FB" w:rsidRPr="00602344">
        <w:rPr>
          <w:rFonts w:ascii="Calibri" w:hAnsi="Calibri" w:cs="Calibri"/>
        </w:rPr>
        <w:t xml:space="preserve"> One of the revenue streams of our business model</w:t>
      </w:r>
      <w:r w:rsidR="00EA7C8C" w:rsidRPr="00602344">
        <w:rPr>
          <w:rFonts w:ascii="Calibri" w:hAnsi="Calibri" w:cs="Calibri"/>
        </w:rPr>
        <w:t xml:space="preserve"> is to provide </w:t>
      </w:r>
      <w:r w:rsidR="006774FB" w:rsidRPr="00602344">
        <w:rPr>
          <w:rFonts w:ascii="Calibri" w:hAnsi="Calibri" w:cs="Calibri"/>
        </w:rPr>
        <w:t xml:space="preserve">space in which advertisers can promote their services, using location intelligence to show consumers more relevant and personalized ads, based on their actual position. In the retail industry, companies such as H&amp;M, Apple as well as Macy's will showcase banner ads in U-Go's app, displaying special offers in order to encourage customers to visit their stores, improve engagement and drive sales. In the food &amp; beverage industry, companies such as Dunkin Donuts, Starbucks, McDonald's and Panera Bread will benefit from this ad placement to expand their reach, improve brand awareness, and increase customer engagement </w:t>
      </w:r>
      <w:sdt>
        <w:sdtPr>
          <w:rPr>
            <w:rFonts w:ascii="Calibri" w:hAnsi="Calibri" w:cs="Calibri"/>
          </w:rPr>
          <w:id w:val="-293060439"/>
          <w:citation/>
        </w:sdtPr>
        <w:sdtEndPr/>
        <w:sdtContent>
          <w:r w:rsidR="006774FB" w:rsidRPr="00602344">
            <w:rPr>
              <w:rFonts w:ascii="Calibri" w:hAnsi="Calibri" w:cs="Calibri"/>
            </w:rPr>
            <w:fldChar w:fldCharType="begin"/>
          </w:r>
          <w:r w:rsidR="006774FB" w:rsidRPr="00602344">
            <w:rPr>
              <w:rFonts w:ascii="Calibri" w:hAnsi="Calibri" w:cs="Calibri"/>
            </w:rPr>
            <w:instrText xml:space="preserve">CITATION Wha191 \l 1033 </w:instrText>
          </w:r>
          <w:r w:rsidR="006774FB" w:rsidRPr="00602344">
            <w:rPr>
              <w:rFonts w:ascii="Calibri" w:hAnsi="Calibri" w:cs="Calibri"/>
            </w:rPr>
            <w:fldChar w:fldCharType="separate"/>
          </w:r>
          <w:r w:rsidR="006774FB" w:rsidRPr="00602344">
            <w:rPr>
              <w:rFonts w:ascii="Calibri" w:hAnsi="Calibri" w:cs="Calibri"/>
              <w:noProof/>
            </w:rPr>
            <w:t>(Gravy Analytics , 2019)</w:t>
          </w:r>
          <w:r w:rsidR="006774FB" w:rsidRPr="00602344">
            <w:rPr>
              <w:rFonts w:ascii="Calibri" w:hAnsi="Calibri" w:cs="Calibri"/>
            </w:rPr>
            <w:fldChar w:fldCharType="end"/>
          </w:r>
        </w:sdtContent>
      </w:sdt>
      <w:r w:rsidR="006774FB" w:rsidRPr="00602344">
        <w:rPr>
          <w:rFonts w:ascii="Calibri" w:hAnsi="Calibri" w:cs="Calibri"/>
        </w:rPr>
        <w:t xml:space="preserve">. </w:t>
      </w:r>
    </w:p>
    <w:p w14:paraId="594E1E31" w14:textId="6791D1E0" w:rsidR="006774FB" w:rsidRPr="00602344" w:rsidRDefault="006774FB" w:rsidP="00CE747B">
      <w:pPr>
        <w:spacing w:after="0" w:line="240" w:lineRule="auto"/>
        <w:jc w:val="both"/>
        <w:rPr>
          <w:rFonts w:ascii="Calibri" w:hAnsi="Calibri" w:cs="Calibri"/>
        </w:rPr>
      </w:pPr>
      <w:r w:rsidRPr="00602344">
        <w:rPr>
          <w:rFonts w:ascii="Calibri" w:hAnsi="Calibri" w:cs="Calibri"/>
        </w:rPr>
        <w:t xml:space="preserve"> </w:t>
      </w:r>
    </w:p>
    <w:p w14:paraId="5F5D8131" w14:textId="0D42526E" w:rsidR="000E0876" w:rsidRPr="00602344" w:rsidRDefault="00CE747B" w:rsidP="00CE747B">
      <w:pPr>
        <w:spacing w:after="120" w:line="240" w:lineRule="auto"/>
        <w:jc w:val="both"/>
        <w:rPr>
          <w:rFonts w:ascii="Calibri" w:hAnsi="Calibri" w:cs="Calibri"/>
        </w:rPr>
      </w:pPr>
      <w:r w:rsidRPr="00602344">
        <w:rPr>
          <w:rStyle w:val="Heading4Char"/>
          <w:rFonts w:ascii="Calibri" w:hAnsi="Calibri" w:cs="Calibri"/>
          <w:sz w:val="21"/>
          <w:szCs w:val="21"/>
        </w:rPr>
        <w:t>Government public transportation agencies</w:t>
      </w:r>
      <w:r w:rsidRPr="00602344">
        <w:rPr>
          <w:rFonts w:ascii="Calibri" w:hAnsi="Calibri" w:cs="Calibri"/>
        </w:rPr>
        <w:t>: The MBTA has a structural deficit of $36.5 Million, and servicing its debt cost around $480 Million in fiscal year 2019</w:t>
      </w:r>
      <w:sdt>
        <w:sdtPr>
          <w:rPr>
            <w:rFonts w:ascii="Calibri" w:hAnsi="Calibri" w:cs="Calibri"/>
          </w:rPr>
          <w:id w:val="-1455174436"/>
          <w:citation/>
        </w:sdtPr>
        <w:sdtEndPr/>
        <w:sdtContent>
          <w:r w:rsidRPr="00602344">
            <w:rPr>
              <w:rFonts w:ascii="Calibri" w:hAnsi="Calibri" w:cs="Calibri"/>
            </w:rPr>
            <w:fldChar w:fldCharType="begin"/>
          </w:r>
          <w:r w:rsidRPr="00602344">
            <w:rPr>
              <w:rFonts w:ascii="Calibri" w:hAnsi="Calibri" w:cs="Calibri"/>
            </w:rPr>
            <w:instrText xml:space="preserve"> CITATION Tom191 \l 1033 </w:instrText>
          </w:r>
          <w:r w:rsidRPr="00602344">
            <w:rPr>
              <w:rFonts w:ascii="Calibri" w:hAnsi="Calibri" w:cs="Calibri"/>
            </w:rPr>
            <w:fldChar w:fldCharType="separate"/>
          </w:r>
          <w:r w:rsidRPr="00602344">
            <w:rPr>
              <w:rFonts w:ascii="Calibri" w:hAnsi="Calibri" w:cs="Calibri"/>
              <w:noProof/>
            </w:rPr>
            <w:t xml:space="preserve"> (Acitelli, 2019)</w:t>
          </w:r>
          <w:r w:rsidRPr="00602344">
            <w:rPr>
              <w:rFonts w:ascii="Calibri" w:hAnsi="Calibri" w:cs="Calibri"/>
            </w:rPr>
            <w:fldChar w:fldCharType="end"/>
          </w:r>
        </w:sdtContent>
      </w:sdt>
      <w:r w:rsidRPr="00602344">
        <w:rPr>
          <w:rFonts w:ascii="Calibri" w:hAnsi="Calibri" w:cs="Calibri"/>
        </w:rPr>
        <w:t xml:space="preserve">. Therefore, in the short-term our partnership with MBTA won’t be focused on giving U-GO financial resources, but instead our goal is to partner with them in order to have access to their stops signaling, recharging and entrance/exit systems. In the long-term, by collecting user’s data and behavior, U-GO can sell this information to help MBTA profitability. </w:t>
      </w:r>
      <w:bookmarkEnd w:id="25"/>
    </w:p>
    <w:p w14:paraId="6C665408" w14:textId="27D1A5F3" w:rsidR="00CE747B" w:rsidRPr="00602344" w:rsidRDefault="00950210" w:rsidP="006774FB">
      <w:pPr>
        <w:pStyle w:val="Heading3"/>
        <w:spacing w:after="120"/>
        <w:rPr>
          <w:rFonts w:ascii="Calibri" w:hAnsi="Calibri" w:cs="Calibri"/>
          <w:sz w:val="22"/>
          <w:szCs w:val="22"/>
        </w:rPr>
      </w:pPr>
      <w:bookmarkStart w:id="26" w:name="_Toc34848343"/>
      <w:bookmarkStart w:id="27" w:name="_Toc35162468"/>
      <w:r w:rsidRPr="00602344">
        <w:rPr>
          <w:rFonts w:ascii="Calibri" w:hAnsi="Calibri" w:cs="Calibri"/>
          <w:sz w:val="22"/>
          <w:szCs w:val="22"/>
        </w:rPr>
        <w:t>3.</w:t>
      </w:r>
      <w:r w:rsidR="000B1D17" w:rsidRPr="00602344">
        <w:rPr>
          <w:rFonts w:ascii="Calibri" w:hAnsi="Calibri" w:cs="Calibri"/>
          <w:sz w:val="22"/>
          <w:szCs w:val="22"/>
        </w:rPr>
        <w:t>2</w:t>
      </w:r>
      <w:r w:rsidRPr="00602344">
        <w:rPr>
          <w:rFonts w:ascii="Calibri" w:hAnsi="Calibri" w:cs="Calibri"/>
          <w:sz w:val="22"/>
          <w:szCs w:val="22"/>
        </w:rPr>
        <w:t xml:space="preserve">.3 </w:t>
      </w:r>
      <w:r w:rsidR="000E0876" w:rsidRPr="00602344">
        <w:rPr>
          <w:rFonts w:ascii="Calibri" w:hAnsi="Calibri" w:cs="Calibri"/>
          <w:sz w:val="22"/>
          <w:szCs w:val="22"/>
        </w:rPr>
        <w:t>Structure</w:t>
      </w:r>
      <w:bookmarkEnd w:id="26"/>
      <w:bookmarkEnd w:id="27"/>
    </w:p>
    <w:p w14:paraId="2CB2BA55" w14:textId="15A92A61" w:rsidR="00CE747B" w:rsidRPr="00602344" w:rsidRDefault="00CE747B" w:rsidP="00CE747B">
      <w:pPr>
        <w:jc w:val="both"/>
        <w:rPr>
          <w:rFonts w:ascii="Calibri" w:hAnsi="Calibri" w:cs="Calibri"/>
          <w:color w:val="FF0000"/>
        </w:rPr>
      </w:pPr>
      <w:r w:rsidRPr="00602344">
        <w:rPr>
          <w:rFonts w:ascii="Calibri" w:hAnsi="Calibri" w:cs="Calibri"/>
        </w:rPr>
        <w:t xml:space="preserve">The structure of U-Go is determined based on a benchmarking comparison with the companies (indirect competitors) Uber, </w:t>
      </w:r>
      <w:r w:rsidR="00183496" w:rsidRPr="00602344">
        <w:rPr>
          <w:rFonts w:ascii="Calibri" w:hAnsi="Calibri" w:cs="Calibri"/>
        </w:rPr>
        <w:t>Airbnb</w:t>
      </w:r>
      <w:r w:rsidRPr="00602344">
        <w:rPr>
          <w:rFonts w:ascii="Calibri" w:hAnsi="Calibri" w:cs="Calibri"/>
        </w:rPr>
        <w:t xml:space="preserve">, and (direct competitor) </w:t>
      </w:r>
      <w:proofErr w:type="spellStart"/>
      <w:r w:rsidRPr="00602344">
        <w:rPr>
          <w:rFonts w:ascii="Calibri" w:hAnsi="Calibri" w:cs="Calibri"/>
        </w:rPr>
        <w:t>Moovit</w:t>
      </w:r>
      <w:proofErr w:type="spellEnd"/>
      <w:r w:rsidRPr="00602344">
        <w:rPr>
          <w:rFonts w:ascii="Calibri" w:hAnsi="Calibri" w:cs="Calibri"/>
        </w:rPr>
        <w:t>. Uber organizational structure has been highly hierarchical with a co-founder and former CEO, having tremendous power and micromanaging the ride-haling giant. Demoralized workforce and poor organizational culture belong to the list of major issues for the global transportation technology company. In order to avoid this issue, U-GO will have a board of directors and a co-founder, which will help to distribute power more equally and make our organization more flexible in responding to the changes in the external marketplace. Moreover, advantages of a flat organizational structure include faster speed of communication between the Board of Directors and other departments in our company</w:t>
      </w:r>
      <w:sdt>
        <w:sdtPr>
          <w:rPr>
            <w:rFonts w:ascii="Calibri" w:hAnsi="Calibri" w:cs="Calibri"/>
          </w:rPr>
          <w:id w:val="-1386563038"/>
          <w:citation/>
        </w:sdtPr>
        <w:sdtEndPr/>
        <w:sdtContent>
          <w:r w:rsidRPr="00602344">
            <w:rPr>
              <w:rFonts w:ascii="Calibri" w:hAnsi="Calibri" w:cs="Calibri"/>
            </w:rPr>
            <w:fldChar w:fldCharType="begin"/>
          </w:r>
          <w:r w:rsidRPr="00602344">
            <w:rPr>
              <w:rFonts w:ascii="Calibri" w:hAnsi="Calibri" w:cs="Calibri"/>
            </w:rPr>
            <w:instrText xml:space="preserve"> CITATION Joh19 \l 1033 </w:instrText>
          </w:r>
          <w:r w:rsidRPr="00602344">
            <w:rPr>
              <w:rFonts w:ascii="Calibri" w:hAnsi="Calibri" w:cs="Calibri"/>
            </w:rPr>
            <w:fldChar w:fldCharType="separate"/>
          </w:r>
          <w:r w:rsidRPr="00602344">
            <w:rPr>
              <w:rFonts w:ascii="Calibri" w:hAnsi="Calibri" w:cs="Calibri"/>
              <w:noProof/>
            </w:rPr>
            <w:t xml:space="preserve"> (Dudovskiy, 2019)</w:t>
          </w:r>
          <w:r w:rsidRPr="00602344">
            <w:rPr>
              <w:rFonts w:ascii="Calibri" w:hAnsi="Calibri" w:cs="Calibri"/>
            </w:rPr>
            <w:fldChar w:fldCharType="end"/>
          </w:r>
        </w:sdtContent>
      </w:sdt>
      <w:r w:rsidRPr="00602344">
        <w:rPr>
          <w:rFonts w:ascii="Calibri" w:hAnsi="Calibri" w:cs="Calibri"/>
        </w:rPr>
        <w:t>.</w:t>
      </w:r>
    </w:p>
    <w:p w14:paraId="5FA3196E" w14:textId="6F3AF67F" w:rsidR="00CE747B" w:rsidRPr="00602344" w:rsidRDefault="00CE747B" w:rsidP="00CE747B">
      <w:pPr>
        <w:spacing w:after="120" w:line="240" w:lineRule="auto"/>
        <w:jc w:val="both"/>
        <w:rPr>
          <w:rFonts w:ascii="Calibri" w:hAnsi="Calibri" w:cs="Calibri"/>
        </w:rPr>
      </w:pPr>
      <w:r w:rsidRPr="00602344">
        <w:rPr>
          <w:rFonts w:ascii="Calibri" w:hAnsi="Calibri" w:cs="Calibri"/>
        </w:rPr>
        <w:t>Taking a cue from Airbnb organizational structure, U-GO will integrate cross-functional team that will support each other to make sure that the company adapts to</w:t>
      </w:r>
      <w:r w:rsidR="00EA7C8C" w:rsidRPr="00602344">
        <w:rPr>
          <w:rFonts w:ascii="Calibri" w:hAnsi="Calibri" w:cs="Calibri"/>
        </w:rPr>
        <w:t xml:space="preserve"> the</w:t>
      </w:r>
      <w:r w:rsidRPr="00602344">
        <w:rPr>
          <w:rFonts w:ascii="Calibri" w:hAnsi="Calibri" w:cs="Calibri"/>
        </w:rPr>
        <w:t xml:space="preserve"> growth</w:t>
      </w:r>
      <w:r w:rsidR="00EA7C8C" w:rsidRPr="00602344">
        <w:rPr>
          <w:rFonts w:ascii="Calibri" w:hAnsi="Calibri" w:cs="Calibri"/>
        </w:rPr>
        <w:t xml:space="preserve"> of </w:t>
      </w:r>
      <w:r w:rsidRPr="00602344">
        <w:rPr>
          <w:rFonts w:ascii="Calibri" w:hAnsi="Calibri" w:cs="Calibri"/>
        </w:rPr>
        <w:t xml:space="preserve">the business in a rapid pace. Additionally, U-GO corporate structure will combine many small teams of </w:t>
      </w:r>
      <w:proofErr w:type="spellStart"/>
      <w:r w:rsidRPr="00602344">
        <w:rPr>
          <w:rFonts w:ascii="Calibri" w:hAnsi="Calibri" w:cs="Calibri"/>
        </w:rPr>
        <w:t>up</w:t>
      </w:r>
      <w:r w:rsidR="00EA7C8C" w:rsidRPr="00602344">
        <w:rPr>
          <w:rFonts w:ascii="Calibri" w:hAnsi="Calibri" w:cs="Calibri"/>
        </w:rPr>
        <w:t>to</w:t>
      </w:r>
      <w:proofErr w:type="spellEnd"/>
      <w:r w:rsidRPr="00602344">
        <w:rPr>
          <w:rFonts w:ascii="Calibri" w:hAnsi="Calibri" w:cs="Calibri"/>
        </w:rPr>
        <w:t xml:space="preserve"> 10 people. If team members need a capability of resource, they can corporate and share information across teams. Moreover, based on Airbnb organizational structure, U-GO will integrate the position of VP customer experience in order to build stronger connections with other U-Go functions, including the research and app development team as well as key partners</w:t>
      </w:r>
      <w:sdt>
        <w:sdtPr>
          <w:rPr>
            <w:rFonts w:ascii="Calibri" w:hAnsi="Calibri" w:cs="Calibri"/>
          </w:rPr>
          <w:id w:val="225120092"/>
          <w:citation/>
        </w:sdtPr>
        <w:sdtEndPr/>
        <w:sdtContent>
          <w:r w:rsidRPr="00602344">
            <w:rPr>
              <w:rFonts w:ascii="Calibri" w:hAnsi="Calibri" w:cs="Calibri"/>
            </w:rPr>
            <w:fldChar w:fldCharType="begin"/>
          </w:r>
          <w:r w:rsidRPr="00602344">
            <w:rPr>
              <w:rFonts w:ascii="Calibri" w:hAnsi="Calibri" w:cs="Calibri"/>
            </w:rPr>
            <w:instrText xml:space="preserve"> CITATION Joh191 \l 1033 </w:instrText>
          </w:r>
          <w:r w:rsidRPr="00602344">
            <w:rPr>
              <w:rFonts w:ascii="Calibri" w:hAnsi="Calibri" w:cs="Calibri"/>
            </w:rPr>
            <w:fldChar w:fldCharType="separate"/>
          </w:r>
          <w:r w:rsidRPr="00602344">
            <w:rPr>
              <w:rFonts w:ascii="Calibri" w:hAnsi="Calibri" w:cs="Calibri"/>
              <w:noProof/>
            </w:rPr>
            <w:t xml:space="preserve"> (Dudovskiy, Research Methodology, 2019)</w:t>
          </w:r>
          <w:r w:rsidRPr="00602344">
            <w:rPr>
              <w:rFonts w:ascii="Calibri" w:hAnsi="Calibri" w:cs="Calibri"/>
            </w:rPr>
            <w:fldChar w:fldCharType="end"/>
          </w:r>
        </w:sdtContent>
      </w:sdt>
      <w:r w:rsidRPr="00602344">
        <w:rPr>
          <w:rFonts w:ascii="Calibri" w:hAnsi="Calibri" w:cs="Calibri"/>
        </w:rPr>
        <w:t xml:space="preserve">. </w:t>
      </w:r>
    </w:p>
    <w:p w14:paraId="7B2AFBA5" w14:textId="07D3B48C" w:rsidR="00CE747B" w:rsidRPr="00602344" w:rsidRDefault="00CE747B" w:rsidP="00CE747B">
      <w:pPr>
        <w:spacing w:after="120" w:line="240" w:lineRule="auto"/>
        <w:jc w:val="both"/>
        <w:rPr>
          <w:rFonts w:ascii="Calibri" w:hAnsi="Calibri" w:cs="Calibri"/>
        </w:rPr>
      </w:pPr>
      <w:r w:rsidRPr="00602344">
        <w:rPr>
          <w:rFonts w:ascii="Calibri" w:hAnsi="Calibri" w:cs="Calibri"/>
        </w:rPr>
        <w:t>As Uber Eats, U-GO’s VP</w:t>
      </w:r>
      <w:r w:rsidR="00EA7C8C" w:rsidRPr="00602344">
        <w:rPr>
          <w:rFonts w:ascii="Calibri" w:hAnsi="Calibri" w:cs="Calibri"/>
        </w:rPr>
        <w:t xml:space="preserve"> of </w:t>
      </w:r>
      <w:r w:rsidRPr="00602344">
        <w:rPr>
          <w:rFonts w:ascii="Calibri" w:hAnsi="Calibri" w:cs="Calibri"/>
        </w:rPr>
        <w:t>Marketin</w:t>
      </w:r>
      <w:r w:rsidR="00EA7C8C" w:rsidRPr="00602344">
        <w:rPr>
          <w:rFonts w:ascii="Calibri" w:hAnsi="Calibri" w:cs="Calibri"/>
        </w:rPr>
        <w:t xml:space="preserve">g </w:t>
      </w:r>
      <w:r w:rsidRPr="00602344">
        <w:rPr>
          <w:rFonts w:ascii="Calibri" w:hAnsi="Calibri" w:cs="Calibri"/>
        </w:rPr>
        <w:t>will dedicate to researching and providing useful analytical data on the effectiveness of current marketing, as well as ideas for future product development. This person will be in charge of managing the return on ad spend of our key partners in the advertising category. U-GO’s VP of Marketing will use market research tools that can help determinate the shifting needs and wants of the company’s consumer base and determinate how</w:t>
      </w:r>
      <w:r w:rsidR="00EA7C8C" w:rsidRPr="00602344">
        <w:rPr>
          <w:rFonts w:ascii="Calibri" w:hAnsi="Calibri" w:cs="Calibri"/>
        </w:rPr>
        <w:t xml:space="preserve"> to </w:t>
      </w:r>
      <w:r w:rsidRPr="00602344">
        <w:rPr>
          <w:rFonts w:ascii="Calibri" w:hAnsi="Calibri" w:cs="Calibri"/>
        </w:rPr>
        <w:t xml:space="preserve">best meet that demand. The research can result in working with research and development team leaders to bring new integrated solutions to the public transportation market. </w:t>
      </w:r>
    </w:p>
    <w:p w14:paraId="4F59792D" w14:textId="6815ECD4" w:rsidR="000B1D17" w:rsidRPr="00602344" w:rsidRDefault="00CE747B" w:rsidP="00CE747B">
      <w:pPr>
        <w:jc w:val="both"/>
        <w:rPr>
          <w:rFonts w:ascii="Calibri" w:hAnsi="Calibri" w:cs="Calibri"/>
          <w:color w:val="FF0000"/>
        </w:rPr>
      </w:pPr>
      <w:r w:rsidRPr="00602344">
        <w:rPr>
          <w:rFonts w:ascii="Calibri" w:hAnsi="Calibri" w:cs="Calibri"/>
        </w:rPr>
        <w:t xml:space="preserve">Benchmarking </w:t>
      </w:r>
      <w:proofErr w:type="spellStart"/>
      <w:r w:rsidRPr="00602344">
        <w:rPr>
          <w:rFonts w:ascii="Calibri" w:hAnsi="Calibri" w:cs="Calibri"/>
        </w:rPr>
        <w:t>Moovit</w:t>
      </w:r>
      <w:proofErr w:type="spellEnd"/>
      <w:r w:rsidRPr="00602344">
        <w:rPr>
          <w:rFonts w:ascii="Calibri" w:hAnsi="Calibri" w:cs="Calibri"/>
        </w:rPr>
        <w:t xml:space="preserve"> organizational structure, U-GO will incorporate a VP of Operation who is going to be responsible for keeping its app at the cutting edge of technology, combining software, hardware and transport infrastructure. Moreover, one of his major roles will incentivize the intercommunication between our technical and products teams.  U-GO will have a VP of Product Innovation in charge of implementing a system that communicates a roadmap, plan of execution and structure to drive performance. Additionally, the VP of Product Innovation will be responsible</w:t>
      </w:r>
      <w:r w:rsidR="00EA7C8C" w:rsidRPr="00602344">
        <w:rPr>
          <w:rFonts w:ascii="Calibri" w:hAnsi="Calibri" w:cs="Calibri"/>
        </w:rPr>
        <w:t xml:space="preserve"> for</w:t>
      </w:r>
      <w:r w:rsidRPr="00602344">
        <w:rPr>
          <w:rFonts w:ascii="Calibri" w:hAnsi="Calibri" w:cs="Calibri"/>
        </w:rPr>
        <w:t xml:space="preserve"> building a plan for </w:t>
      </w:r>
      <w:r w:rsidR="00EA7C8C" w:rsidRPr="00602344">
        <w:rPr>
          <w:rFonts w:ascii="Calibri" w:hAnsi="Calibri" w:cs="Calibri"/>
        </w:rPr>
        <w:t xml:space="preserve">the </w:t>
      </w:r>
      <w:r w:rsidRPr="00602344">
        <w:rPr>
          <w:rFonts w:ascii="Calibri" w:hAnsi="Calibri" w:cs="Calibri"/>
        </w:rPr>
        <w:t>product execution as well as creating an analysis of users’ data to formulate product priorities, prioritizing the potential needs of customers</w:t>
      </w:r>
      <w:r w:rsidR="006774FB" w:rsidRPr="00602344">
        <w:rPr>
          <w:rFonts w:ascii="Calibri" w:hAnsi="Calibri" w:cs="Calibri"/>
        </w:rPr>
        <w:t xml:space="preserve"> </w:t>
      </w:r>
      <w:sdt>
        <w:sdtPr>
          <w:rPr>
            <w:rFonts w:ascii="Calibri" w:hAnsi="Calibri" w:cs="Calibri"/>
          </w:rPr>
          <w:id w:val="-1045057967"/>
          <w:citation/>
        </w:sdtPr>
        <w:sdtEndPr/>
        <w:sdtContent>
          <w:r w:rsidR="006774FB" w:rsidRPr="00602344">
            <w:rPr>
              <w:rFonts w:ascii="Calibri" w:hAnsi="Calibri" w:cs="Calibri"/>
            </w:rPr>
            <w:fldChar w:fldCharType="begin"/>
          </w:r>
          <w:r w:rsidR="006774FB" w:rsidRPr="00602344">
            <w:rPr>
              <w:rFonts w:ascii="Calibri" w:hAnsi="Calibri" w:cs="Calibri"/>
            </w:rPr>
            <w:instrText xml:space="preserve"> CITATION Kat193 \l 1033 </w:instrText>
          </w:r>
          <w:r w:rsidR="006774FB" w:rsidRPr="00602344">
            <w:rPr>
              <w:rFonts w:ascii="Calibri" w:hAnsi="Calibri" w:cs="Calibri"/>
            </w:rPr>
            <w:fldChar w:fldCharType="separate"/>
          </w:r>
          <w:r w:rsidR="006774FB" w:rsidRPr="00602344">
            <w:rPr>
              <w:rFonts w:ascii="Calibri" w:hAnsi="Calibri" w:cs="Calibri"/>
              <w:noProof/>
            </w:rPr>
            <w:t>(Azima, 2019)</w:t>
          </w:r>
          <w:r w:rsidR="006774FB" w:rsidRPr="00602344">
            <w:rPr>
              <w:rFonts w:ascii="Calibri" w:hAnsi="Calibri" w:cs="Calibri"/>
            </w:rPr>
            <w:fldChar w:fldCharType="end"/>
          </w:r>
        </w:sdtContent>
      </w:sdt>
      <w:r w:rsidR="006774FB" w:rsidRPr="00602344">
        <w:rPr>
          <w:rFonts w:ascii="Calibri" w:hAnsi="Calibri" w:cs="Calibri"/>
        </w:rPr>
        <w:t xml:space="preserve">. </w:t>
      </w:r>
    </w:p>
    <w:p w14:paraId="0AE2B827" w14:textId="77777777" w:rsidR="00CE747B" w:rsidRPr="00602344" w:rsidRDefault="00CE747B" w:rsidP="00CE747B">
      <w:pPr>
        <w:keepNext/>
        <w:rPr>
          <w:rFonts w:ascii="Calibri" w:hAnsi="Calibri" w:cs="Calibri"/>
          <w:sz w:val="21"/>
          <w:szCs w:val="21"/>
        </w:rPr>
      </w:pPr>
      <w:r w:rsidRPr="00602344">
        <w:rPr>
          <w:rFonts w:ascii="Calibri" w:hAnsi="Calibri" w:cs="Calibri"/>
          <w:noProof/>
          <w:sz w:val="21"/>
          <w:szCs w:val="21"/>
        </w:rPr>
        <w:lastRenderedPageBreak/>
        <w:drawing>
          <wp:inline distT="0" distB="0" distL="0" distR="0" wp14:anchorId="67EFF14B" wp14:editId="203115D3">
            <wp:extent cx="5772150" cy="2286000"/>
            <wp:effectExtent l="0" t="0" r="0" b="127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C37E954" w14:textId="42B8F1B5" w:rsidR="00CE747B" w:rsidRPr="00602344" w:rsidRDefault="00CE747B" w:rsidP="00CE747B">
      <w:pPr>
        <w:pStyle w:val="Caption"/>
        <w:jc w:val="right"/>
        <w:rPr>
          <w:rFonts w:ascii="Calibri" w:hAnsi="Calibri" w:cs="Calibri"/>
          <w:sz w:val="16"/>
          <w:szCs w:val="16"/>
        </w:rPr>
      </w:pPr>
      <w:r w:rsidRPr="00602344">
        <w:rPr>
          <w:rFonts w:ascii="Calibri" w:hAnsi="Calibri" w:cs="Calibri"/>
          <w:sz w:val="16"/>
          <w:szCs w:val="16"/>
        </w:rPr>
        <w:t xml:space="preserve">Figure </w:t>
      </w:r>
      <w:r w:rsidRPr="00602344">
        <w:rPr>
          <w:rFonts w:ascii="Calibri" w:hAnsi="Calibri" w:cs="Calibri"/>
          <w:sz w:val="16"/>
          <w:szCs w:val="16"/>
        </w:rPr>
        <w:fldChar w:fldCharType="begin"/>
      </w:r>
      <w:r w:rsidRPr="00602344">
        <w:rPr>
          <w:rFonts w:ascii="Calibri" w:hAnsi="Calibri" w:cs="Calibri"/>
          <w:sz w:val="16"/>
          <w:szCs w:val="16"/>
        </w:rPr>
        <w:instrText xml:space="preserve"> SEQ Figure \* ARABIC </w:instrText>
      </w:r>
      <w:r w:rsidRPr="00602344">
        <w:rPr>
          <w:rFonts w:ascii="Calibri" w:hAnsi="Calibri" w:cs="Calibri"/>
          <w:sz w:val="16"/>
          <w:szCs w:val="16"/>
        </w:rPr>
        <w:fldChar w:fldCharType="separate"/>
      </w:r>
      <w:r w:rsidR="00883D65" w:rsidRPr="00602344">
        <w:rPr>
          <w:rFonts w:ascii="Calibri" w:hAnsi="Calibri" w:cs="Calibri"/>
          <w:noProof/>
          <w:sz w:val="16"/>
          <w:szCs w:val="16"/>
        </w:rPr>
        <w:t>7</w:t>
      </w:r>
      <w:r w:rsidRPr="00602344">
        <w:rPr>
          <w:rFonts w:ascii="Calibri" w:hAnsi="Calibri" w:cs="Calibri"/>
          <w:sz w:val="16"/>
          <w:szCs w:val="16"/>
        </w:rPr>
        <w:fldChar w:fldCharType="end"/>
      </w:r>
      <w:r w:rsidRPr="00602344">
        <w:rPr>
          <w:rFonts w:ascii="Calibri" w:hAnsi="Calibri" w:cs="Calibri"/>
          <w:sz w:val="16"/>
          <w:szCs w:val="16"/>
        </w:rPr>
        <w:t>: Proposed Structure for U-Go</w:t>
      </w:r>
    </w:p>
    <w:p w14:paraId="70E7F82A" w14:textId="101C6FA4" w:rsidR="006774FB" w:rsidRPr="00602344" w:rsidRDefault="006774FB" w:rsidP="006774FB">
      <w:pPr>
        <w:spacing w:after="200" w:line="240" w:lineRule="auto"/>
        <w:jc w:val="both"/>
        <w:rPr>
          <w:rFonts w:ascii="Calibri" w:hAnsi="Calibri" w:cs="Calibri"/>
        </w:rPr>
      </w:pPr>
      <w:r w:rsidRPr="00602344">
        <w:rPr>
          <w:rFonts w:ascii="Calibri" w:hAnsi="Calibri" w:cs="Calibri"/>
          <w:sz w:val="21"/>
          <w:szCs w:val="21"/>
          <w:lang w:val="en-GB" w:eastAsia="zh-CN"/>
        </w:rPr>
        <w:t xml:space="preserve">Verizon plays as an investor within </w:t>
      </w:r>
      <w:r w:rsidRPr="00602344">
        <w:rPr>
          <w:rFonts w:ascii="Calibri" w:hAnsi="Calibri" w:cs="Calibri"/>
        </w:rPr>
        <w:t xml:space="preserve">this business venture, Verizon will be owning the majority of the shares in U-Go's app, </w:t>
      </w:r>
      <w:r w:rsidR="00EA7C8C" w:rsidRPr="00602344">
        <w:rPr>
          <w:rFonts w:ascii="Calibri" w:hAnsi="Calibri" w:cs="Calibri"/>
        </w:rPr>
        <w:t>as</w:t>
      </w:r>
      <w:r w:rsidRPr="00602344">
        <w:rPr>
          <w:rFonts w:ascii="Calibri" w:hAnsi="Calibri" w:cs="Calibri"/>
        </w:rPr>
        <w:t xml:space="preserve"> they</w:t>
      </w:r>
      <w:r w:rsidR="00EA7C8C" w:rsidRPr="00602344">
        <w:rPr>
          <w:rFonts w:ascii="Calibri" w:hAnsi="Calibri" w:cs="Calibri"/>
        </w:rPr>
        <w:t xml:space="preserve"> are the major investors</w:t>
      </w:r>
      <w:r w:rsidRPr="00602344">
        <w:rPr>
          <w:rFonts w:ascii="Calibri" w:hAnsi="Calibri" w:cs="Calibri"/>
        </w:rPr>
        <w:t xml:space="preserve"> </w:t>
      </w:r>
      <w:r w:rsidR="00EA7C8C" w:rsidRPr="00602344">
        <w:rPr>
          <w:rFonts w:ascii="Calibri" w:hAnsi="Calibri" w:cs="Calibri"/>
        </w:rPr>
        <w:t xml:space="preserve">for </w:t>
      </w:r>
      <w:r w:rsidRPr="00602344">
        <w:rPr>
          <w:rFonts w:ascii="Calibri" w:hAnsi="Calibri" w:cs="Calibri"/>
        </w:rPr>
        <w:t xml:space="preserve">the app development as well as the software and hardware machinery, necessary to make this idea reality. The rest of the shares (10%) will be distributed amongst U-Go's co-founders. </w:t>
      </w:r>
    </w:p>
    <w:p w14:paraId="67CD9521" w14:textId="1D5EF865" w:rsidR="00CE747B" w:rsidRPr="00602344" w:rsidRDefault="00950210" w:rsidP="00CE747B">
      <w:pPr>
        <w:pStyle w:val="Heading3"/>
        <w:rPr>
          <w:rFonts w:ascii="Calibri" w:hAnsi="Calibri" w:cs="Calibri"/>
          <w:sz w:val="22"/>
          <w:szCs w:val="22"/>
        </w:rPr>
      </w:pPr>
      <w:bookmarkStart w:id="28" w:name="_Toc34848344"/>
      <w:bookmarkStart w:id="29" w:name="_Toc35162469"/>
      <w:r w:rsidRPr="00602344">
        <w:rPr>
          <w:rFonts w:ascii="Calibri" w:hAnsi="Calibri" w:cs="Calibri"/>
          <w:sz w:val="22"/>
          <w:szCs w:val="22"/>
        </w:rPr>
        <w:t>3.</w:t>
      </w:r>
      <w:r w:rsidR="00E72CB3" w:rsidRPr="00602344">
        <w:rPr>
          <w:rFonts w:ascii="Calibri" w:hAnsi="Calibri" w:cs="Calibri"/>
          <w:sz w:val="22"/>
          <w:szCs w:val="22"/>
        </w:rPr>
        <w:t>2</w:t>
      </w:r>
      <w:r w:rsidRPr="00602344">
        <w:rPr>
          <w:rFonts w:ascii="Calibri" w:hAnsi="Calibri" w:cs="Calibri"/>
          <w:sz w:val="22"/>
          <w:szCs w:val="22"/>
        </w:rPr>
        <w:t xml:space="preserve">.4 </w:t>
      </w:r>
      <w:r w:rsidR="000E0876" w:rsidRPr="00602344">
        <w:rPr>
          <w:rFonts w:ascii="Calibri" w:hAnsi="Calibri" w:cs="Calibri"/>
          <w:sz w:val="22"/>
          <w:szCs w:val="22"/>
        </w:rPr>
        <w:t>Process</w:t>
      </w:r>
      <w:bookmarkEnd w:id="28"/>
      <w:bookmarkEnd w:id="29"/>
    </w:p>
    <w:p w14:paraId="579FDBD9" w14:textId="53873FA6" w:rsidR="006774FB" w:rsidRPr="00602344" w:rsidRDefault="006774FB" w:rsidP="006774FB">
      <w:pPr>
        <w:jc w:val="both"/>
        <w:rPr>
          <w:rFonts w:ascii="Calibri" w:hAnsi="Calibri" w:cs="Calibri"/>
        </w:rPr>
      </w:pPr>
      <w:r w:rsidRPr="00602344">
        <w:rPr>
          <w:rFonts w:ascii="Calibri" w:hAnsi="Calibri" w:cs="Calibri"/>
        </w:rPr>
        <w:t>The telecommunication industry runs on the information gathered via data mining to better understand their customers and cater to their needs. The methodology of data mining and business intelligence helps in generating revenue to the telecommunication giants as previously mentioned under the profit model. Data mining helps in the analysis of the intricate patterns and algorithm</w:t>
      </w:r>
      <w:r w:rsidR="00EA7C8C" w:rsidRPr="00602344">
        <w:rPr>
          <w:rFonts w:ascii="Calibri" w:hAnsi="Calibri" w:cs="Calibri"/>
        </w:rPr>
        <w:t xml:space="preserve">s as well as </w:t>
      </w:r>
      <w:r w:rsidRPr="00602344">
        <w:rPr>
          <w:rFonts w:ascii="Calibri" w:hAnsi="Calibri" w:cs="Calibri"/>
        </w:rPr>
        <w:t xml:space="preserve">processing the captured data into an output information. The telecommunication giants’ partner with Big Data companies for capturing, processing and integrating data information </w:t>
      </w:r>
      <w:sdt>
        <w:sdtPr>
          <w:rPr>
            <w:rFonts w:ascii="Calibri" w:hAnsi="Calibri" w:cs="Calibri"/>
          </w:rPr>
          <w:id w:val="-804006891"/>
          <w:citation/>
        </w:sdtPr>
        <w:sdtEndPr/>
        <w:sdtContent>
          <w:r w:rsidRPr="00602344">
            <w:rPr>
              <w:rFonts w:ascii="Calibri" w:hAnsi="Calibri" w:cs="Calibri"/>
            </w:rPr>
            <w:fldChar w:fldCharType="begin"/>
          </w:r>
          <w:r w:rsidRPr="00602344">
            <w:rPr>
              <w:rFonts w:ascii="Calibri" w:hAnsi="Calibri" w:cs="Calibri"/>
            </w:rPr>
            <w:instrText xml:space="preserve"> CITATION Mic \l 1033 </w:instrText>
          </w:r>
          <w:r w:rsidRPr="00602344">
            <w:rPr>
              <w:rFonts w:ascii="Calibri" w:hAnsi="Calibri" w:cs="Calibri"/>
            </w:rPr>
            <w:fldChar w:fldCharType="separate"/>
          </w:r>
          <w:r w:rsidRPr="00602344">
            <w:rPr>
              <w:rFonts w:ascii="Calibri" w:hAnsi="Calibri" w:cs="Calibri"/>
              <w:noProof/>
            </w:rPr>
            <w:t>(MicroStrategy Incorporated., n.d.)</w:t>
          </w:r>
          <w:r w:rsidRPr="00602344">
            <w:rPr>
              <w:rFonts w:ascii="Calibri" w:hAnsi="Calibri" w:cs="Calibri"/>
            </w:rPr>
            <w:fldChar w:fldCharType="end"/>
          </w:r>
        </w:sdtContent>
      </w:sdt>
      <w:r w:rsidRPr="00602344">
        <w:rPr>
          <w:rFonts w:ascii="Calibri" w:hAnsi="Calibri" w:cs="Calibri"/>
        </w:rPr>
        <w:t>.</w:t>
      </w:r>
    </w:p>
    <w:p w14:paraId="65DB4D76" w14:textId="393565B4" w:rsidR="00CE747B" w:rsidRPr="00602344" w:rsidRDefault="006774FB" w:rsidP="006774FB">
      <w:pPr>
        <w:spacing w:after="180"/>
        <w:jc w:val="both"/>
        <w:rPr>
          <w:rFonts w:ascii="Calibri" w:hAnsi="Calibri" w:cs="Calibri"/>
        </w:rPr>
      </w:pPr>
      <w:r w:rsidRPr="00602344">
        <w:rPr>
          <w:rFonts w:ascii="Calibri" w:hAnsi="Calibri" w:cs="Calibri"/>
        </w:rPr>
        <w:t xml:space="preserve">This entire process of data analyzing, and understanding is the core of our business model and in return to achieve our objective of providing </w:t>
      </w:r>
      <w:r w:rsidR="00EA7C8C" w:rsidRPr="00602344">
        <w:rPr>
          <w:rFonts w:ascii="Calibri" w:hAnsi="Calibri" w:cs="Calibri"/>
        </w:rPr>
        <w:t>hassle-free</w:t>
      </w:r>
      <w:r w:rsidRPr="00602344">
        <w:rPr>
          <w:rFonts w:ascii="Calibri" w:hAnsi="Calibri" w:cs="Calibri"/>
        </w:rPr>
        <w:t xml:space="preserve"> travel experience.</w:t>
      </w:r>
    </w:p>
    <w:p w14:paraId="132F866D" w14:textId="4DE41387" w:rsidR="00C64B18" w:rsidRPr="00602344" w:rsidRDefault="00950210" w:rsidP="00C64B18">
      <w:pPr>
        <w:pStyle w:val="Heading3"/>
        <w:rPr>
          <w:rFonts w:ascii="Calibri" w:hAnsi="Calibri" w:cs="Calibri"/>
          <w:sz w:val="22"/>
          <w:szCs w:val="22"/>
        </w:rPr>
      </w:pPr>
      <w:bookmarkStart w:id="30" w:name="_Toc34848345"/>
      <w:bookmarkStart w:id="31" w:name="_Toc35162470"/>
      <w:r w:rsidRPr="00602344">
        <w:rPr>
          <w:rFonts w:ascii="Calibri" w:hAnsi="Calibri" w:cs="Calibri"/>
          <w:sz w:val="22"/>
          <w:szCs w:val="22"/>
        </w:rPr>
        <w:t>3.</w:t>
      </w:r>
      <w:r w:rsidR="00E72CB3" w:rsidRPr="00602344">
        <w:rPr>
          <w:rFonts w:ascii="Calibri" w:hAnsi="Calibri" w:cs="Calibri"/>
          <w:sz w:val="22"/>
          <w:szCs w:val="22"/>
        </w:rPr>
        <w:t>2</w:t>
      </w:r>
      <w:r w:rsidRPr="00602344">
        <w:rPr>
          <w:rFonts w:ascii="Calibri" w:hAnsi="Calibri" w:cs="Calibri"/>
          <w:sz w:val="22"/>
          <w:szCs w:val="22"/>
        </w:rPr>
        <w:t>.</w:t>
      </w:r>
      <w:r w:rsidR="00917668" w:rsidRPr="00602344">
        <w:rPr>
          <w:rFonts w:ascii="Calibri" w:hAnsi="Calibri" w:cs="Calibri"/>
          <w:sz w:val="22"/>
          <w:szCs w:val="22"/>
        </w:rPr>
        <w:t>5</w:t>
      </w:r>
      <w:r w:rsidRPr="00602344">
        <w:rPr>
          <w:rFonts w:ascii="Calibri" w:hAnsi="Calibri" w:cs="Calibri"/>
          <w:sz w:val="22"/>
          <w:szCs w:val="22"/>
        </w:rPr>
        <w:t xml:space="preserve"> Service</w:t>
      </w:r>
      <w:bookmarkEnd w:id="30"/>
      <w:bookmarkEnd w:id="31"/>
      <w:r w:rsidRPr="00602344">
        <w:rPr>
          <w:rFonts w:ascii="Calibri" w:hAnsi="Calibri" w:cs="Calibri"/>
          <w:sz w:val="22"/>
          <w:szCs w:val="22"/>
        </w:rPr>
        <w:t xml:space="preserve"> </w:t>
      </w:r>
    </w:p>
    <w:p w14:paraId="7E400771" w14:textId="46DBFF7B" w:rsidR="00CE747B" w:rsidRPr="00602344" w:rsidRDefault="00CE747B" w:rsidP="00CE747B">
      <w:pPr>
        <w:jc w:val="both"/>
        <w:rPr>
          <w:rFonts w:ascii="Calibri" w:hAnsi="Calibri" w:cs="Calibri"/>
        </w:rPr>
      </w:pPr>
      <w:r w:rsidRPr="00602344">
        <w:rPr>
          <w:rFonts w:ascii="Calibri" w:hAnsi="Calibri" w:cs="Calibri"/>
        </w:rPr>
        <w:t xml:space="preserve">Providing seamless customer service experience is the primary goal of U-go. The enhanced customer service can improve customer loyalty and customer use frequency. </w:t>
      </w:r>
    </w:p>
    <w:p w14:paraId="796A6C3D" w14:textId="77777777" w:rsidR="00CE747B" w:rsidRPr="00602344" w:rsidRDefault="00CE747B" w:rsidP="00CE747B">
      <w:pPr>
        <w:jc w:val="both"/>
        <w:rPr>
          <w:rFonts w:ascii="Calibri" w:hAnsi="Calibri" w:cs="Calibri"/>
        </w:rPr>
      </w:pPr>
      <w:r w:rsidRPr="00602344">
        <w:rPr>
          <w:rFonts w:ascii="Calibri" w:hAnsi="Calibri" w:cs="Calibri"/>
        </w:rPr>
        <w:t>There are more than 16 contact numbers for the various transportation units, and it is intricate for customers to gain information, therefore U-Go integrate all sources and contact numbers, and create a new number, further establishing an extension number and guide the customers as per their query to the right direction.</w:t>
      </w:r>
    </w:p>
    <w:p w14:paraId="02C75979" w14:textId="77777777" w:rsidR="00CE747B" w:rsidRPr="00602344" w:rsidRDefault="00CE747B" w:rsidP="00CE747B">
      <w:pPr>
        <w:jc w:val="both"/>
        <w:rPr>
          <w:rFonts w:ascii="Calibri" w:hAnsi="Calibri" w:cs="Calibri"/>
        </w:rPr>
      </w:pPr>
      <w:r w:rsidRPr="00602344">
        <w:rPr>
          <w:rFonts w:ascii="Calibri" w:hAnsi="Calibri" w:cs="Calibri"/>
        </w:rPr>
        <w:t>For improved customer service and efficiency, we have integrated a feature in the mobile application that is in accordance with our goal of seamless customer service and experience. This specific feature for customer service includes a segment for “FAQs, Emergency along with Chatbots” ahead of moving into person-to-person interaction. As most people are on the go, this feature with chatbots and FAQ’s facilitates faster communication services.</w:t>
      </w:r>
    </w:p>
    <w:p w14:paraId="2217C5E5" w14:textId="04F08864" w:rsidR="00950210" w:rsidRPr="00602344" w:rsidRDefault="00CE747B" w:rsidP="00A46FEF">
      <w:pPr>
        <w:jc w:val="both"/>
        <w:rPr>
          <w:rFonts w:ascii="Calibri" w:hAnsi="Calibri" w:cs="Calibri"/>
        </w:rPr>
      </w:pPr>
      <w:r w:rsidRPr="00602344">
        <w:rPr>
          <w:rFonts w:ascii="Calibri" w:hAnsi="Calibri" w:cs="Calibri"/>
        </w:rPr>
        <w:t xml:space="preserve">The necessity of developing this specific feature was primarily due to our identification of the hassles faced by the customer in their day-to-day travel experiences whether it may be for leisure or professional purposes. Whereas, this feature was benchmarked and adapted from a app developing </w:t>
      </w:r>
      <w:r w:rsidRPr="00602344">
        <w:rPr>
          <w:rFonts w:ascii="Calibri" w:hAnsi="Calibri" w:cs="Calibri"/>
        </w:rPr>
        <w:lastRenderedPageBreak/>
        <w:t>company “Maxi Mobility” with the mobile app developed by them namely “</w:t>
      </w:r>
      <w:proofErr w:type="spellStart"/>
      <w:r w:rsidRPr="00602344">
        <w:rPr>
          <w:rFonts w:ascii="Calibri" w:hAnsi="Calibri" w:cs="Calibri"/>
        </w:rPr>
        <w:t>Cabify</w:t>
      </w:r>
      <w:proofErr w:type="spellEnd"/>
      <w:r w:rsidRPr="00602344">
        <w:rPr>
          <w:rFonts w:ascii="Calibri" w:hAnsi="Calibri" w:cs="Calibri"/>
        </w:rPr>
        <w:t>” originated from Spain</w:t>
      </w:r>
      <w:sdt>
        <w:sdtPr>
          <w:rPr>
            <w:rFonts w:ascii="Calibri" w:hAnsi="Calibri" w:cs="Calibri"/>
          </w:rPr>
          <w:id w:val="-1343465317"/>
          <w:citation/>
        </w:sdtPr>
        <w:sdtEndPr/>
        <w:sdtContent>
          <w:r w:rsidRPr="00602344">
            <w:rPr>
              <w:rFonts w:ascii="Calibri" w:hAnsi="Calibri" w:cs="Calibri"/>
            </w:rPr>
            <w:fldChar w:fldCharType="begin"/>
          </w:r>
          <w:r w:rsidRPr="00602344">
            <w:rPr>
              <w:rFonts w:ascii="Calibri" w:hAnsi="Calibri" w:cs="Calibri"/>
            </w:rPr>
            <w:instrText xml:space="preserve"> CITATION Max \l 1033 </w:instrText>
          </w:r>
          <w:r w:rsidRPr="00602344">
            <w:rPr>
              <w:rFonts w:ascii="Calibri" w:hAnsi="Calibri" w:cs="Calibri"/>
            </w:rPr>
            <w:fldChar w:fldCharType="separate"/>
          </w:r>
          <w:r w:rsidRPr="00602344">
            <w:rPr>
              <w:rFonts w:ascii="Calibri" w:hAnsi="Calibri" w:cs="Calibri"/>
              <w:noProof/>
            </w:rPr>
            <w:t xml:space="preserve"> (Maxi Mobility, n.d.)</w:t>
          </w:r>
          <w:r w:rsidRPr="00602344">
            <w:rPr>
              <w:rFonts w:ascii="Calibri" w:hAnsi="Calibri" w:cs="Calibri"/>
            </w:rPr>
            <w:fldChar w:fldCharType="end"/>
          </w:r>
        </w:sdtContent>
      </w:sdt>
      <w:r w:rsidRPr="00602344">
        <w:rPr>
          <w:rFonts w:ascii="Calibri" w:hAnsi="Calibri" w:cs="Calibri"/>
        </w:rPr>
        <w:t>.</w:t>
      </w:r>
      <w:r w:rsidR="004D6166" w:rsidRPr="00602344">
        <w:rPr>
          <w:rFonts w:ascii="Calibri" w:hAnsi="Calibri" w:cs="Calibri"/>
          <w:sz w:val="21"/>
          <w:szCs w:val="21"/>
        </w:rPr>
        <w:tab/>
      </w:r>
    </w:p>
    <w:p w14:paraId="430CBA33" w14:textId="2BC9FB6F" w:rsidR="00950210" w:rsidRPr="00602344" w:rsidRDefault="0083752A" w:rsidP="00A46FEF">
      <w:pPr>
        <w:pStyle w:val="Heading3"/>
        <w:spacing w:after="120"/>
        <w:rPr>
          <w:rFonts w:ascii="Calibri" w:hAnsi="Calibri" w:cs="Calibri"/>
          <w:sz w:val="22"/>
          <w:szCs w:val="22"/>
        </w:rPr>
      </w:pPr>
      <w:bookmarkStart w:id="32" w:name="_Toc34848346"/>
      <w:bookmarkStart w:id="33" w:name="_Toc35162471"/>
      <w:r w:rsidRPr="00602344">
        <w:rPr>
          <w:rFonts w:ascii="Calibri" w:hAnsi="Calibri" w:cs="Calibri"/>
          <w:sz w:val="22"/>
          <w:szCs w:val="22"/>
        </w:rPr>
        <w:t>3.</w:t>
      </w:r>
      <w:r w:rsidR="00E72CB3" w:rsidRPr="00602344">
        <w:rPr>
          <w:rFonts w:ascii="Calibri" w:hAnsi="Calibri" w:cs="Calibri"/>
          <w:sz w:val="22"/>
          <w:szCs w:val="22"/>
        </w:rPr>
        <w:t>2</w:t>
      </w:r>
      <w:r w:rsidRPr="00602344">
        <w:rPr>
          <w:rFonts w:ascii="Calibri" w:hAnsi="Calibri" w:cs="Calibri"/>
          <w:sz w:val="22"/>
          <w:szCs w:val="22"/>
        </w:rPr>
        <w:t>.</w:t>
      </w:r>
      <w:r w:rsidR="00917668" w:rsidRPr="00602344">
        <w:rPr>
          <w:rFonts w:ascii="Calibri" w:hAnsi="Calibri" w:cs="Calibri"/>
          <w:sz w:val="22"/>
          <w:szCs w:val="22"/>
        </w:rPr>
        <w:t>6</w:t>
      </w:r>
      <w:r w:rsidRPr="00602344">
        <w:rPr>
          <w:rFonts w:ascii="Calibri" w:hAnsi="Calibri" w:cs="Calibri"/>
          <w:sz w:val="22"/>
          <w:szCs w:val="22"/>
        </w:rPr>
        <w:t xml:space="preserve"> </w:t>
      </w:r>
      <w:r w:rsidR="00950210" w:rsidRPr="00602344">
        <w:rPr>
          <w:rFonts w:ascii="Calibri" w:hAnsi="Calibri" w:cs="Calibri"/>
          <w:sz w:val="22"/>
          <w:szCs w:val="22"/>
        </w:rPr>
        <w:t>Branding</w:t>
      </w:r>
      <w:bookmarkEnd w:id="32"/>
      <w:bookmarkEnd w:id="33"/>
      <w:r w:rsidR="00950210" w:rsidRPr="00602344">
        <w:rPr>
          <w:rFonts w:ascii="Calibri" w:hAnsi="Calibri" w:cs="Calibri"/>
          <w:sz w:val="22"/>
          <w:szCs w:val="22"/>
        </w:rPr>
        <w:t xml:space="preserve"> </w:t>
      </w:r>
    </w:p>
    <w:p w14:paraId="2DC6AA8B" w14:textId="06D6C89F" w:rsidR="00D948B4" w:rsidRPr="00602344" w:rsidRDefault="007A2CB4" w:rsidP="00E72CB3">
      <w:pPr>
        <w:jc w:val="both"/>
        <w:rPr>
          <w:rFonts w:ascii="Calibri" w:hAnsi="Calibri" w:cs="Calibri"/>
        </w:rPr>
      </w:pPr>
      <w:r w:rsidRPr="00602344">
        <w:rPr>
          <w:rFonts w:ascii="Calibri" w:hAnsi="Calibri" w:cs="Calibri"/>
          <w:noProof/>
          <w:sz w:val="21"/>
          <w:szCs w:val="21"/>
        </w:rPr>
        <mc:AlternateContent>
          <mc:Choice Requires="wps">
            <w:drawing>
              <wp:anchor distT="0" distB="0" distL="114300" distR="114300" simplePos="0" relativeHeight="251669504" behindDoc="0" locked="0" layoutInCell="1" allowOverlap="1" wp14:anchorId="24392AEB" wp14:editId="27D09BD2">
                <wp:simplePos x="0" y="0"/>
                <wp:positionH relativeFrom="margin">
                  <wp:align>right</wp:align>
                </wp:positionH>
                <wp:positionV relativeFrom="paragraph">
                  <wp:posOffset>1408430</wp:posOffset>
                </wp:positionV>
                <wp:extent cx="1497965" cy="118110"/>
                <wp:effectExtent l="0" t="0" r="6985" b="0"/>
                <wp:wrapThrough wrapText="bothSides">
                  <wp:wrapPolygon edited="0">
                    <wp:start x="0" y="0"/>
                    <wp:lineTo x="0" y="17419"/>
                    <wp:lineTo x="21426" y="17419"/>
                    <wp:lineTo x="21426"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1497965" cy="118110"/>
                        </a:xfrm>
                        <a:prstGeom prst="rect">
                          <a:avLst/>
                        </a:prstGeom>
                        <a:solidFill>
                          <a:prstClr val="white"/>
                        </a:solidFill>
                        <a:ln>
                          <a:noFill/>
                        </a:ln>
                      </wps:spPr>
                      <wps:txbx>
                        <w:txbxContent>
                          <w:p w14:paraId="0937578D" w14:textId="730463E7" w:rsidR="00AB19AF" w:rsidRPr="00177E09" w:rsidRDefault="00AB19AF" w:rsidP="00A17A15">
                            <w:pPr>
                              <w:pStyle w:val="Caption"/>
                              <w:jc w:val="right"/>
                              <w:rPr>
                                <w:rFonts w:eastAsiaTheme="minorHAnsi"/>
                                <w:noProof/>
                              </w:rPr>
                            </w:pPr>
                            <w:r>
                              <w:t xml:space="preserve">Figure </w:t>
                            </w:r>
                            <w:r>
                              <w:fldChar w:fldCharType="begin"/>
                            </w:r>
                            <w:r>
                              <w:instrText xml:space="preserve"> SEQ Figure \* ARABIC </w:instrText>
                            </w:r>
                            <w:r>
                              <w:fldChar w:fldCharType="separate"/>
                            </w:r>
                            <w:r>
                              <w:rPr>
                                <w:noProof/>
                              </w:rPr>
                              <w:t>8</w:t>
                            </w:r>
                            <w:r>
                              <w:fldChar w:fldCharType="end"/>
                            </w:r>
                            <w:r>
                              <w:t>: Logo U-Go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92AEB" id="Text Box 9" o:spid="_x0000_s1027" type="#_x0000_t202" style="position:absolute;left:0;text-align:left;margin-left:66.75pt;margin-top:110.9pt;width:117.95pt;height:9.3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" stroked="f">
                <v:textbox inset="0,0,0,0">
                  <w:txbxContent>
                    <w:p w14:paraId="0937578D" w14:textId="730463E7" w:rsidR="00AB19AF" w:rsidRPr="00177E09" w:rsidRDefault="00AB19AF" w:rsidP="00A17A15">
                      <w:pPr>
                        <w:pStyle w:val="Caption"/>
                        <w:jc w:val="right"/>
                        <w:rPr>
                          <w:rFonts w:eastAsiaTheme="minorHAnsi"/>
                          <w:noProof/>
                        </w:rPr>
                      </w:pPr>
                      <w:r>
                        <w:t xml:space="preserve">Figure </w:t>
                      </w:r>
                      <w:r>
                        <w:fldChar w:fldCharType="begin"/>
                      </w:r>
                      <w:r>
                        <w:instrText xml:space="preserve"> SEQ Figure \* ARABIC </w:instrText>
                      </w:r>
                      <w:r>
                        <w:fldChar w:fldCharType="separate"/>
                      </w:r>
                      <w:r>
                        <w:rPr>
                          <w:noProof/>
                        </w:rPr>
                        <w:t>8</w:t>
                      </w:r>
                      <w:r>
                        <w:fldChar w:fldCharType="end"/>
                      </w:r>
                      <w:r>
                        <w:t>: Logo U-Go</w:t>
                      </w:r>
                    </w:p>
                  </w:txbxContent>
                </v:textbox>
                <w10:wrap type="through" anchorx="margin"/>
              </v:shape>
            </w:pict>
          </mc:Fallback>
        </mc:AlternateContent>
      </w:r>
      <w:r w:rsidRPr="00602344">
        <w:rPr>
          <w:rFonts w:ascii="Calibri" w:hAnsi="Calibri" w:cs="Calibri"/>
          <w:noProof/>
          <w:sz w:val="21"/>
          <w:szCs w:val="21"/>
        </w:rPr>
        <w:drawing>
          <wp:anchor distT="0" distB="0" distL="114300" distR="114300" simplePos="0" relativeHeight="251667456" behindDoc="0" locked="0" layoutInCell="1" allowOverlap="1" wp14:anchorId="3ABADAC6" wp14:editId="5B04E6E5">
            <wp:simplePos x="0" y="0"/>
            <wp:positionH relativeFrom="margin">
              <wp:posOffset>4478020</wp:posOffset>
            </wp:positionH>
            <wp:positionV relativeFrom="paragraph">
              <wp:posOffset>8255</wp:posOffset>
            </wp:positionV>
            <wp:extent cx="1497965" cy="1515110"/>
            <wp:effectExtent l="0" t="0" r="0" b="0"/>
            <wp:wrapThrough wrapText="bothSides">
              <wp:wrapPolygon edited="0">
                <wp:start x="8241" y="1086"/>
                <wp:lineTo x="6593" y="2444"/>
                <wp:lineTo x="3846" y="5160"/>
                <wp:lineTo x="3846" y="6790"/>
                <wp:lineTo x="4120" y="10320"/>
                <wp:lineTo x="9340" y="19282"/>
                <wp:lineTo x="10713" y="19282"/>
                <wp:lineTo x="18404" y="16838"/>
                <wp:lineTo x="19503" y="16023"/>
                <wp:lineTo x="18404" y="14666"/>
                <wp:lineTo x="15657" y="10320"/>
                <wp:lineTo x="16482" y="5160"/>
                <wp:lineTo x="12911" y="1901"/>
                <wp:lineTo x="11262" y="1086"/>
                <wp:lineTo x="8241" y="1086"/>
              </wp:wrapPolygon>
            </wp:wrapThrough>
            <wp:docPr id="2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2">
                      <a:extLst>
                        <a:ext uri="{BEBA8EAE-BF5A-486C-A8C5-ECC9F3942E4B}">
                          <a14:imgProps xmlns:a14="http://schemas.microsoft.com/office/drawing/2010/main">
                            <a14:imgLayer r:embed="rId23">
                              <a14:imgEffect>
                                <a14:backgroundRemoval t="23711" b="78723" l="22114" r="78039">
                                  <a14:foregroundMark x1="41600" y1="58800" x2="50600" y2="58800"/>
                                  <a14:foregroundMark x1="48200" y1="59400" x2="45600" y2="55400"/>
                                  <a14:foregroundMark x1="45600" y1="54400" x2="53800" y2="62200"/>
                                  <a14:foregroundMark x1="49600" y1="54400" x2="46200" y2="57800"/>
                                  <a14:foregroundMark x1="45000" y1="54400" x2="41600" y2="52400"/>
                                  <a14:foregroundMark x1="41600" y1="52400" x2="55200" y2="53400"/>
                                  <a14:foregroundMark x1="55200" y1="53400" x2="40600" y2="58800"/>
                                  <a14:foregroundMark x1="40600" y1="56800" x2="51200" y2="64200"/>
                                  <a14:foregroundMark x1="51200" y1="56400" x2="45600" y2="61400"/>
                                  <a14:foregroundMark x1="43000" y1="61800" x2="47200" y2="64200"/>
                                  <a14:foregroundMark x1="66400" y1="68200" x2="58800" y2="68200"/>
                                  <a14:foregroundMark x1="72600" y1="66400" x2="75000" y2="66400"/>
                                  <a14:foregroundMark x1="51600" y1="23800" x2="45600" y2="23800"/>
                                </a14:backgroundRemoval>
                              </a14:imgEffect>
                            </a14:imgLayer>
                          </a14:imgProps>
                        </a:ext>
                        <a:ext uri="{28A0092B-C50C-407E-A947-70E740481C1C}">
                          <a14:useLocalDpi xmlns:a14="http://schemas.microsoft.com/office/drawing/2010/main" val="0"/>
                        </a:ext>
                      </a:extLst>
                    </a:blip>
                    <a:srcRect l="15123" t="16834" r="14971" b="14400"/>
                    <a:stretch/>
                  </pic:blipFill>
                  <pic:spPr bwMode="auto">
                    <a:xfrm>
                      <a:off x="0" y="0"/>
                      <a:ext cx="1497965" cy="151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FEF" w:rsidRPr="00602344">
        <w:rPr>
          <w:rFonts w:ascii="Calibri" w:hAnsi="Calibri" w:cs="Calibri"/>
        </w:rPr>
        <w:t>U-GO color palette reflects the fresh, youthful and energetic vibe Boston has. In fact, the green space – like the Esplanade on the Charles River, the Back-Bay Fens, and Boston Common – is associated wit</w:t>
      </w:r>
      <w:r w:rsidR="00EA7C8C" w:rsidRPr="00602344">
        <w:rPr>
          <w:rFonts w:ascii="Calibri" w:hAnsi="Calibri" w:cs="Calibri"/>
        </w:rPr>
        <w:t xml:space="preserve">h </w:t>
      </w:r>
      <w:r w:rsidR="00A46FEF" w:rsidRPr="00602344">
        <w:rPr>
          <w:rFonts w:ascii="Calibri" w:hAnsi="Calibri" w:cs="Calibri"/>
        </w:rPr>
        <w:t>growth and environment. The winter romantic blue is</w:t>
      </w:r>
      <w:r w:rsidR="00EA7C8C" w:rsidRPr="00602344">
        <w:rPr>
          <w:rFonts w:ascii="Calibri" w:hAnsi="Calibri" w:cs="Calibri"/>
        </w:rPr>
        <w:t xml:space="preserve"> </w:t>
      </w:r>
      <w:r w:rsidR="00A46FEF" w:rsidRPr="00602344">
        <w:rPr>
          <w:rFonts w:ascii="Calibri" w:hAnsi="Calibri" w:cs="Calibri"/>
        </w:rPr>
        <w:t xml:space="preserve"> connected with trust, loyalty and tranquility. Since U-GO’s goal is to improve the public transportation customer experience while building a strong environmental impact, we wanted to incorporate those elements into U-GO’s identity. </w:t>
      </w:r>
    </w:p>
    <w:p w14:paraId="0877A5EA" w14:textId="77777777" w:rsidR="006774FB" w:rsidRPr="00602344" w:rsidRDefault="006774FB" w:rsidP="006774FB">
      <w:pPr>
        <w:keepNext/>
        <w:jc w:val="both"/>
        <w:rPr>
          <w:rFonts w:ascii="Calibri" w:hAnsi="Calibri" w:cs="Calibri"/>
          <w:sz w:val="21"/>
          <w:szCs w:val="21"/>
        </w:rPr>
      </w:pPr>
      <w:r w:rsidRPr="00602344">
        <w:rPr>
          <w:rFonts w:ascii="Calibri" w:eastAsia="Times New Roman" w:hAnsi="Calibri" w:cs="Calibri"/>
          <w:noProof/>
          <w:sz w:val="21"/>
          <w:szCs w:val="21"/>
        </w:rPr>
        <w:drawing>
          <wp:anchor distT="0" distB="0" distL="114300" distR="114300" simplePos="0" relativeHeight="251670528" behindDoc="0" locked="0" layoutInCell="1" allowOverlap="1" wp14:anchorId="7D85F76E" wp14:editId="7641DFF7">
            <wp:simplePos x="0" y="0"/>
            <wp:positionH relativeFrom="margin">
              <wp:align>left</wp:align>
            </wp:positionH>
            <wp:positionV relativeFrom="paragraph">
              <wp:posOffset>220980</wp:posOffset>
            </wp:positionV>
            <wp:extent cx="5715000" cy="358140"/>
            <wp:effectExtent l="0" t="0" r="0" b="3810"/>
            <wp:wrapThrough wrapText="bothSides">
              <wp:wrapPolygon edited="0">
                <wp:start x="0" y="0"/>
                <wp:lineTo x="0" y="20681"/>
                <wp:lineTo x="21528" y="20681"/>
                <wp:lineTo x="2152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358140"/>
                    </a:xfrm>
                    <a:prstGeom prst="rect">
                      <a:avLst/>
                    </a:prstGeom>
                    <a:noFill/>
                    <a:ln>
                      <a:noFill/>
                    </a:ln>
                  </pic:spPr>
                </pic:pic>
              </a:graphicData>
            </a:graphic>
          </wp:anchor>
        </w:drawing>
      </w:r>
    </w:p>
    <w:p w14:paraId="6C4E22B9" w14:textId="290C94D9" w:rsidR="00A46FEF" w:rsidRPr="00602344" w:rsidRDefault="006774FB" w:rsidP="006774FB">
      <w:pPr>
        <w:pStyle w:val="Caption"/>
        <w:jc w:val="right"/>
        <w:rPr>
          <w:rFonts w:ascii="Calibri" w:hAnsi="Calibri" w:cs="Calibri"/>
          <w:sz w:val="16"/>
          <w:szCs w:val="16"/>
        </w:rPr>
      </w:pPr>
      <w:r w:rsidRPr="00602344">
        <w:rPr>
          <w:rFonts w:ascii="Calibri" w:hAnsi="Calibri" w:cs="Calibri"/>
          <w:sz w:val="16"/>
          <w:szCs w:val="16"/>
        </w:rPr>
        <w:t xml:space="preserve">Figure </w:t>
      </w:r>
      <w:r w:rsidRPr="00602344">
        <w:rPr>
          <w:rFonts w:ascii="Calibri" w:hAnsi="Calibri" w:cs="Calibri"/>
          <w:sz w:val="16"/>
          <w:szCs w:val="16"/>
        </w:rPr>
        <w:fldChar w:fldCharType="begin"/>
      </w:r>
      <w:r w:rsidRPr="00602344">
        <w:rPr>
          <w:rFonts w:ascii="Calibri" w:hAnsi="Calibri" w:cs="Calibri"/>
          <w:sz w:val="16"/>
          <w:szCs w:val="16"/>
        </w:rPr>
        <w:instrText xml:space="preserve"> SEQ Figure \* ARABIC </w:instrText>
      </w:r>
      <w:r w:rsidRPr="00602344">
        <w:rPr>
          <w:rFonts w:ascii="Calibri" w:hAnsi="Calibri" w:cs="Calibri"/>
          <w:sz w:val="16"/>
          <w:szCs w:val="16"/>
        </w:rPr>
        <w:fldChar w:fldCharType="separate"/>
      </w:r>
      <w:r w:rsidR="00883D65" w:rsidRPr="00602344">
        <w:rPr>
          <w:rFonts w:ascii="Calibri" w:hAnsi="Calibri" w:cs="Calibri"/>
          <w:noProof/>
          <w:sz w:val="16"/>
          <w:szCs w:val="16"/>
        </w:rPr>
        <w:t>9</w:t>
      </w:r>
      <w:r w:rsidRPr="00602344">
        <w:rPr>
          <w:rFonts w:ascii="Calibri" w:hAnsi="Calibri" w:cs="Calibri"/>
          <w:sz w:val="16"/>
          <w:szCs w:val="16"/>
        </w:rPr>
        <w:fldChar w:fldCharType="end"/>
      </w:r>
      <w:r w:rsidRPr="00602344">
        <w:rPr>
          <w:rFonts w:ascii="Calibri" w:hAnsi="Calibri" w:cs="Calibri"/>
          <w:sz w:val="16"/>
          <w:szCs w:val="16"/>
        </w:rPr>
        <w:t xml:space="preserve">: Brand </w:t>
      </w:r>
      <w:proofErr w:type="spellStart"/>
      <w:r w:rsidRPr="00602344">
        <w:rPr>
          <w:rFonts w:ascii="Calibri" w:hAnsi="Calibri" w:cs="Calibri"/>
          <w:sz w:val="16"/>
          <w:szCs w:val="16"/>
        </w:rPr>
        <w:t>Colors</w:t>
      </w:r>
      <w:proofErr w:type="spellEnd"/>
      <w:r w:rsidRPr="00602344">
        <w:rPr>
          <w:rFonts w:ascii="Calibri" w:hAnsi="Calibri" w:cs="Calibri"/>
          <w:sz w:val="16"/>
          <w:szCs w:val="16"/>
        </w:rPr>
        <w:t xml:space="preserve"> (Brand Identity)</w:t>
      </w:r>
      <w:r w:rsidR="00A46FEF" w:rsidRPr="00602344">
        <w:rPr>
          <w:rFonts w:ascii="Calibri" w:eastAsia="Times New Roman" w:hAnsi="Calibri" w:cs="Calibri"/>
          <w:sz w:val="16"/>
          <w:szCs w:val="16"/>
        </w:rPr>
        <w:fldChar w:fldCharType="begin"/>
      </w:r>
      <w:r w:rsidR="00A46FEF" w:rsidRPr="00602344">
        <w:rPr>
          <w:rFonts w:ascii="Calibri" w:eastAsia="Times New Roman" w:hAnsi="Calibri" w:cs="Calibri"/>
          <w:sz w:val="16"/>
          <w:szCs w:val="16"/>
        </w:rPr>
        <w:instrText xml:space="preserve"> INCLUDEPICTURE "https://t3.gstatic.com/images?q=tbn:ANd9GcQQkfNUIofWnVcML9da5aT5yJjZSIBPdaHPF02lulo0MNGmoDFnocKLlG3xJo25qWYaTub70u0iJVD-OQ" \* MERGEFORMATINET </w:instrText>
      </w:r>
      <w:r w:rsidR="00A46FEF" w:rsidRPr="00602344">
        <w:rPr>
          <w:rFonts w:ascii="Calibri" w:eastAsia="Times New Roman" w:hAnsi="Calibri" w:cs="Calibri"/>
          <w:sz w:val="16"/>
          <w:szCs w:val="16"/>
        </w:rPr>
        <w:fldChar w:fldCharType="end"/>
      </w:r>
    </w:p>
    <w:p w14:paraId="77827BF8" w14:textId="12E2678D" w:rsidR="00950210" w:rsidRPr="00602344" w:rsidRDefault="0083752A" w:rsidP="00917668">
      <w:pPr>
        <w:pStyle w:val="Heading3"/>
        <w:spacing w:after="120"/>
        <w:rPr>
          <w:rFonts w:ascii="Calibri" w:hAnsi="Calibri" w:cs="Calibri"/>
          <w:sz w:val="22"/>
          <w:szCs w:val="22"/>
        </w:rPr>
      </w:pPr>
      <w:bookmarkStart w:id="34" w:name="_Toc34848347"/>
      <w:bookmarkStart w:id="35" w:name="_Toc35162472"/>
      <w:r w:rsidRPr="00602344">
        <w:rPr>
          <w:rFonts w:ascii="Calibri" w:hAnsi="Calibri" w:cs="Calibri"/>
          <w:sz w:val="22"/>
          <w:szCs w:val="22"/>
        </w:rPr>
        <w:t>3.</w:t>
      </w:r>
      <w:r w:rsidR="00E72CB3" w:rsidRPr="00602344">
        <w:rPr>
          <w:rFonts w:ascii="Calibri" w:hAnsi="Calibri" w:cs="Calibri"/>
          <w:sz w:val="22"/>
          <w:szCs w:val="22"/>
        </w:rPr>
        <w:t>2</w:t>
      </w:r>
      <w:r w:rsidRPr="00602344">
        <w:rPr>
          <w:rFonts w:ascii="Calibri" w:hAnsi="Calibri" w:cs="Calibri"/>
          <w:sz w:val="22"/>
          <w:szCs w:val="22"/>
        </w:rPr>
        <w:t>.</w:t>
      </w:r>
      <w:r w:rsidR="00917668" w:rsidRPr="00602344">
        <w:rPr>
          <w:rFonts w:ascii="Calibri" w:hAnsi="Calibri" w:cs="Calibri"/>
          <w:sz w:val="22"/>
          <w:szCs w:val="22"/>
        </w:rPr>
        <w:t>7</w:t>
      </w:r>
      <w:r w:rsidRPr="00602344">
        <w:rPr>
          <w:rFonts w:ascii="Calibri" w:hAnsi="Calibri" w:cs="Calibri"/>
          <w:sz w:val="22"/>
          <w:szCs w:val="22"/>
        </w:rPr>
        <w:t xml:space="preserve"> </w:t>
      </w:r>
      <w:r w:rsidR="000E0876" w:rsidRPr="00602344">
        <w:rPr>
          <w:rFonts w:ascii="Calibri" w:hAnsi="Calibri" w:cs="Calibri"/>
          <w:sz w:val="22"/>
          <w:szCs w:val="22"/>
        </w:rPr>
        <w:t>Customer Engagement / Relationships</w:t>
      </w:r>
      <w:bookmarkEnd w:id="34"/>
      <w:bookmarkEnd w:id="35"/>
      <w:r w:rsidR="000E0876" w:rsidRPr="00602344">
        <w:rPr>
          <w:rFonts w:ascii="Calibri" w:hAnsi="Calibri" w:cs="Calibri"/>
          <w:sz w:val="22"/>
          <w:szCs w:val="22"/>
        </w:rPr>
        <w:t xml:space="preserve"> </w:t>
      </w:r>
    </w:p>
    <w:p w14:paraId="743F04B0" w14:textId="2C3ABCE2" w:rsidR="00917668" w:rsidRPr="00602344" w:rsidRDefault="00917668" w:rsidP="00917668">
      <w:pPr>
        <w:jc w:val="both"/>
        <w:rPr>
          <w:rFonts w:ascii="Calibri" w:eastAsia="SimSun" w:hAnsi="Calibri" w:cs="Calibri"/>
          <w:shd w:val="clear" w:color="auto" w:fill="FFFFFF"/>
        </w:rPr>
      </w:pPr>
      <w:r w:rsidRPr="00602344">
        <w:rPr>
          <w:rFonts w:ascii="Calibri" w:eastAsia="SimSun" w:hAnsi="Calibri" w:cs="Calibri"/>
          <w:shd w:val="clear" w:color="auto" w:fill="FFFFFF"/>
        </w:rPr>
        <w:t>The U-go</w:t>
      </w:r>
      <w:r w:rsidR="00EA7C8C" w:rsidRPr="00602344">
        <w:rPr>
          <w:rFonts w:ascii="Calibri" w:eastAsia="SimSun" w:hAnsi="Calibri" w:cs="Calibri"/>
          <w:shd w:val="clear" w:color="auto" w:fill="FFFFFF"/>
        </w:rPr>
        <w:t xml:space="preserve"> app</w:t>
      </w:r>
      <w:r w:rsidRPr="00602344">
        <w:rPr>
          <w:rFonts w:ascii="Calibri" w:eastAsia="SimSun" w:hAnsi="Calibri" w:cs="Calibri"/>
          <w:shd w:val="clear" w:color="auto" w:fill="FFFFFF"/>
        </w:rPr>
        <w:t xml:space="preserve"> can help to solve the main problem of public transportation, with the trends of Big Data and digital mobile development, we want more passengers to change their behavior and get benefit from the application. We decide to launch In-App messages, Incentive program and</w:t>
      </w:r>
      <w:r w:rsidR="00EA7C8C" w:rsidRPr="00602344">
        <w:rPr>
          <w:rFonts w:ascii="Calibri" w:eastAsia="SimSun" w:hAnsi="Calibri" w:cs="Calibri"/>
          <w:shd w:val="clear" w:color="auto" w:fill="FFFFFF"/>
        </w:rPr>
        <w:t xml:space="preserve"> other</w:t>
      </w:r>
      <w:r w:rsidRPr="00602344">
        <w:rPr>
          <w:rFonts w:ascii="Calibri" w:eastAsia="SimSun" w:hAnsi="Calibri" w:cs="Calibri"/>
          <w:shd w:val="clear" w:color="auto" w:fill="FFFFFF"/>
        </w:rPr>
        <w:t xml:space="preserve"> daily used functional tools to increase the engagement of the application.</w:t>
      </w:r>
    </w:p>
    <w:p w14:paraId="453FCF89" w14:textId="77777777" w:rsidR="007A2CB4" w:rsidRPr="00602344" w:rsidRDefault="00CE747B" w:rsidP="00917668">
      <w:pPr>
        <w:jc w:val="both"/>
        <w:rPr>
          <w:rFonts w:ascii="Calibri" w:eastAsia="SimSun" w:hAnsi="Calibri" w:cs="Calibri"/>
          <w:shd w:val="clear" w:color="auto" w:fill="FFFFFF"/>
        </w:rPr>
      </w:pPr>
      <w:r w:rsidRPr="00602344">
        <w:rPr>
          <w:rStyle w:val="Heading4Char"/>
          <w:rFonts w:ascii="Calibri" w:hAnsi="Calibri" w:cs="Calibri"/>
          <w:sz w:val="21"/>
          <w:szCs w:val="21"/>
        </w:rPr>
        <w:t>In-App Messages:</w:t>
      </w:r>
      <w:r w:rsidRPr="00602344">
        <w:rPr>
          <w:rFonts w:ascii="Calibri" w:eastAsia="SimSun" w:hAnsi="Calibri" w:cs="Calibri"/>
          <w:shd w:val="clear" w:color="auto" w:fill="FFFFFF"/>
        </w:rPr>
        <w:t xml:space="preserve"> In-App messages can increase the engagement of using the application, for instance, the real-time notification and personalized content function launched in the App. </w:t>
      </w:r>
    </w:p>
    <w:p w14:paraId="70012DC7" w14:textId="583A0788" w:rsidR="00CE747B" w:rsidRPr="00602344" w:rsidRDefault="00CE747B" w:rsidP="00917668">
      <w:pPr>
        <w:jc w:val="both"/>
        <w:rPr>
          <w:rFonts w:ascii="Calibri" w:eastAsia="SimSun" w:hAnsi="Calibri" w:cs="Calibri"/>
          <w:shd w:val="clear" w:color="auto" w:fill="FFFFFF"/>
        </w:rPr>
      </w:pPr>
      <w:r w:rsidRPr="00602344">
        <w:rPr>
          <w:rFonts w:ascii="Calibri" w:eastAsia="SimSun" w:hAnsi="Calibri" w:cs="Calibri"/>
          <w:shd w:val="clear" w:color="auto" w:fill="FFFFFF"/>
        </w:rPr>
        <w:t>It helps to build on dynamic content see user retention within 28 days of receiving the message range from 61% to 74%.</w:t>
      </w:r>
      <w:sdt>
        <w:sdtPr>
          <w:rPr>
            <w:rFonts w:ascii="Calibri" w:hAnsi="Calibri" w:cs="Calibri"/>
            <w:shd w:val="clear" w:color="auto" w:fill="FFFFFF"/>
          </w:rPr>
          <w:id w:val="1566831069"/>
          <w:citation/>
        </w:sdtPr>
        <w:sdtEndPr/>
        <w:sdtContent>
          <w:r w:rsidRPr="00602344">
            <w:rPr>
              <w:rFonts w:ascii="Calibri" w:eastAsia="SimSun" w:hAnsi="Calibri" w:cs="Calibri"/>
              <w:shd w:val="clear" w:color="auto" w:fill="FFFFFF"/>
            </w:rPr>
            <w:fldChar w:fldCharType="begin"/>
          </w:r>
          <w:r w:rsidRPr="00602344">
            <w:rPr>
              <w:rFonts w:ascii="Calibri" w:eastAsia="SimSun" w:hAnsi="Calibri" w:cs="Calibri"/>
              <w:shd w:val="clear" w:color="auto" w:fill="FFFFFF"/>
            </w:rPr>
            <w:instrText xml:space="preserve"> CITATION Tho19 \l 1033 </w:instrText>
          </w:r>
          <w:r w:rsidRPr="00602344">
            <w:rPr>
              <w:rFonts w:ascii="Calibri" w:eastAsia="SimSun" w:hAnsi="Calibri" w:cs="Calibri"/>
              <w:shd w:val="clear" w:color="auto" w:fill="FFFFFF"/>
            </w:rPr>
            <w:fldChar w:fldCharType="separate"/>
          </w:r>
          <w:r w:rsidRPr="00602344">
            <w:rPr>
              <w:rFonts w:ascii="Calibri" w:eastAsia="SimSun" w:hAnsi="Calibri" w:cs="Calibri"/>
              <w:noProof/>
              <w:shd w:val="clear" w:color="auto" w:fill="FFFFFF"/>
            </w:rPr>
            <w:t xml:space="preserve"> (Rodde, 2019)</w:t>
          </w:r>
          <w:r w:rsidRPr="00602344">
            <w:rPr>
              <w:rFonts w:ascii="Calibri" w:eastAsia="SimSun" w:hAnsi="Calibri" w:cs="Calibri"/>
              <w:shd w:val="clear" w:color="auto" w:fill="FFFFFF"/>
            </w:rPr>
            <w:fldChar w:fldCharType="end"/>
          </w:r>
        </w:sdtContent>
      </w:sdt>
    </w:p>
    <w:p w14:paraId="42A2243A" w14:textId="77777777" w:rsidR="00EA7C8C" w:rsidRPr="00602344" w:rsidRDefault="00EA7C8C" w:rsidP="003B13EC">
      <w:pPr>
        <w:spacing w:after="0"/>
        <w:jc w:val="both"/>
        <w:rPr>
          <w:rStyle w:val="Heading4Char"/>
          <w:rFonts w:ascii="Calibri" w:hAnsi="Calibri" w:cs="Calibri"/>
          <w:sz w:val="21"/>
          <w:szCs w:val="21"/>
        </w:rPr>
      </w:pPr>
    </w:p>
    <w:p w14:paraId="05DCE845" w14:textId="77777777" w:rsidR="00EA7C8C" w:rsidRPr="00602344" w:rsidRDefault="00EA7C8C" w:rsidP="003B13EC">
      <w:pPr>
        <w:spacing w:after="0"/>
        <w:jc w:val="both"/>
        <w:rPr>
          <w:rStyle w:val="Heading4Char"/>
          <w:rFonts w:ascii="Calibri" w:hAnsi="Calibri" w:cs="Calibri"/>
          <w:sz w:val="21"/>
          <w:szCs w:val="21"/>
        </w:rPr>
      </w:pPr>
    </w:p>
    <w:p w14:paraId="274EF4D3" w14:textId="77777777" w:rsidR="00EA7C8C" w:rsidRPr="00602344" w:rsidRDefault="00EA7C8C" w:rsidP="003B13EC">
      <w:pPr>
        <w:spacing w:after="0"/>
        <w:jc w:val="both"/>
        <w:rPr>
          <w:rStyle w:val="Heading4Char"/>
          <w:rFonts w:ascii="Calibri" w:hAnsi="Calibri" w:cs="Calibri"/>
          <w:sz w:val="21"/>
          <w:szCs w:val="21"/>
        </w:rPr>
      </w:pPr>
    </w:p>
    <w:p w14:paraId="7846280C" w14:textId="06C74FD9" w:rsidR="00CE747B" w:rsidRPr="00602344" w:rsidRDefault="003B13EC" w:rsidP="003B13EC">
      <w:pPr>
        <w:spacing w:after="0"/>
        <w:jc w:val="both"/>
        <w:rPr>
          <w:rFonts w:ascii="Calibri" w:hAnsi="Calibri" w:cs="Calibri"/>
          <w:shd w:val="clear" w:color="auto" w:fill="FFFFFF"/>
        </w:rPr>
      </w:pPr>
      <w:r w:rsidRPr="00602344">
        <w:rPr>
          <w:rStyle w:val="Heading4Char"/>
          <w:rFonts w:ascii="Calibri" w:hAnsi="Calibri" w:cs="Calibri"/>
          <w:sz w:val="21"/>
          <w:szCs w:val="21"/>
        </w:rPr>
        <w:t>Green Commuter Rewards Program</w:t>
      </w:r>
      <w:r w:rsidR="00CE747B" w:rsidRPr="00602344">
        <w:rPr>
          <w:rFonts w:ascii="Calibri" w:eastAsia="SimSun" w:hAnsi="Calibri" w:cs="Calibri"/>
          <w:shd w:val="clear" w:color="auto" w:fill="FFFFFF"/>
        </w:rPr>
        <w:t>:</w:t>
      </w:r>
      <w:r w:rsidR="00CE747B" w:rsidRPr="00602344">
        <w:rPr>
          <w:rFonts w:ascii="Calibri" w:hAnsi="Calibri" w:cs="Calibri"/>
          <w:shd w:val="clear" w:color="auto" w:fill="FFFFFF"/>
        </w:rPr>
        <w:t xml:space="preserve"> </w:t>
      </w:r>
    </w:p>
    <w:p w14:paraId="57CE720F" w14:textId="47D0172C" w:rsidR="003B13EC" w:rsidRPr="00602344" w:rsidRDefault="003B13EC" w:rsidP="003B13EC">
      <w:pPr>
        <w:jc w:val="both"/>
        <w:rPr>
          <w:rFonts w:ascii="Calibri" w:hAnsi="Calibri" w:cs="Calibri"/>
        </w:rPr>
      </w:pPr>
      <w:r w:rsidRPr="00602344">
        <w:rPr>
          <w:rFonts w:ascii="Calibri" w:hAnsi="Calibri" w:cs="Calibri"/>
        </w:rPr>
        <w:t>At U-Go, we believe acting socially and environmentally is an essential component of our business model. We are highly committed to support and participate in projects that aligns with our core values and mission, establishing a charitable ecosystem that is technology-driven in order to boost the benefits of our technological capabilities to the community at large</w:t>
      </w:r>
      <w:sdt>
        <w:sdtPr>
          <w:rPr>
            <w:rFonts w:ascii="Calibri" w:hAnsi="Calibri" w:cs="Calibri"/>
          </w:rPr>
          <w:id w:val="-1111976055"/>
          <w:citation/>
        </w:sdtPr>
        <w:sdtEndPr/>
        <w:sdtContent>
          <w:r w:rsidRPr="00602344">
            <w:rPr>
              <w:rFonts w:ascii="Calibri" w:hAnsi="Calibri" w:cs="Calibri"/>
            </w:rPr>
            <w:fldChar w:fldCharType="begin"/>
          </w:r>
          <w:r w:rsidRPr="00602344">
            <w:rPr>
              <w:rFonts w:ascii="Calibri" w:hAnsi="Calibri" w:cs="Calibri"/>
            </w:rPr>
            <w:instrText xml:space="preserve"> CITATION Ali1 \l 1033 </w:instrText>
          </w:r>
          <w:r w:rsidRPr="00602344">
            <w:rPr>
              <w:rFonts w:ascii="Calibri" w:hAnsi="Calibri" w:cs="Calibri"/>
            </w:rPr>
            <w:fldChar w:fldCharType="separate"/>
          </w:r>
          <w:r w:rsidRPr="00602344">
            <w:rPr>
              <w:rFonts w:ascii="Calibri" w:hAnsi="Calibri" w:cs="Calibri"/>
              <w:noProof/>
            </w:rPr>
            <w:t xml:space="preserve"> (Limited, n.d.)</w:t>
          </w:r>
          <w:r w:rsidRPr="00602344">
            <w:rPr>
              <w:rFonts w:ascii="Calibri" w:hAnsi="Calibri" w:cs="Calibri"/>
            </w:rPr>
            <w:fldChar w:fldCharType="end"/>
          </w:r>
        </w:sdtContent>
      </w:sdt>
      <w:r w:rsidRPr="00602344">
        <w:rPr>
          <w:rFonts w:ascii="Calibri" w:hAnsi="Calibri" w:cs="Calibri"/>
        </w:rPr>
        <w:t xml:space="preserve">. </w:t>
      </w:r>
    </w:p>
    <w:p w14:paraId="368A88C3" w14:textId="6CB30EE4" w:rsidR="001D1166" w:rsidRPr="00602344" w:rsidRDefault="00EA7C8C" w:rsidP="00C85E2B">
      <w:pPr>
        <w:spacing w:after="120"/>
        <w:jc w:val="both"/>
        <w:rPr>
          <w:rFonts w:ascii="Calibri" w:eastAsia="SimSun" w:hAnsi="Calibri" w:cs="Calibri"/>
          <w:shd w:val="clear" w:color="auto" w:fill="FFFFFF"/>
        </w:rPr>
      </w:pPr>
      <w:r w:rsidRPr="00602344">
        <w:rPr>
          <w:rFonts w:ascii="Calibri" w:hAnsi="Calibri" w:cs="Calibri"/>
        </w:rPr>
        <w:t>A part of our</w:t>
      </w:r>
      <w:r w:rsidR="003B13EC" w:rsidRPr="00602344">
        <w:rPr>
          <w:rFonts w:ascii="Calibri" w:hAnsi="Calibri" w:cs="Calibri"/>
        </w:rPr>
        <w:t xml:space="preserve"> corporate social responsibility (CSR) initiative will be named "the Green Commuter Rewards Program". U-Go's vision is to reward greener travel (by creating a digital e-tickets) as well as to encourage the usage of public transportation through local rewards and challenges. The challenges will consist in completing X amount of public transit rides in order to earn points per trip completed and receive personalized rewards with U-Go's key partner brands. For instance, after completing five trips with U-Go, green commuters will earn 100 U-Go points that they can exchange for either $5 Starbucks Gift Card or a free ride to the next destination</w:t>
      </w:r>
      <w:r w:rsidR="001D1166" w:rsidRPr="00602344">
        <w:rPr>
          <w:rFonts w:ascii="Calibri" w:hAnsi="Calibri" w:cs="Calibri"/>
        </w:rPr>
        <w:t xml:space="preserve"> </w:t>
      </w:r>
      <w:sdt>
        <w:sdtPr>
          <w:rPr>
            <w:rFonts w:ascii="Calibri" w:hAnsi="Calibri" w:cs="Calibri"/>
            <w:shd w:val="clear" w:color="auto" w:fill="FFFFFF"/>
          </w:rPr>
          <w:id w:val="1283158423"/>
          <w:citation/>
        </w:sdtPr>
        <w:sdtEndPr/>
        <w:sdtContent>
          <w:r w:rsidR="001D1166" w:rsidRPr="00602344">
            <w:rPr>
              <w:rFonts w:ascii="Calibri" w:eastAsia="SimSun" w:hAnsi="Calibri" w:cs="Calibri"/>
              <w:shd w:val="clear" w:color="auto" w:fill="FFFFFF"/>
            </w:rPr>
            <w:fldChar w:fldCharType="begin"/>
          </w:r>
          <w:r w:rsidR="001D1166" w:rsidRPr="00602344">
            <w:rPr>
              <w:rFonts w:ascii="Calibri" w:eastAsia="SimSun" w:hAnsi="Calibri" w:cs="Calibri"/>
              <w:shd w:val="clear" w:color="auto" w:fill="FFFFFF"/>
            </w:rPr>
            <w:instrText xml:space="preserve"> CITATION Ann18 \l 1033 </w:instrText>
          </w:r>
          <w:r w:rsidR="001D1166" w:rsidRPr="00602344">
            <w:rPr>
              <w:rFonts w:ascii="Calibri" w:eastAsia="SimSun" w:hAnsi="Calibri" w:cs="Calibri"/>
              <w:shd w:val="clear" w:color="auto" w:fill="FFFFFF"/>
            </w:rPr>
            <w:fldChar w:fldCharType="separate"/>
          </w:r>
          <w:r w:rsidR="001D1166" w:rsidRPr="00602344">
            <w:rPr>
              <w:rFonts w:ascii="Calibri" w:eastAsia="SimSun" w:hAnsi="Calibri" w:cs="Calibri"/>
              <w:noProof/>
              <w:shd w:val="clear" w:color="auto" w:fill="FFFFFF"/>
            </w:rPr>
            <w:t xml:space="preserve"> (Dossey, 2018)</w:t>
          </w:r>
          <w:r w:rsidR="001D1166" w:rsidRPr="00602344">
            <w:rPr>
              <w:rFonts w:ascii="Calibri" w:eastAsia="SimSun" w:hAnsi="Calibri" w:cs="Calibri"/>
              <w:shd w:val="clear" w:color="auto" w:fill="FFFFFF"/>
            </w:rPr>
            <w:fldChar w:fldCharType="end"/>
          </w:r>
        </w:sdtContent>
      </w:sdt>
      <w:r w:rsidR="001D1166" w:rsidRPr="00602344">
        <w:rPr>
          <w:rFonts w:ascii="Calibri" w:eastAsia="SimSun" w:hAnsi="Calibri" w:cs="Calibri"/>
          <w:shd w:val="clear" w:color="auto" w:fill="FFFFFF"/>
        </w:rPr>
        <w:t xml:space="preserve">. </w:t>
      </w:r>
      <w:r w:rsidR="00C85E2B" w:rsidRPr="00602344">
        <w:rPr>
          <w:rFonts w:ascii="Calibri" w:eastAsia="SimSun" w:hAnsi="Calibri" w:cs="Calibri"/>
          <w:shd w:val="clear" w:color="auto" w:fill="FFFFFF"/>
        </w:rPr>
        <w:t>The rewards program could increase the usage of the application as well as the number of public transportation trips.</w:t>
      </w:r>
    </w:p>
    <w:p w14:paraId="6F76F16E" w14:textId="2E9F9C66" w:rsidR="003B13EC" w:rsidRPr="00602344" w:rsidRDefault="003B13EC" w:rsidP="00C85E2B">
      <w:pPr>
        <w:spacing w:after="120"/>
        <w:jc w:val="both"/>
        <w:rPr>
          <w:rStyle w:val="Heading4Char"/>
          <w:rFonts w:ascii="Calibri" w:eastAsiaTheme="minorHAnsi" w:hAnsi="Calibri" w:cs="Calibri"/>
          <w:i w:val="0"/>
          <w:iCs w:val="0"/>
          <w:sz w:val="21"/>
          <w:szCs w:val="21"/>
        </w:rPr>
      </w:pPr>
      <w:r w:rsidRPr="00602344">
        <w:rPr>
          <w:rFonts w:ascii="Calibri" w:hAnsi="Calibri" w:cs="Calibri"/>
        </w:rPr>
        <w:t>In order to personalize the rewards options, when green commuters set up their accounts, they will have the opportunity to pick-up their favorite brands within our key partner network. In this way, U-</w:t>
      </w:r>
      <w:r w:rsidRPr="00602344">
        <w:rPr>
          <w:rFonts w:ascii="Calibri" w:hAnsi="Calibri" w:cs="Calibri"/>
        </w:rPr>
        <w:lastRenderedPageBreak/>
        <w:t>Go will enhance the app loyalty amongst its users as well as encourage more frequent use of public transportation</w:t>
      </w:r>
      <w:r w:rsidR="001D1166" w:rsidRPr="00602344">
        <w:rPr>
          <w:rFonts w:ascii="Calibri" w:hAnsi="Calibri" w:cs="Calibri"/>
        </w:rPr>
        <w:t xml:space="preserve"> </w:t>
      </w:r>
      <w:sdt>
        <w:sdtPr>
          <w:rPr>
            <w:rFonts w:ascii="Calibri" w:hAnsi="Calibri" w:cs="Calibri"/>
          </w:rPr>
          <w:id w:val="1659027959"/>
          <w:citation/>
        </w:sdtPr>
        <w:sdtEndPr/>
        <w:sdtContent>
          <w:r w:rsidR="001D1166" w:rsidRPr="00602344">
            <w:rPr>
              <w:rFonts w:ascii="Calibri" w:hAnsi="Calibri" w:cs="Calibri"/>
            </w:rPr>
            <w:fldChar w:fldCharType="begin"/>
          </w:r>
          <w:r w:rsidR="001D1166" w:rsidRPr="00602344">
            <w:rPr>
              <w:rFonts w:ascii="Calibri" w:hAnsi="Calibri" w:cs="Calibri"/>
            </w:rPr>
            <w:instrText xml:space="preserve"> CITATION Kur19 \l 1033 </w:instrText>
          </w:r>
          <w:r w:rsidR="001D1166" w:rsidRPr="00602344">
            <w:rPr>
              <w:rFonts w:ascii="Calibri" w:hAnsi="Calibri" w:cs="Calibri"/>
            </w:rPr>
            <w:fldChar w:fldCharType="separate"/>
          </w:r>
          <w:r w:rsidR="001D1166" w:rsidRPr="00602344">
            <w:rPr>
              <w:rFonts w:ascii="Calibri" w:hAnsi="Calibri" w:cs="Calibri"/>
              <w:noProof/>
            </w:rPr>
            <w:t>(Schlosser, 2019)</w:t>
          </w:r>
          <w:r w:rsidR="001D1166" w:rsidRPr="00602344">
            <w:rPr>
              <w:rFonts w:ascii="Calibri" w:hAnsi="Calibri" w:cs="Calibri"/>
            </w:rPr>
            <w:fldChar w:fldCharType="end"/>
          </w:r>
        </w:sdtContent>
      </w:sdt>
    </w:p>
    <w:p w14:paraId="25C72D84" w14:textId="0BB7CF68" w:rsidR="00CE747B" w:rsidRPr="00602344" w:rsidRDefault="00CE747B" w:rsidP="00917668">
      <w:pPr>
        <w:jc w:val="both"/>
        <w:rPr>
          <w:rFonts w:ascii="Calibri" w:eastAsia="SimSun" w:hAnsi="Calibri" w:cs="Calibri"/>
          <w:shd w:val="clear" w:color="auto" w:fill="FFFFFF"/>
        </w:rPr>
      </w:pPr>
      <w:r w:rsidRPr="00602344">
        <w:rPr>
          <w:rStyle w:val="Heading4Char"/>
          <w:rFonts w:ascii="Calibri" w:hAnsi="Calibri" w:cs="Calibri"/>
          <w:sz w:val="21"/>
          <w:szCs w:val="21"/>
        </w:rPr>
        <w:t>Two-Way Communication</w:t>
      </w:r>
      <w:r w:rsidRPr="00602344">
        <w:rPr>
          <w:rFonts w:ascii="Calibri" w:eastAsia="SimSun" w:hAnsi="Calibri" w:cs="Calibri"/>
          <w:shd w:val="clear" w:color="auto" w:fill="FFFFFF"/>
        </w:rPr>
        <w:t>: to optimize the application and customer service, U-go needs to generate the feedback from passengers. Two-Way communication such as in</w:t>
      </w:r>
      <w:r w:rsidR="00EA7C8C" w:rsidRPr="00602344">
        <w:rPr>
          <w:rFonts w:ascii="Calibri" w:eastAsia="SimSun" w:hAnsi="Calibri" w:cs="Calibri"/>
          <w:shd w:val="clear" w:color="auto" w:fill="FFFFFF"/>
        </w:rPr>
        <w:t>tegrating</w:t>
      </w:r>
      <w:r w:rsidRPr="00602344">
        <w:rPr>
          <w:rFonts w:ascii="Calibri" w:eastAsia="SimSun" w:hAnsi="Calibri" w:cs="Calibri"/>
          <w:shd w:val="clear" w:color="auto" w:fill="FFFFFF"/>
        </w:rPr>
        <w:t xml:space="preserve"> the online customer service in the application can add</w:t>
      </w:r>
      <w:r w:rsidR="00EA7C8C" w:rsidRPr="00602344">
        <w:rPr>
          <w:rFonts w:ascii="Calibri" w:eastAsia="SimSun" w:hAnsi="Calibri" w:cs="Calibri"/>
          <w:shd w:val="clear" w:color="auto" w:fill="FFFFFF"/>
        </w:rPr>
        <w:t xml:space="preserve"> </w:t>
      </w:r>
      <w:r w:rsidRPr="00602344">
        <w:rPr>
          <w:rFonts w:ascii="Calibri" w:eastAsia="SimSun" w:hAnsi="Calibri" w:cs="Calibri"/>
          <w:shd w:val="clear" w:color="auto" w:fill="FFFFFF"/>
        </w:rPr>
        <w:t>value</w:t>
      </w:r>
      <w:r w:rsidR="00EA7C8C" w:rsidRPr="00602344">
        <w:rPr>
          <w:rFonts w:ascii="Calibri" w:eastAsia="SimSun" w:hAnsi="Calibri" w:cs="Calibri"/>
          <w:shd w:val="clear" w:color="auto" w:fill="FFFFFF"/>
        </w:rPr>
        <w:t xml:space="preserve"> simultaneously</w:t>
      </w:r>
      <w:r w:rsidRPr="00602344">
        <w:rPr>
          <w:rFonts w:ascii="Calibri" w:eastAsia="SimSun" w:hAnsi="Calibri" w:cs="Calibri"/>
          <w:shd w:val="clear" w:color="auto" w:fill="FFFFFF"/>
        </w:rPr>
        <w:t xml:space="preserve"> to increase the customer engagement.</w:t>
      </w:r>
      <w:sdt>
        <w:sdtPr>
          <w:rPr>
            <w:rFonts w:ascii="Calibri" w:hAnsi="Calibri" w:cs="Calibri"/>
            <w:shd w:val="clear" w:color="auto" w:fill="FFFFFF"/>
          </w:rPr>
          <w:id w:val="1338193948"/>
          <w:citation/>
        </w:sdtPr>
        <w:sdtEndPr/>
        <w:sdtContent>
          <w:r w:rsidRPr="00602344">
            <w:rPr>
              <w:rFonts w:ascii="Calibri" w:eastAsia="SimSun" w:hAnsi="Calibri" w:cs="Calibri"/>
              <w:shd w:val="clear" w:color="auto" w:fill="FFFFFF"/>
            </w:rPr>
            <w:fldChar w:fldCharType="begin"/>
          </w:r>
          <w:r w:rsidRPr="00602344">
            <w:rPr>
              <w:rFonts w:ascii="Calibri" w:eastAsia="SimSun" w:hAnsi="Calibri" w:cs="Calibri"/>
              <w:shd w:val="clear" w:color="auto" w:fill="FFFFFF"/>
            </w:rPr>
            <w:instrText xml:space="preserve">CITATION 5Me20 \l 1033 </w:instrText>
          </w:r>
          <w:r w:rsidRPr="00602344">
            <w:rPr>
              <w:rFonts w:ascii="Calibri" w:eastAsia="SimSun" w:hAnsi="Calibri" w:cs="Calibri"/>
              <w:shd w:val="clear" w:color="auto" w:fill="FFFFFF"/>
            </w:rPr>
            <w:fldChar w:fldCharType="separate"/>
          </w:r>
          <w:r w:rsidRPr="00602344">
            <w:rPr>
              <w:rFonts w:ascii="Calibri" w:eastAsia="SimSun" w:hAnsi="Calibri" w:cs="Calibri"/>
              <w:noProof/>
              <w:shd w:val="clear" w:color="auto" w:fill="FFFFFF"/>
            </w:rPr>
            <w:t xml:space="preserve"> (Ciligot, 2020)</w:t>
          </w:r>
          <w:r w:rsidRPr="00602344">
            <w:rPr>
              <w:rFonts w:ascii="Calibri" w:eastAsia="SimSun" w:hAnsi="Calibri" w:cs="Calibri"/>
              <w:shd w:val="clear" w:color="auto" w:fill="FFFFFF"/>
            </w:rPr>
            <w:fldChar w:fldCharType="end"/>
          </w:r>
        </w:sdtContent>
      </w:sdt>
    </w:p>
    <w:p w14:paraId="6529F180" w14:textId="173BC48C" w:rsidR="00CE747B" w:rsidRPr="00602344" w:rsidRDefault="00CE747B" w:rsidP="00CE747B">
      <w:pPr>
        <w:rPr>
          <w:rFonts w:ascii="Calibri" w:eastAsia="SimSun" w:hAnsi="Calibri" w:cs="Calibri"/>
          <w:shd w:val="clear" w:color="auto" w:fill="FFFFFF"/>
        </w:rPr>
      </w:pPr>
      <w:r w:rsidRPr="00602344">
        <w:rPr>
          <w:rFonts w:ascii="Calibri" w:eastAsia="SimSun" w:hAnsi="Calibri" w:cs="Calibri"/>
          <w:i/>
          <w:iCs/>
          <w:shd w:val="clear" w:color="auto" w:fill="FFFFFF"/>
        </w:rPr>
        <w:t>Launch Daily used function tools inside the application:</w:t>
      </w:r>
      <w:r w:rsidRPr="00602344">
        <w:rPr>
          <w:rFonts w:ascii="Calibri" w:eastAsia="SimSun" w:hAnsi="Calibri" w:cs="Calibri"/>
          <w:shd w:val="clear" w:color="auto" w:fill="FFFFFF"/>
        </w:rPr>
        <w:t xml:space="preserve"> to increase the fluency of using the application, </w:t>
      </w:r>
      <w:r w:rsidR="00EA7C8C" w:rsidRPr="00602344">
        <w:rPr>
          <w:rFonts w:ascii="Calibri" w:eastAsia="SimSun" w:hAnsi="Calibri" w:cs="Calibri"/>
          <w:shd w:val="clear" w:color="auto" w:fill="FFFFFF"/>
        </w:rPr>
        <w:t xml:space="preserve">everyday </w:t>
      </w:r>
      <w:r w:rsidRPr="00602344">
        <w:rPr>
          <w:rFonts w:ascii="Calibri" w:eastAsia="SimSun" w:hAnsi="Calibri" w:cs="Calibri"/>
          <w:shd w:val="clear" w:color="auto" w:fill="FFFFFF"/>
        </w:rPr>
        <w:t>functional program can be in</w:t>
      </w:r>
      <w:r w:rsidR="00EA7C8C" w:rsidRPr="00602344">
        <w:rPr>
          <w:rFonts w:ascii="Calibri" w:eastAsia="SimSun" w:hAnsi="Calibri" w:cs="Calibri"/>
          <w:shd w:val="clear" w:color="auto" w:fill="FFFFFF"/>
        </w:rPr>
        <w:t>troduced</w:t>
      </w:r>
      <w:r w:rsidRPr="00602344">
        <w:rPr>
          <w:rFonts w:ascii="Calibri" w:eastAsia="SimSun" w:hAnsi="Calibri" w:cs="Calibri"/>
          <w:shd w:val="clear" w:color="auto" w:fill="FFFFFF"/>
        </w:rPr>
        <w:t xml:space="preserve"> in the application such as daily agenda notice, time to drink water notice, news pop-up, weather forecast. </w:t>
      </w:r>
    </w:p>
    <w:p w14:paraId="6B045697" w14:textId="50145144" w:rsidR="00950210" w:rsidRPr="00602344" w:rsidRDefault="004D6166" w:rsidP="004D6166">
      <w:pPr>
        <w:pStyle w:val="Heading2"/>
        <w:rPr>
          <w:rFonts w:ascii="Calibri" w:hAnsi="Calibri" w:cs="Calibri"/>
          <w:sz w:val="24"/>
          <w:szCs w:val="24"/>
        </w:rPr>
      </w:pPr>
      <w:bookmarkStart w:id="36" w:name="_Toc35162473"/>
      <w:r w:rsidRPr="00602344">
        <w:rPr>
          <w:rFonts w:ascii="Calibri" w:hAnsi="Calibri" w:cs="Calibri"/>
          <w:sz w:val="24"/>
          <w:szCs w:val="24"/>
        </w:rPr>
        <w:t>3.</w:t>
      </w:r>
      <w:r w:rsidR="00E72CB3" w:rsidRPr="00602344">
        <w:rPr>
          <w:rFonts w:ascii="Calibri" w:hAnsi="Calibri" w:cs="Calibri"/>
          <w:sz w:val="24"/>
          <w:szCs w:val="24"/>
        </w:rPr>
        <w:t xml:space="preserve">3 </w:t>
      </w:r>
      <w:r w:rsidR="00950210" w:rsidRPr="00602344">
        <w:rPr>
          <w:rFonts w:ascii="Calibri" w:hAnsi="Calibri" w:cs="Calibri"/>
          <w:sz w:val="24"/>
          <w:szCs w:val="24"/>
        </w:rPr>
        <w:t>Strategy</w:t>
      </w:r>
      <w:bookmarkEnd w:id="36"/>
      <w:r w:rsidR="00950210" w:rsidRPr="00602344">
        <w:rPr>
          <w:rFonts w:ascii="Calibri" w:hAnsi="Calibri" w:cs="Calibri"/>
          <w:sz w:val="24"/>
          <w:szCs w:val="24"/>
        </w:rPr>
        <w:t xml:space="preserve"> </w:t>
      </w:r>
    </w:p>
    <w:p w14:paraId="3B9652BC" w14:textId="2E2FB07C" w:rsidR="00950210" w:rsidRPr="00602344" w:rsidRDefault="00950210" w:rsidP="00917668">
      <w:pPr>
        <w:pStyle w:val="Heading3"/>
        <w:spacing w:after="120"/>
        <w:rPr>
          <w:rFonts w:ascii="Calibri" w:hAnsi="Calibri" w:cs="Calibri"/>
          <w:sz w:val="22"/>
          <w:szCs w:val="22"/>
        </w:rPr>
      </w:pPr>
      <w:bookmarkStart w:id="37" w:name="_Toc34848349"/>
      <w:bookmarkStart w:id="38" w:name="_Toc35162474"/>
      <w:r w:rsidRPr="00602344">
        <w:rPr>
          <w:rFonts w:ascii="Calibri" w:hAnsi="Calibri" w:cs="Calibri"/>
          <w:sz w:val="22"/>
          <w:szCs w:val="22"/>
        </w:rPr>
        <w:t>3.</w:t>
      </w:r>
      <w:r w:rsidR="00E72CB3" w:rsidRPr="00602344">
        <w:rPr>
          <w:rFonts w:ascii="Calibri" w:hAnsi="Calibri" w:cs="Calibri"/>
          <w:sz w:val="22"/>
          <w:szCs w:val="22"/>
        </w:rPr>
        <w:t>3</w:t>
      </w:r>
      <w:r w:rsidRPr="00602344">
        <w:rPr>
          <w:rFonts w:ascii="Calibri" w:hAnsi="Calibri" w:cs="Calibri"/>
          <w:sz w:val="22"/>
          <w:szCs w:val="22"/>
        </w:rPr>
        <w:t xml:space="preserve">.1 </w:t>
      </w:r>
      <w:r w:rsidR="004D6166" w:rsidRPr="00602344">
        <w:rPr>
          <w:rFonts w:ascii="Calibri" w:hAnsi="Calibri" w:cs="Calibri"/>
          <w:sz w:val="22"/>
          <w:szCs w:val="22"/>
        </w:rPr>
        <w:t>Market Opportunity</w:t>
      </w:r>
      <w:bookmarkEnd w:id="37"/>
      <w:bookmarkEnd w:id="38"/>
      <w:r w:rsidR="004D6166" w:rsidRPr="00602344">
        <w:rPr>
          <w:rFonts w:ascii="Calibri" w:hAnsi="Calibri" w:cs="Calibri"/>
          <w:sz w:val="22"/>
          <w:szCs w:val="22"/>
        </w:rPr>
        <w:t xml:space="preserve"> </w:t>
      </w:r>
    </w:p>
    <w:p w14:paraId="7CFB6C7B" w14:textId="09847683" w:rsidR="004D6166" w:rsidRPr="00602344" w:rsidRDefault="004B2153" w:rsidP="004B2153">
      <w:pPr>
        <w:spacing w:line="240" w:lineRule="auto"/>
        <w:jc w:val="both"/>
        <w:rPr>
          <w:rFonts w:ascii="Calibri" w:hAnsi="Calibri" w:cs="Calibri"/>
        </w:rPr>
      </w:pPr>
      <w:r w:rsidRPr="00602344">
        <w:rPr>
          <w:rFonts w:ascii="Calibri" w:hAnsi="Calibri" w:cs="Calibri"/>
        </w:rPr>
        <w:t xml:space="preserve">The total U.S addressable market exists of 6,800 service operators that serve around 10,151.6 million trips of unlinked passengers. As mentioned in the industry overview, the majority of the market is operated by the metropolitan cities such as New York, Los Angeles, Chicago, Boston, Washington DC. This is considered to be the served available market. However, on the other hand, rural areas could be a great opportunity to optimize a more efficient way of traveling. </w:t>
      </w:r>
      <w:sdt>
        <w:sdtPr>
          <w:rPr>
            <w:rFonts w:ascii="Calibri" w:hAnsi="Calibri" w:cs="Calibri"/>
          </w:rPr>
          <w:id w:val="1183255693"/>
          <w:citation/>
        </w:sdtPr>
        <w:sdtEndPr/>
        <w:sdtContent>
          <w:r w:rsidRPr="00602344">
            <w:rPr>
              <w:rFonts w:ascii="Calibri" w:hAnsi="Calibri" w:cs="Calibri"/>
            </w:rPr>
            <w:fldChar w:fldCharType="begin"/>
          </w:r>
          <w:r w:rsidRPr="00602344">
            <w:rPr>
              <w:rFonts w:ascii="Calibri" w:hAnsi="Calibri" w:cs="Calibri"/>
            </w:rPr>
            <w:instrText xml:space="preserve">CITATION Pub \l 1033 </w:instrText>
          </w:r>
          <w:r w:rsidRPr="00602344">
            <w:rPr>
              <w:rFonts w:ascii="Calibri" w:hAnsi="Calibri" w:cs="Calibri"/>
            </w:rPr>
            <w:fldChar w:fldCharType="separate"/>
          </w:r>
          <w:r w:rsidRPr="00602344">
            <w:rPr>
              <w:rFonts w:ascii="Calibri" w:hAnsi="Calibri" w:cs="Calibri"/>
              <w:noProof/>
            </w:rPr>
            <w:t>(American Public Transportation Association , 2019)</w:t>
          </w:r>
          <w:r w:rsidRPr="00602344">
            <w:rPr>
              <w:rFonts w:ascii="Calibri" w:hAnsi="Calibri" w:cs="Calibri"/>
            </w:rPr>
            <w:fldChar w:fldCharType="end"/>
          </w:r>
        </w:sdtContent>
      </w:sdt>
      <w:r w:rsidRPr="00602344">
        <w:rPr>
          <w:rFonts w:ascii="Calibri" w:hAnsi="Calibri" w:cs="Calibri"/>
        </w:rPr>
        <w:t>. The current target market would be the region of Massachusetts, which is operated by MBTA</w:t>
      </w:r>
      <w:r w:rsidR="0083752A" w:rsidRPr="00602344">
        <w:rPr>
          <w:rFonts w:ascii="Calibri" w:hAnsi="Calibri" w:cs="Calibri"/>
        </w:rPr>
        <w:t xml:space="preserve">, </w:t>
      </w:r>
      <w:r w:rsidRPr="00602344">
        <w:rPr>
          <w:rFonts w:ascii="Calibri" w:hAnsi="Calibri" w:cs="Calibri"/>
        </w:rPr>
        <w:t>15 regional transit authorities</w:t>
      </w:r>
      <w:r w:rsidR="0083752A" w:rsidRPr="00602344">
        <w:rPr>
          <w:rFonts w:ascii="Calibri" w:hAnsi="Calibri" w:cs="Calibri"/>
        </w:rPr>
        <w:t>, and private companies.</w:t>
      </w:r>
      <w:r w:rsidRPr="00602344">
        <w:rPr>
          <w:rFonts w:ascii="Calibri" w:hAnsi="Calibri" w:cs="Calibri"/>
        </w:rPr>
        <w:t xml:space="preserve"> This area covers around 1.2 million trips a day</w:t>
      </w:r>
      <w:sdt>
        <w:sdtPr>
          <w:rPr>
            <w:rFonts w:ascii="Calibri" w:hAnsi="Calibri" w:cs="Calibri"/>
          </w:rPr>
          <w:id w:val="1578477890"/>
          <w:citation/>
        </w:sdtPr>
        <w:sdtEndPr/>
        <w:sdtContent>
          <w:r w:rsidRPr="00602344">
            <w:rPr>
              <w:rFonts w:ascii="Calibri" w:hAnsi="Calibri" w:cs="Calibri"/>
            </w:rPr>
            <w:fldChar w:fldCharType="begin"/>
          </w:r>
          <w:r w:rsidRPr="00602344">
            <w:rPr>
              <w:rFonts w:ascii="Calibri" w:hAnsi="Calibri" w:cs="Calibri"/>
            </w:rPr>
            <w:instrText xml:space="preserve"> CITATION Com7 \l 1033  \m Mas15</w:instrText>
          </w:r>
          <w:r w:rsidRPr="00602344">
            <w:rPr>
              <w:rFonts w:ascii="Calibri" w:hAnsi="Calibri" w:cs="Calibri"/>
            </w:rPr>
            <w:fldChar w:fldCharType="separate"/>
          </w:r>
          <w:r w:rsidRPr="00602344">
            <w:rPr>
              <w:rFonts w:ascii="Calibri" w:hAnsi="Calibri" w:cs="Calibri"/>
              <w:noProof/>
            </w:rPr>
            <w:t xml:space="preserve"> ( Commonwealth of Massachusetts., n.d.; MassDOT Planning , 2015)</w:t>
          </w:r>
          <w:r w:rsidRPr="00602344">
            <w:rPr>
              <w:rFonts w:ascii="Calibri" w:hAnsi="Calibri" w:cs="Calibri"/>
            </w:rPr>
            <w:fldChar w:fldCharType="end"/>
          </w:r>
        </w:sdtContent>
      </w:sdt>
      <w:r w:rsidRPr="00602344">
        <w:rPr>
          <w:rFonts w:ascii="Calibri" w:hAnsi="Calibri" w:cs="Calibri"/>
        </w:rPr>
        <w:t xml:space="preserve">. </w:t>
      </w:r>
    </w:p>
    <w:p w14:paraId="7ADB63EA" w14:textId="690F9378" w:rsidR="00950210" w:rsidRPr="00602344" w:rsidRDefault="00950210" w:rsidP="00950210">
      <w:pPr>
        <w:pStyle w:val="Heading3"/>
        <w:rPr>
          <w:rFonts w:ascii="Calibri" w:hAnsi="Calibri" w:cs="Calibri"/>
          <w:sz w:val="22"/>
          <w:szCs w:val="22"/>
        </w:rPr>
      </w:pPr>
      <w:bookmarkStart w:id="39" w:name="_Toc34848350"/>
      <w:bookmarkStart w:id="40" w:name="_Toc35162475"/>
      <w:r w:rsidRPr="00602344">
        <w:rPr>
          <w:rFonts w:ascii="Calibri" w:hAnsi="Calibri" w:cs="Calibri"/>
          <w:sz w:val="22"/>
          <w:szCs w:val="22"/>
        </w:rPr>
        <w:t>3.</w:t>
      </w:r>
      <w:r w:rsidR="00E72CB3" w:rsidRPr="00602344">
        <w:rPr>
          <w:rFonts w:ascii="Calibri" w:hAnsi="Calibri" w:cs="Calibri"/>
          <w:sz w:val="22"/>
          <w:szCs w:val="22"/>
        </w:rPr>
        <w:t>3</w:t>
      </w:r>
      <w:r w:rsidRPr="00602344">
        <w:rPr>
          <w:rFonts w:ascii="Calibri" w:hAnsi="Calibri" w:cs="Calibri"/>
          <w:sz w:val="22"/>
          <w:szCs w:val="22"/>
        </w:rPr>
        <w:t xml:space="preserve">.2 </w:t>
      </w:r>
      <w:r w:rsidR="000E0876" w:rsidRPr="00602344">
        <w:rPr>
          <w:rFonts w:ascii="Calibri" w:hAnsi="Calibri" w:cs="Calibri"/>
          <w:sz w:val="22"/>
          <w:szCs w:val="22"/>
        </w:rPr>
        <w:t>Customer Segments</w:t>
      </w:r>
      <w:r w:rsidR="00F04125" w:rsidRPr="00602344">
        <w:rPr>
          <w:rFonts w:ascii="Calibri" w:hAnsi="Calibri" w:cs="Calibri"/>
          <w:sz w:val="22"/>
          <w:szCs w:val="22"/>
        </w:rPr>
        <w:t xml:space="preserve"> &amp; Journey</w:t>
      </w:r>
      <w:bookmarkEnd w:id="39"/>
      <w:bookmarkEnd w:id="40"/>
    </w:p>
    <w:p w14:paraId="4771653F" w14:textId="77777777" w:rsidR="00D948B4" w:rsidRPr="00602344" w:rsidRDefault="00D948B4" w:rsidP="00D948B4">
      <w:pPr>
        <w:jc w:val="both"/>
        <w:rPr>
          <w:rFonts w:ascii="Calibri" w:hAnsi="Calibri" w:cs="Calibri"/>
        </w:rPr>
      </w:pPr>
      <w:r w:rsidRPr="00602344">
        <w:rPr>
          <w:rFonts w:ascii="Calibri" w:hAnsi="Calibri" w:cs="Calibri"/>
        </w:rPr>
        <w:t xml:space="preserve">The awareness of this integrated mobile application is primarily via the ongoing public transportation such as the billboards attached to the buses and trains and also at the recharging stations across all localities. Following the awareness of the mobile app it leads on to the downloading through the QR codes and creating an account along with the linkage of payment methods for the usage. Post the process of registration, the commuter can plan his ride destinations and purchase the required e-ticket and the e-ticket can be tapped at the newly replaced ticketing sensors prior to boarding their preferred mode of transportation. </w:t>
      </w:r>
    </w:p>
    <w:p w14:paraId="6445EDF0" w14:textId="73562D0D" w:rsidR="00D948B4" w:rsidRPr="00602344" w:rsidRDefault="00D948B4" w:rsidP="00D948B4">
      <w:pPr>
        <w:jc w:val="both"/>
        <w:rPr>
          <w:rFonts w:ascii="Calibri" w:hAnsi="Calibri" w:cs="Calibri"/>
        </w:rPr>
      </w:pPr>
      <w:r w:rsidRPr="00602344">
        <w:rPr>
          <w:rFonts w:ascii="Calibri" w:hAnsi="Calibri" w:cs="Calibri"/>
        </w:rPr>
        <w:t xml:space="preserve">The added accuracy feature of the app helps in navigating the accurate travel time such as their arrival and departure timing. The periodical real time updates of the timing schedule will be sent via push notifications. </w:t>
      </w:r>
    </w:p>
    <w:p w14:paraId="69C5F809" w14:textId="77777777" w:rsidR="00D948B4" w:rsidRPr="00602344" w:rsidRDefault="00D948B4" w:rsidP="00D948B4">
      <w:pPr>
        <w:jc w:val="both"/>
        <w:rPr>
          <w:rFonts w:ascii="Calibri" w:hAnsi="Calibri" w:cs="Calibri"/>
        </w:rPr>
      </w:pPr>
      <w:r w:rsidRPr="00602344">
        <w:rPr>
          <w:rFonts w:ascii="Calibri" w:hAnsi="Calibri" w:cs="Calibri"/>
        </w:rPr>
        <w:t>Furthermore, the mobile app also sends in push notifications with the CO2 emissions saved as per the CSR goal of the firm along with periodical updates of the commuter’s travel history and the rewards earned via the “Green Commuters Rewards Program”</w:t>
      </w:r>
    </w:p>
    <w:p w14:paraId="6AC96807" w14:textId="77777777" w:rsidR="00D948B4" w:rsidRPr="00602344" w:rsidRDefault="00D948B4" w:rsidP="00D948B4">
      <w:pPr>
        <w:jc w:val="both"/>
        <w:rPr>
          <w:rFonts w:ascii="Calibri" w:hAnsi="Calibri" w:cs="Calibri"/>
        </w:rPr>
      </w:pPr>
      <w:r w:rsidRPr="00602344">
        <w:rPr>
          <w:rFonts w:ascii="Calibri" w:hAnsi="Calibri" w:cs="Calibri"/>
        </w:rPr>
        <w:t xml:space="preserve">Benchmarking, Uber’s methodology of understanding the customer’s satisfaction after every ride, we have used a similar strategy of rating the ride satisfaction. </w:t>
      </w:r>
    </w:p>
    <w:p w14:paraId="4BA8D0EC" w14:textId="4FA4AC41" w:rsidR="00D948B4" w:rsidRPr="00602344" w:rsidRDefault="00E56E62" w:rsidP="00E56E62">
      <w:pPr>
        <w:spacing w:after="0"/>
        <w:jc w:val="both"/>
        <w:rPr>
          <w:rFonts w:ascii="Calibri" w:hAnsi="Calibri" w:cs="Calibri"/>
        </w:rPr>
      </w:pPr>
      <w:r w:rsidRPr="00602344">
        <w:rPr>
          <w:rFonts w:ascii="Calibri" w:hAnsi="Calibri" w:cs="Calibri"/>
        </w:rPr>
        <w:t xml:space="preserve">There are three different personas created; </w:t>
      </w:r>
    </w:p>
    <w:p w14:paraId="2663DBA8" w14:textId="77777777" w:rsidR="00D948B4" w:rsidRPr="00602344" w:rsidRDefault="00D948B4" w:rsidP="00D948B4">
      <w:pPr>
        <w:numPr>
          <w:ilvl w:val="0"/>
          <w:numId w:val="32"/>
        </w:numPr>
        <w:spacing w:after="0" w:line="256" w:lineRule="auto"/>
        <w:jc w:val="both"/>
        <w:rPr>
          <w:rFonts w:ascii="Calibri" w:hAnsi="Calibri" w:cs="Calibri"/>
        </w:rPr>
      </w:pPr>
      <w:r w:rsidRPr="00602344">
        <w:rPr>
          <w:rFonts w:ascii="Calibri" w:hAnsi="Calibri" w:cs="Calibri"/>
        </w:rPr>
        <w:t>The Tourist - Always looks for the best way to get to their destination and needs information on the go along with the affordable and right pricing.</w:t>
      </w:r>
    </w:p>
    <w:p w14:paraId="5FEE816A" w14:textId="77777777" w:rsidR="00D948B4" w:rsidRPr="00602344" w:rsidRDefault="00D948B4" w:rsidP="00D948B4">
      <w:pPr>
        <w:numPr>
          <w:ilvl w:val="0"/>
          <w:numId w:val="32"/>
        </w:numPr>
        <w:spacing w:after="0" w:line="256" w:lineRule="auto"/>
        <w:jc w:val="both"/>
        <w:rPr>
          <w:rFonts w:ascii="Calibri" w:hAnsi="Calibri" w:cs="Calibri"/>
        </w:rPr>
      </w:pPr>
      <w:r w:rsidRPr="00602344">
        <w:rPr>
          <w:rFonts w:ascii="Calibri" w:hAnsi="Calibri" w:cs="Calibri"/>
        </w:rPr>
        <w:t>Student - The student life revolves around cost-effective lifestyle and that pushes them to use more public transportation, whereas the frustration lies in the accuracy of scheduling. The mobile app that’s been created can help them plan their trips with enhanced efficiency.</w:t>
      </w:r>
    </w:p>
    <w:p w14:paraId="5BE7A0FD" w14:textId="1BAFBA42" w:rsidR="00D948B4" w:rsidRPr="00602344" w:rsidRDefault="00D948B4" w:rsidP="00D948B4">
      <w:pPr>
        <w:numPr>
          <w:ilvl w:val="0"/>
          <w:numId w:val="32"/>
        </w:numPr>
        <w:spacing w:line="256" w:lineRule="auto"/>
        <w:jc w:val="both"/>
        <w:rPr>
          <w:rFonts w:ascii="Calibri" w:hAnsi="Calibri" w:cs="Calibri"/>
        </w:rPr>
      </w:pPr>
      <w:r w:rsidRPr="00602344">
        <w:rPr>
          <w:rFonts w:ascii="Calibri" w:hAnsi="Calibri" w:cs="Calibri"/>
        </w:rPr>
        <w:lastRenderedPageBreak/>
        <w:t>Working Professional- The persona of a working professional and student is similar in nature with the necessity of having a punctual travel schedule with real time scheduling updates to reach their destination of work.</w:t>
      </w:r>
    </w:p>
    <w:p w14:paraId="7563DE0D" w14:textId="19D18E0C" w:rsidR="004D6166" w:rsidRPr="00602344" w:rsidRDefault="00D948B4" w:rsidP="00D948B4">
      <w:pPr>
        <w:spacing w:line="256" w:lineRule="auto"/>
        <w:jc w:val="both"/>
        <w:rPr>
          <w:rFonts w:ascii="Calibri" w:hAnsi="Calibri" w:cs="Calibri"/>
        </w:rPr>
      </w:pPr>
      <w:r w:rsidRPr="00602344">
        <w:rPr>
          <w:rFonts w:ascii="Calibri" w:hAnsi="Calibri" w:cs="Calibri"/>
        </w:rPr>
        <w:t xml:space="preserve">The persona overviews are presented in appendix </w:t>
      </w:r>
      <w:r w:rsidR="00A17A15" w:rsidRPr="00602344">
        <w:rPr>
          <w:rFonts w:ascii="Calibri" w:hAnsi="Calibri" w:cs="Calibri"/>
        </w:rPr>
        <w:t>11</w:t>
      </w:r>
      <w:r w:rsidR="00C36512" w:rsidRPr="00602344">
        <w:rPr>
          <w:rFonts w:ascii="Calibri" w:hAnsi="Calibri" w:cs="Calibri"/>
        </w:rPr>
        <w:t xml:space="preserve"> while the customer journey is presented in appendix 12. </w:t>
      </w:r>
    </w:p>
    <w:p w14:paraId="3D51610A" w14:textId="373F4B7E" w:rsidR="000E0876" w:rsidRPr="00602344" w:rsidRDefault="00950210" w:rsidP="00950210">
      <w:pPr>
        <w:pStyle w:val="Heading3"/>
        <w:rPr>
          <w:rFonts w:ascii="Calibri" w:hAnsi="Calibri" w:cs="Calibri"/>
          <w:sz w:val="22"/>
          <w:szCs w:val="22"/>
        </w:rPr>
      </w:pPr>
      <w:bookmarkStart w:id="41" w:name="_Toc34848351"/>
      <w:bookmarkStart w:id="42" w:name="_Toc35162476"/>
      <w:r w:rsidRPr="00602344">
        <w:rPr>
          <w:rFonts w:ascii="Calibri" w:hAnsi="Calibri" w:cs="Calibri"/>
          <w:sz w:val="22"/>
          <w:szCs w:val="22"/>
        </w:rPr>
        <w:t>3.</w:t>
      </w:r>
      <w:r w:rsidR="00E72CB3" w:rsidRPr="00602344">
        <w:rPr>
          <w:rFonts w:ascii="Calibri" w:hAnsi="Calibri" w:cs="Calibri"/>
          <w:sz w:val="22"/>
          <w:szCs w:val="22"/>
        </w:rPr>
        <w:t>3</w:t>
      </w:r>
      <w:r w:rsidRPr="00602344">
        <w:rPr>
          <w:rFonts w:ascii="Calibri" w:hAnsi="Calibri" w:cs="Calibri"/>
          <w:sz w:val="22"/>
          <w:szCs w:val="22"/>
        </w:rPr>
        <w:t xml:space="preserve">.3 </w:t>
      </w:r>
      <w:r w:rsidR="000E0876" w:rsidRPr="00602344">
        <w:rPr>
          <w:rFonts w:ascii="Calibri" w:hAnsi="Calibri" w:cs="Calibri"/>
          <w:sz w:val="22"/>
          <w:szCs w:val="22"/>
        </w:rPr>
        <w:t>Value Proposition</w:t>
      </w:r>
      <w:bookmarkEnd w:id="41"/>
      <w:bookmarkEnd w:id="42"/>
      <w:r w:rsidR="000E0876" w:rsidRPr="00602344">
        <w:rPr>
          <w:rFonts w:ascii="Calibri" w:hAnsi="Calibri" w:cs="Calibri"/>
          <w:sz w:val="22"/>
          <w:szCs w:val="22"/>
        </w:rPr>
        <w:t xml:space="preserve"> </w:t>
      </w:r>
    </w:p>
    <w:p w14:paraId="5A47B090" w14:textId="7078B4CD" w:rsidR="004D6166" w:rsidRPr="00602344" w:rsidRDefault="004D6166" w:rsidP="004D6166">
      <w:pPr>
        <w:pBdr>
          <w:top w:val="nil"/>
          <w:left w:val="nil"/>
          <w:bottom w:val="nil"/>
          <w:right w:val="nil"/>
          <w:between w:val="nil"/>
        </w:pBdr>
        <w:spacing w:line="240" w:lineRule="auto"/>
        <w:jc w:val="both"/>
        <w:rPr>
          <w:rFonts w:ascii="Calibri" w:hAnsi="Calibri" w:cs="Calibri"/>
        </w:rPr>
      </w:pPr>
      <w:r w:rsidRPr="00602344">
        <w:rPr>
          <w:rFonts w:ascii="Calibri" w:hAnsi="Calibri" w:cs="Calibri"/>
        </w:rPr>
        <w:t xml:space="preserve">“The inefficiency of the current public transportation services such as inaccurate scheduling and real-time updates, unavailability of frequent recharge of transportation products (tickets, passes, subscription), and lack of customer support is caused </w:t>
      </w:r>
      <w:r w:rsidR="00EA7C8C" w:rsidRPr="00602344">
        <w:rPr>
          <w:rFonts w:ascii="Calibri" w:hAnsi="Calibri" w:cs="Calibri"/>
        </w:rPr>
        <w:t>due to</w:t>
      </w:r>
      <w:r w:rsidRPr="00602344">
        <w:rPr>
          <w:rFonts w:ascii="Calibri" w:hAnsi="Calibri" w:cs="Calibri"/>
        </w:rPr>
        <w:t xml:space="preserve"> the lack of acquisition of data and the usage of soft-and-hardware technologies. We aim to solve the problem with the advancement of a mobile software platform solution through the enablement of 5G services with the integration of hardware applications”. </w:t>
      </w:r>
    </w:p>
    <w:p w14:paraId="2E421768" w14:textId="0EF12072" w:rsidR="004B2153" w:rsidRPr="00602344" w:rsidRDefault="004B2153" w:rsidP="004B2153">
      <w:pPr>
        <w:spacing w:after="0" w:line="240" w:lineRule="auto"/>
        <w:jc w:val="both"/>
        <w:rPr>
          <w:rFonts w:ascii="Calibri" w:hAnsi="Calibri" w:cs="Calibri"/>
        </w:rPr>
      </w:pPr>
      <w:r w:rsidRPr="00602344">
        <w:rPr>
          <w:rFonts w:ascii="Calibri" w:hAnsi="Calibri" w:cs="Calibri"/>
        </w:rPr>
        <w:t xml:space="preserve">According to </w:t>
      </w:r>
      <w:sdt>
        <w:sdtPr>
          <w:rPr>
            <w:rFonts w:ascii="Calibri" w:hAnsi="Calibri" w:cs="Calibri"/>
          </w:rPr>
          <w:id w:val="-174032516"/>
          <w:citation/>
        </w:sdtPr>
        <w:sdtEndPr/>
        <w:sdtContent>
          <w:r w:rsidRPr="00602344">
            <w:rPr>
              <w:rFonts w:ascii="Calibri" w:hAnsi="Calibri" w:cs="Calibri"/>
            </w:rPr>
            <w:fldChar w:fldCharType="begin"/>
          </w:r>
          <w:r w:rsidRPr="00602344">
            <w:rPr>
              <w:rFonts w:ascii="Calibri" w:hAnsi="Calibri" w:cs="Calibri"/>
            </w:rPr>
            <w:instrText xml:space="preserve"> CITATION Lam16 \l 1033 </w:instrText>
          </w:r>
          <w:r w:rsidRPr="00602344">
            <w:rPr>
              <w:rFonts w:ascii="Calibri" w:hAnsi="Calibri" w:cs="Calibri"/>
            </w:rPr>
            <w:fldChar w:fldCharType="separate"/>
          </w:r>
          <w:r w:rsidRPr="00602344">
            <w:rPr>
              <w:rFonts w:ascii="Calibri" w:hAnsi="Calibri" w:cs="Calibri"/>
              <w:noProof/>
            </w:rPr>
            <w:t>(Lamson &amp; Drews, 2016)</w:t>
          </w:r>
          <w:r w:rsidRPr="00602344">
            <w:rPr>
              <w:rFonts w:ascii="Calibri" w:hAnsi="Calibri" w:cs="Calibri"/>
            </w:rPr>
            <w:fldChar w:fldCharType="end"/>
          </w:r>
        </w:sdtContent>
      </w:sdt>
      <w:r w:rsidRPr="00602344">
        <w:rPr>
          <w:rFonts w:ascii="Calibri" w:hAnsi="Calibri" w:cs="Calibri"/>
        </w:rPr>
        <w:t>, the value proposition can be visualized as the customer value multiplied by its unique</w:t>
      </w:r>
      <w:r w:rsidR="00EA7C8C" w:rsidRPr="00602344">
        <w:rPr>
          <w:rFonts w:ascii="Calibri" w:hAnsi="Calibri" w:cs="Calibri"/>
        </w:rPr>
        <w:t>ness</w:t>
      </w:r>
      <w:r w:rsidRPr="00602344">
        <w:rPr>
          <w:rFonts w:ascii="Calibri" w:hAnsi="Calibri" w:cs="Calibri"/>
        </w:rPr>
        <w:t xml:space="preserve"> multiplied by its sustainability compared to</w:t>
      </w:r>
      <w:r w:rsidR="00EA7C8C" w:rsidRPr="00602344">
        <w:rPr>
          <w:rFonts w:ascii="Calibri" w:hAnsi="Calibri" w:cs="Calibri"/>
        </w:rPr>
        <w:t xml:space="preserve"> the</w:t>
      </w:r>
      <w:r w:rsidRPr="00602344">
        <w:rPr>
          <w:rFonts w:ascii="Calibri" w:hAnsi="Calibri" w:cs="Calibri"/>
        </w:rPr>
        <w:t xml:space="preserve"> competitors. The value that is delivered through the solution is categorized into functional, emotional, and life-changing values</w:t>
      </w:r>
      <w:sdt>
        <w:sdtPr>
          <w:rPr>
            <w:rFonts w:ascii="Calibri" w:hAnsi="Calibri" w:cs="Calibri"/>
          </w:rPr>
          <w:id w:val="-1650892808"/>
          <w:citation/>
        </w:sdtPr>
        <w:sdtEndPr/>
        <w:sdtContent>
          <w:r w:rsidRPr="00602344">
            <w:rPr>
              <w:rFonts w:ascii="Calibri" w:hAnsi="Calibri" w:cs="Calibri"/>
            </w:rPr>
            <w:fldChar w:fldCharType="begin"/>
          </w:r>
          <w:r w:rsidRPr="00602344">
            <w:rPr>
              <w:rFonts w:ascii="Calibri" w:hAnsi="Calibri" w:cs="Calibri"/>
            </w:rPr>
            <w:instrText xml:space="preserve"> CITATION Eri161 \l 1033 </w:instrText>
          </w:r>
          <w:r w:rsidRPr="00602344">
            <w:rPr>
              <w:rFonts w:ascii="Calibri" w:hAnsi="Calibri" w:cs="Calibri"/>
            </w:rPr>
            <w:fldChar w:fldCharType="separate"/>
          </w:r>
          <w:r w:rsidRPr="00602344">
            <w:rPr>
              <w:rFonts w:ascii="Calibri" w:hAnsi="Calibri" w:cs="Calibri"/>
              <w:noProof/>
            </w:rPr>
            <w:t xml:space="preserve"> (Almquist, 2016)</w:t>
          </w:r>
          <w:r w:rsidRPr="00602344">
            <w:rPr>
              <w:rFonts w:ascii="Calibri" w:hAnsi="Calibri" w:cs="Calibri"/>
            </w:rPr>
            <w:fldChar w:fldCharType="end"/>
          </w:r>
        </w:sdtContent>
      </w:sdt>
      <w:r w:rsidRPr="00602344">
        <w:rPr>
          <w:rFonts w:ascii="Calibri" w:hAnsi="Calibri" w:cs="Calibri"/>
        </w:rPr>
        <w:t xml:space="preserve">. </w:t>
      </w:r>
    </w:p>
    <w:p w14:paraId="3888C394" w14:textId="3601A7EF" w:rsidR="004B2153" w:rsidRPr="00602344" w:rsidRDefault="004B2153" w:rsidP="004B2153">
      <w:pPr>
        <w:pStyle w:val="ListParagraph"/>
        <w:numPr>
          <w:ilvl w:val="0"/>
          <w:numId w:val="20"/>
        </w:numPr>
        <w:spacing w:line="240" w:lineRule="auto"/>
        <w:jc w:val="both"/>
        <w:rPr>
          <w:rFonts w:ascii="Calibri" w:hAnsi="Calibri" w:cs="Calibri"/>
        </w:rPr>
      </w:pPr>
      <w:r w:rsidRPr="00602344">
        <w:rPr>
          <w:rFonts w:ascii="Calibri" w:hAnsi="Calibri" w:cs="Calibri"/>
        </w:rPr>
        <w:t>The mobile application covers the functional value elements that the customer currently experiences. The mobile application will reduce the effort to get public transportation tickets. It reduced the need to</w:t>
      </w:r>
      <w:r w:rsidR="00EA7C8C" w:rsidRPr="00602344">
        <w:rPr>
          <w:rFonts w:ascii="Calibri" w:hAnsi="Calibri" w:cs="Calibri"/>
        </w:rPr>
        <w:t xml:space="preserve"> visit the</w:t>
      </w:r>
      <w:r w:rsidRPr="00602344">
        <w:rPr>
          <w:rFonts w:ascii="Calibri" w:hAnsi="Calibri" w:cs="Calibri"/>
        </w:rPr>
        <w:t xml:space="preserve"> recharging locations or websites. </w:t>
      </w:r>
    </w:p>
    <w:p w14:paraId="71C3D396" w14:textId="78943D62" w:rsidR="004B2153" w:rsidRPr="00602344" w:rsidRDefault="004B2153" w:rsidP="004B2153">
      <w:pPr>
        <w:pStyle w:val="ListParagraph"/>
        <w:spacing w:line="240" w:lineRule="auto"/>
        <w:jc w:val="both"/>
        <w:rPr>
          <w:rFonts w:ascii="Calibri" w:hAnsi="Calibri" w:cs="Calibri"/>
        </w:rPr>
      </w:pPr>
      <w:r w:rsidRPr="00602344">
        <w:rPr>
          <w:rFonts w:ascii="Calibri" w:hAnsi="Calibri" w:cs="Calibri"/>
        </w:rPr>
        <w:t xml:space="preserve">Furthermore, through the collections of data, the mobile application can ensure a high-quality “personalized” timetable, which saves time. The application will inform the customer with accurate real-time updates, as well as connect different parties that contribute to the customer traveling journey. </w:t>
      </w:r>
    </w:p>
    <w:p w14:paraId="009924FF" w14:textId="5140C624" w:rsidR="004B2153" w:rsidRPr="00602344" w:rsidRDefault="004B2153" w:rsidP="004B2153">
      <w:pPr>
        <w:pStyle w:val="ListParagraph"/>
        <w:numPr>
          <w:ilvl w:val="0"/>
          <w:numId w:val="20"/>
        </w:numPr>
        <w:spacing w:line="240" w:lineRule="auto"/>
        <w:jc w:val="both"/>
        <w:rPr>
          <w:rFonts w:ascii="Calibri" w:hAnsi="Calibri" w:cs="Calibri"/>
        </w:rPr>
      </w:pPr>
      <w:r w:rsidRPr="00602344">
        <w:rPr>
          <w:rFonts w:ascii="Calibri" w:hAnsi="Calibri" w:cs="Calibri"/>
        </w:rPr>
        <w:t>On an emotional level, it will reduce anxiety, the fear of getting late, or missing the customers</w:t>
      </w:r>
      <w:r w:rsidR="00EA7C8C" w:rsidRPr="00602344">
        <w:rPr>
          <w:rFonts w:ascii="Calibri" w:hAnsi="Calibri" w:cs="Calibri"/>
        </w:rPr>
        <w:t xml:space="preserve"> </w:t>
      </w:r>
      <w:r w:rsidRPr="00602344">
        <w:rPr>
          <w:rFonts w:ascii="Calibri" w:hAnsi="Calibri" w:cs="Calibri"/>
        </w:rPr>
        <w:t xml:space="preserve">opportunity to travel. It can </w:t>
      </w:r>
      <w:r w:rsidR="00EA7C8C" w:rsidRPr="00602344">
        <w:rPr>
          <w:rFonts w:ascii="Calibri" w:hAnsi="Calibri" w:cs="Calibri"/>
        </w:rPr>
        <w:t xml:space="preserve">be an </w:t>
      </w:r>
      <w:r w:rsidRPr="00602344">
        <w:rPr>
          <w:rFonts w:ascii="Calibri" w:hAnsi="Calibri" w:cs="Calibri"/>
        </w:rPr>
        <w:t xml:space="preserve">extensive range of access to places due to its increased optimization. </w:t>
      </w:r>
    </w:p>
    <w:p w14:paraId="0E2CF5B9" w14:textId="77777777" w:rsidR="004B2153" w:rsidRPr="00602344" w:rsidRDefault="004B2153" w:rsidP="004B2153">
      <w:pPr>
        <w:pStyle w:val="ListParagraph"/>
        <w:numPr>
          <w:ilvl w:val="0"/>
          <w:numId w:val="20"/>
        </w:numPr>
        <w:spacing w:line="240" w:lineRule="auto"/>
        <w:jc w:val="both"/>
        <w:rPr>
          <w:rFonts w:ascii="Calibri" w:hAnsi="Calibri" w:cs="Calibri"/>
        </w:rPr>
      </w:pPr>
      <w:r w:rsidRPr="00602344">
        <w:rPr>
          <w:rFonts w:ascii="Calibri" w:hAnsi="Calibri" w:cs="Calibri"/>
        </w:rPr>
        <w:t xml:space="preserve">Lastly, it can motivate people to act more sustainably as it decreases the need to take the car, which is a life-changing element. </w:t>
      </w:r>
    </w:p>
    <w:p w14:paraId="6DDB7EB1" w14:textId="2E494BC2" w:rsidR="004B2153" w:rsidRPr="00602344" w:rsidRDefault="004B2153" w:rsidP="004B2153">
      <w:pPr>
        <w:spacing w:after="0" w:line="240" w:lineRule="auto"/>
        <w:jc w:val="both"/>
        <w:rPr>
          <w:rFonts w:ascii="Calibri" w:hAnsi="Calibri" w:cs="Calibri"/>
        </w:rPr>
      </w:pPr>
      <w:r w:rsidRPr="00602344">
        <w:rPr>
          <w:rFonts w:ascii="Calibri" w:hAnsi="Calibri" w:cs="Calibri"/>
        </w:rPr>
        <w:t>The app serves as a bridge between the inefficiencies of the customer and the needs of the service operators in the region. Its sustainability competitors will be state based rather than local as the application stimulated network</w:t>
      </w:r>
      <w:r w:rsidR="00EA7C8C" w:rsidRPr="00602344">
        <w:rPr>
          <w:rFonts w:ascii="Calibri" w:hAnsi="Calibri" w:cs="Calibri"/>
        </w:rPr>
        <w:t xml:space="preserve"> of</w:t>
      </w:r>
      <w:r w:rsidRPr="00602344">
        <w:rPr>
          <w:rFonts w:ascii="Calibri" w:hAnsi="Calibri" w:cs="Calibri"/>
        </w:rPr>
        <w:t xml:space="preserve"> innovation in order to get a seamless customer traveling experience.  The following value proposition statement has been formulated; </w:t>
      </w:r>
    </w:p>
    <w:p w14:paraId="00164AEF" w14:textId="27A865AE" w:rsidR="00E4037B" w:rsidRPr="00602344" w:rsidRDefault="00E4037B" w:rsidP="004B2153">
      <w:pPr>
        <w:spacing w:line="240" w:lineRule="auto"/>
        <w:jc w:val="both"/>
        <w:rPr>
          <w:rFonts w:ascii="Calibri" w:hAnsi="Calibri" w:cs="Calibri"/>
        </w:rPr>
      </w:pPr>
      <w:r w:rsidRPr="00602344">
        <w:rPr>
          <w:rFonts w:ascii="Calibri" w:hAnsi="Calibri" w:cs="Calibri"/>
        </w:rPr>
        <w:t>“For travelers that want a seamless travel experience with public transportation, this mobile application offered by your regional service providers will ensure the best access, travel-route, services, and real-time updates adjusted to your needs.”</w:t>
      </w:r>
    </w:p>
    <w:p w14:paraId="72F82EF8" w14:textId="37E65418" w:rsidR="00917668" w:rsidRPr="00602344" w:rsidRDefault="00917668" w:rsidP="00917668">
      <w:pPr>
        <w:pStyle w:val="Heading3"/>
        <w:rPr>
          <w:rFonts w:ascii="Calibri" w:hAnsi="Calibri" w:cs="Calibri"/>
          <w:sz w:val="22"/>
          <w:szCs w:val="22"/>
        </w:rPr>
      </w:pPr>
      <w:bookmarkStart w:id="43" w:name="_Toc34848352"/>
      <w:bookmarkStart w:id="44" w:name="_Toc35162477"/>
      <w:r w:rsidRPr="00602344">
        <w:rPr>
          <w:rFonts w:ascii="Calibri" w:hAnsi="Calibri" w:cs="Calibri"/>
          <w:sz w:val="22"/>
          <w:szCs w:val="22"/>
        </w:rPr>
        <w:t>3.</w:t>
      </w:r>
      <w:r w:rsidR="00E72CB3" w:rsidRPr="00602344">
        <w:rPr>
          <w:rFonts w:ascii="Calibri" w:hAnsi="Calibri" w:cs="Calibri"/>
          <w:sz w:val="22"/>
          <w:szCs w:val="22"/>
        </w:rPr>
        <w:t>3</w:t>
      </w:r>
      <w:r w:rsidRPr="00602344">
        <w:rPr>
          <w:rFonts w:ascii="Calibri" w:hAnsi="Calibri" w:cs="Calibri"/>
          <w:sz w:val="22"/>
          <w:szCs w:val="22"/>
        </w:rPr>
        <w:t>.4 Marketing Communications</w:t>
      </w:r>
      <w:bookmarkEnd w:id="43"/>
      <w:bookmarkEnd w:id="44"/>
      <w:r w:rsidRPr="00602344">
        <w:rPr>
          <w:rFonts w:ascii="Calibri" w:hAnsi="Calibri" w:cs="Calibri"/>
          <w:sz w:val="22"/>
          <w:szCs w:val="22"/>
        </w:rPr>
        <w:t xml:space="preserve"> </w:t>
      </w:r>
    </w:p>
    <w:p w14:paraId="5DC0C46C" w14:textId="3A041C84" w:rsidR="00D948B4" w:rsidRPr="00602344" w:rsidRDefault="00D948B4" w:rsidP="005E5B39">
      <w:pPr>
        <w:spacing w:after="0"/>
        <w:jc w:val="both"/>
        <w:rPr>
          <w:rFonts w:ascii="Calibri" w:hAnsi="Calibri" w:cs="Calibri"/>
        </w:rPr>
      </w:pPr>
      <w:r w:rsidRPr="00602344">
        <w:rPr>
          <w:rFonts w:ascii="Calibri" w:hAnsi="Calibri" w:cs="Calibri"/>
        </w:rPr>
        <w:t xml:space="preserve">Brand communications need </w:t>
      </w:r>
      <w:r w:rsidR="005E5B39" w:rsidRPr="00602344">
        <w:rPr>
          <w:rFonts w:ascii="Calibri" w:hAnsi="Calibri" w:cs="Calibri"/>
        </w:rPr>
        <w:t xml:space="preserve">to be formulated in order to convey the right message and reach the right target audiences. Using the brand identity matrix, the following element should be communicated; </w:t>
      </w:r>
    </w:p>
    <w:p w14:paraId="6CB516EF" w14:textId="7D59C80C" w:rsidR="00D948B4" w:rsidRPr="00602344" w:rsidRDefault="00D948B4" w:rsidP="00D948B4">
      <w:pPr>
        <w:pStyle w:val="ListParagraph"/>
        <w:numPr>
          <w:ilvl w:val="0"/>
          <w:numId w:val="20"/>
        </w:numPr>
        <w:spacing w:after="0" w:line="240" w:lineRule="auto"/>
        <w:jc w:val="both"/>
        <w:rPr>
          <w:rFonts w:ascii="Calibri" w:hAnsi="Calibri" w:cs="Calibri"/>
        </w:rPr>
      </w:pPr>
      <w:r w:rsidRPr="00602344">
        <w:rPr>
          <w:rFonts w:ascii="Calibri" w:hAnsi="Calibri" w:cs="Calibri"/>
          <w:i/>
        </w:rPr>
        <w:t xml:space="preserve">Value Proposition: </w:t>
      </w:r>
      <w:r w:rsidRPr="00602344">
        <w:rPr>
          <w:rFonts w:ascii="Calibri" w:hAnsi="Calibri" w:cs="Calibri"/>
        </w:rPr>
        <w:t>As the key offering is to provide seamless customer experience by providing time efficient travel schedules with the best suggested travel routes. The stated value prop has been created with stakeholders in mind by providing the significant data for their usage.</w:t>
      </w:r>
    </w:p>
    <w:p w14:paraId="234803D1" w14:textId="70C65A4D" w:rsidR="005E5B39"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Relationships</w:t>
      </w:r>
      <w:r w:rsidRPr="00602344">
        <w:rPr>
          <w:rFonts w:ascii="Calibri" w:hAnsi="Calibri" w:cs="Calibri"/>
        </w:rPr>
        <w:t xml:space="preserve">: The nature of relationships between the customers and key stakeholders is to provide a </w:t>
      </w:r>
      <w:r w:rsidR="005E5B39" w:rsidRPr="00602344">
        <w:rPr>
          <w:rFonts w:ascii="Calibri" w:hAnsi="Calibri" w:cs="Calibri"/>
        </w:rPr>
        <w:t>hassle-free</w:t>
      </w:r>
      <w:r w:rsidRPr="00602344">
        <w:rPr>
          <w:rFonts w:ascii="Calibri" w:hAnsi="Calibri" w:cs="Calibri"/>
        </w:rPr>
        <w:t xml:space="preserve"> experience to the customers by involving the right stakeholders as per the necessity.</w:t>
      </w:r>
    </w:p>
    <w:p w14:paraId="758A24B8" w14:textId="1F90668A" w:rsidR="005E5B39"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 xml:space="preserve">Position: </w:t>
      </w:r>
      <w:r w:rsidRPr="00602344">
        <w:rPr>
          <w:rFonts w:ascii="Calibri" w:hAnsi="Calibri" w:cs="Calibri"/>
        </w:rPr>
        <w:t>Our intended position in the market is to gain the major share in the industry by making sure the optimum usage of our technology by everyday commuters.</w:t>
      </w:r>
    </w:p>
    <w:p w14:paraId="6CB54A53" w14:textId="3380FBB2" w:rsidR="005E5B39"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lastRenderedPageBreak/>
        <w:t>Expression</w:t>
      </w:r>
      <w:r w:rsidRPr="00602344">
        <w:rPr>
          <w:rFonts w:ascii="Calibri" w:hAnsi="Calibri" w:cs="Calibri"/>
        </w:rPr>
        <w:t xml:space="preserve">: Our distinctive way of communication with U-Go's users and express ourselves will be by incorporating a friendly tone of voice, with slangs consisting on words and phrases originating from and commonly used in Boston, Massachusetts. Such as, the term "T" for Metro as well as "Mass Ave". </w:t>
      </w:r>
    </w:p>
    <w:p w14:paraId="714B178B" w14:textId="14D066C7" w:rsidR="00D948B4"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Brand Core:</w:t>
      </w:r>
      <w:r w:rsidRPr="00602344">
        <w:rPr>
          <w:rFonts w:ascii="Calibri" w:hAnsi="Calibri" w:cs="Calibri"/>
        </w:rPr>
        <w:t xml:space="preserve"> The brand stands and believes in providing hassle free travel experience to the customers and basing its core values in creating an inclusivity along with convenience.</w:t>
      </w:r>
    </w:p>
    <w:p w14:paraId="04AC67E3" w14:textId="03857AE0" w:rsidR="00D948B4"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Personality:</w:t>
      </w:r>
      <w:r w:rsidRPr="00602344">
        <w:rPr>
          <w:rFonts w:ascii="Calibri" w:hAnsi="Calibri" w:cs="Calibri"/>
        </w:rPr>
        <w:t xml:space="preserve"> The empathetic nature of the human characteristics is emphasized as our core idea of the project. This empathetic personality is due to the understanding of the customer travel problems and providing seamless travel experience.</w:t>
      </w:r>
    </w:p>
    <w:p w14:paraId="377BE08F" w14:textId="16B06F2E" w:rsidR="00D948B4"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 xml:space="preserve">Mission: </w:t>
      </w:r>
      <w:r w:rsidRPr="00602344">
        <w:rPr>
          <w:rFonts w:ascii="Calibri" w:hAnsi="Calibri" w:cs="Calibri"/>
        </w:rPr>
        <w:t>To provide hassle free travel experience to all commuters irrespective of the purpose of travel.</w:t>
      </w:r>
    </w:p>
    <w:p w14:paraId="30982FE5" w14:textId="4ABD3C0A" w:rsidR="00D948B4"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Vision:</w:t>
      </w:r>
      <w:r w:rsidRPr="00602344">
        <w:rPr>
          <w:rFonts w:ascii="Calibri" w:hAnsi="Calibri" w:cs="Calibri"/>
        </w:rPr>
        <w:t xml:space="preserve"> To make sure all tourists &amp; residents of the state adapt the technology and digitalize their travel proceedings.</w:t>
      </w:r>
    </w:p>
    <w:p w14:paraId="31678C21" w14:textId="5C35412D" w:rsidR="00D948B4"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Culture:</w:t>
      </w:r>
      <w:r w:rsidRPr="00602344">
        <w:rPr>
          <w:rFonts w:ascii="Calibri" w:hAnsi="Calibri" w:cs="Calibri"/>
        </w:rPr>
        <w:t xml:space="preserve"> U-Go's culture will consist of a flexible environment where employees are encouraged to work in the office or remotely, supporting creativity and founded on trust. Moreover, collaboration will be key - so that employees are excited to coach each other and work together. Additionally, we will build a sense of community and environmental commitment in order to create a more positive company culture as well as opportunities for innovation, empowering our employees to participate and make an impact in the company </w:t>
      </w:r>
      <w:sdt>
        <w:sdtPr>
          <w:rPr>
            <w:rFonts w:ascii="Calibri" w:hAnsi="Calibri" w:cs="Calibri"/>
            <w:sz w:val="21"/>
            <w:szCs w:val="21"/>
          </w:rPr>
          <w:id w:val="1430325192"/>
          <w:citation/>
        </w:sdtPr>
        <w:sdtEndPr/>
        <w:sdtContent>
          <w:r w:rsidRPr="00602344">
            <w:rPr>
              <w:rFonts w:ascii="Calibri" w:hAnsi="Calibri" w:cs="Calibri"/>
            </w:rPr>
            <w:fldChar w:fldCharType="begin"/>
          </w:r>
          <w:r w:rsidRPr="00602344">
            <w:rPr>
              <w:rFonts w:ascii="Calibri" w:hAnsi="Calibri" w:cs="Calibri"/>
            </w:rPr>
            <w:instrText xml:space="preserve"> CITATION Ros18 \l 1033 </w:instrText>
          </w:r>
          <w:r w:rsidRPr="00602344">
            <w:rPr>
              <w:rFonts w:ascii="Calibri" w:hAnsi="Calibri" w:cs="Calibri"/>
            </w:rPr>
            <w:fldChar w:fldCharType="separate"/>
          </w:r>
          <w:r w:rsidRPr="00602344">
            <w:rPr>
              <w:rFonts w:ascii="Calibri" w:hAnsi="Calibri" w:cs="Calibri"/>
              <w:noProof/>
            </w:rPr>
            <w:t>(Brooks, 2018)</w:t>
          </w:r>
          <w:r w:rsidRPr="00602344">
            <w:rPr>
              <w:rFonts w:ascii="Calibri" w:hAnsi="Calibri" w:cs="Calibri"/>
            </w:rPr>
            <w:fldChar w:fldCharType="end"/>
          </w:r>
        </w:sdtContent>
      </w:sdt>
    </w:p>
    <w:p w14:paraId="02519955" w14:textId="6B98B11C" w:rsidR="00917668" w:rsidRPr="00602344" w:rsidRDefault="00D948B4" w:rsidP="005E5B39">
      <w:pPr>
        <w:pStyle w:val="ListParagraph"/>
        <w:numPr>
          <w:ilvl w:val="0"/>
          <w:numId w:val="20"/>
        </w:numPr>
        <w:spacing w:after="120" w:line="240" w:lineRule="auto"/>
        <w:jc w:val="both"/>
        <w:rPr>
          <w:rFonts w:ascii="Calibri" w:hAnsi="Calibri" w:cs="Calibri"/>
        </w:rPr>
      </w:pPr>
      <w:r w:rsidRPr="00602344">
        <w:rPr>
          <w:rFonts w:ascii="Calibri" w:hAnsi="Calibri" w:cs="Calibri"/>
          <w:i/>
        </w:rPr>
        <w:t>Competencies:</w:t>
      </w:r>
      <w:r w:rsidRPr="00602344">
        <w:rPr>
          <w:rFonts w:ascii="Calibri" w:hAnsi="Calibri" w:cs="Calibri"/>
        </w:rPr>
        <w:t xml:space="preserve"> U-Go have the advanced technology in place with the utilization of  5G &amp; IoT to provide real time updates and customize the information provided according to the traveler's requirements. This facilitates us to be positioned at a competitive advantage to other industry players</w:t>
      </w:r>
      <w:r w:rsidR="00883D65" w:rsidRPr="00602344">
        <w:rPr>
          <w:rFonts w:ascii="Calibri" w:hAnsi="Calibri" w:cs="Calibri"/>
        </w:rPr>
        <w:t xml:space="preserve"> </w:t>
      </w:r>
      <w:sdt>
        <w:sdtPr>
          <w:rPr>
            <w:rFonts w:ascii="Calibri" w:hAnsi="Calibri" w:cs="Calibri"/>
          </w:rPr>
          <w:id w:val="-670183296"/>
          <w:citation/>
        </w:sdtPr>
        <w:sdtEndPr/>
        <w:sdtContent>
          <w:r w:rsidR="00883D65" w:rsidRPr="00602344">
            <w:rPr>
              <w:rFonts w:ascii="Calibri" w:hAnsi="Calibri" w:cs="Calibri"/>
            </w:rPr>
            <w:fldChar w:fldCharType="begin"/>
          </w:r>
          <w:r w:rsidR="00883D65" w:rsidRPr="00602344">
            <w:rPr>
              <w:rFonts w:ascii="Calibri" w:hAnsi="Calibri" w:cs="Calibri"/>
            </w:rPr>
            <w:instrText xml:space="preserve"> CITATION Urd13 \l 1033 </w:instrText>
          </w:r>
          <w:r w:rsidR="00883D65" w:rsidRPr="00602344">
            <w:rPr>
              <w:rFonts w:ascii="Calibri" w:hAnsi="Calibri" w:cs="Calibri"/>
            </w:rPr>
            <w:fldChar w:fldCharType="separate"/>
          </w:r>
          <w:r w:rsidR="00883D65" w:rsidRPr="00602344">
            <w:rPr>
              <w:rFonts w:ascii="Calibri" w:hAnsi="Calibri" w:cs="Calibri"/>
              <w:noProof/>
            </w:rPr>
            <w:t>(Urde, 2013)</w:t>
          </w:r>
          <w:r w:rsidR="00883D65" w:rsidRPr="00602344">
            <w:rPr>
              <w:rFonts w:ascii="Calibri" w:hAnsi="Calibri" w:cs="Calibri"/>
            </w:rPr>
            <w:fldChar w:fldCharType="end"/>
          </w:r>
        </w:sdtContent>
      </w:sdt>
    </w:p>
    <w:p w14:paraId="60067A75" w14:textId="7534FE63" w:rsidR="007F3A0D" w:rsidRPr="00602344" w:rsidRDefault="007F3A0D" w:rsidP="00CD48D2">
      <w:pPr>
        <w:pStyle w:val="Heading1"/>
        <w:numPr>
          <w:ilvl w:val="0"/>
          <w:numId w:val="18"/>
        </w:numPr>
        <w:spacing w:after="120"/>
        <w:rPr>
          <w:rFonts w:ascii="Calibri" w:hAnsi="Calibri" w:cs="Calibri"/>
          <w:sz w:val="28"/>
          <w:szCs w:val="28"/>
        </w:rPr>
      </w:pPr>
      <w:bookmarkStart w:id="45" w:name="_Toc35162478"/>
      <w:r w:rsidRPr="00602344">
        <w:rPr>
          <w:rFonts w:ascii="Calibri" w:hAnsi="Calibri" w:cs="Calibri"/>
          <w:sz w:val="28"/>
          <w:szCs w:val="28"/>
        </w:rPr>
        <w:t>Prototype</w:t>
      </w:r>
      <w:bookmarkEnd w:id="45"/>
    </w:p>
    <w:p w14:paraId="1B88AD2F" w14:textId="383EDCA5" w:rsidR="00DE589B" w:rsidRPr="00602344" w:rsidRDefault="00D631F3" w:rsidP="00E56E62">
      <w:pPr>
        <w:spacing w:after="120"/>
        <w:jc w:val="both"/>
        <w:rPr>
          <w:rFonts w:ascii="Calibri" w:hAnsi="Calibri" w:cs="Calibri"/>
        </w:rPr>
      </w:pPr>
      <w:r w:rsidRPr="00602344">
        <w:rPr>
          <w:rFonts w:ascii="Calibri" w:hAnsi="Calibri" w:cs="Calibri"/>
        </w:rPr>
        <w:t>The prototype was developed based on best practices and benchmarking</w:t>
      </w:r>
      <w:r w:rsidR="00DE589B" w:rsidRPr="00602344">
        <w:rPr>
          <w:rFonts w:ascii="Calibri" w:hAnsi="Calibri" w:cs="Calibri"/>
        </w:rPr>
        <w:t xml:space="preserve">. The process included paper sketches and digital prototyping. </w:t>
      </w:r>
    </w:p>
    <w:p w14:paraId="103D6140" w14:textId="7881C743" w:rsidR="00792E1E" w:rsidRPr="00602344" w:rsidRDefault="00D631F3" w:rsidP="00E56E62">
      <w:pPr>
        <w:spacing w:after="120"/>
        <w:jc w:val="both"/>
        <w:rPr>
          <w:rFonts w:ascii="Calibri" w:hAnsi="Calibri" w:cs="Calibri"/>
        </w:rPr>
      </w:pPr>
      <w:r w:rsidRPr="00602344">
        <w:rPr>
          <w:rFonts w:ascii="Calibri" w:hAnsi="Calibri" w:cs="Calibri"/>
        </w:rPr>
        <w:t xml:space="preserve">In order to stimulate the creative process, the team has decided to draw sketches </w:t>
      </w:r>
      <w:r w:rsidR="00CD48D2" w:rsidRPr="00602344">
        <w:rPr>
          <w:rFonts w:ascii="Calibri" w:hAnsi="Calibri" w:cs="Calibri"/>
        </w:rPr>
        <w:t>on templated paper that reflected</w:t>
      </w:r>
      <w:r w:rsidR="00EA7C8C" w:rsidRPr="00602344">
        <w:rPr>
          <w:rFonts w:ascii="Calibri" w:hAnsi="Calibri" w:cs="Calibri"/>
        </w:rPr>
        <w:t xml:space="preserve"> their ideology.</w:t>
      </w:r>
      <w:r w:rsidR="00CD48D2" w:rsidRPr="00602344">
        <w:rPr>
          <w:rFonts w:ascii="Calibri" w:hAnsi="Calibri" w:cs="Calibri"/>
        </w:rPr>
        <w:t xml:space="preserve"> </w:t>
      </w:r>
      <w:r w:rsidR="00307320" w:rsidRPr="00602344">
        <w:rPr>
          <w:rFonts w:ascii="Calibri" w:hAnsi="Calibri" w:cs="Calibri"/>
        </w:rPr>
        <w:t>Sketching is considered as a great brainstorming expressi</w:t>
      </w:r>
      <w:r w:rsidR="00EA7C8C" w:rsidRPr="00602344">
        <w:rPr>
          <w:rFonts w:ascii="Calibri" w:hAnsi="Calibri" w:cs="Calibri"/>
        </w:rPr>
        <w:t>on</w:t>
      </w:r>
      <w:r w:rsidR="00307320" w:rsidRPr="00602344">
        <w:rPr>
          <w:rFonts w:ascii="Calibri" w:hAnsi="Calibri" w:cs="Calibri"/>
        </w:rPr>
        <w:t xml:space="preserve"> while visualizing it. In this process, each team member </w:t>
      </w:r>
      <w:r w:rsidR="00EA7C8C" w:rsidRPr="00602344">
        <w:rPr>
          <w:rFonts w:ascii="Calibri" w:hAnsi="Calibri" w:cs="Calibri"/>
        </w:rPr>
        <w:t>initially</w:t>
      </w:r>
      <w:r w:rsidR="00307320" w:rsidRPr="00602344">
        <w:rPr>
          <w:rFonts w:ascii="Calibri" w:hAnsi="Calibri" w:cs="Calibri"/>
        </w:rPr>
        <w:t xml:space="preserve"> drew a few sketches of the general idea</w:t>
      </w:r>
      <w:sdt>
        <w:sdtPr>
          <w:rPr>
            <w:rFonts w:ascii="Calibri" w:hAnsi="Calibri" w:cs="Calibri"/>
          </w:rPr>
          <w:id w:val="489212772"/>
          <w:citation/>
        </w:sdtPr>
        <w:sdtEndPr/>
        <w:sdtContent>
          <w:r w:rsidR="00792E1E" w:rsidRPr="00602344">
            <w:rPr>
              <w:rFonts w:ascii="Calibri" w:hAnsi="Calibri" w:cs="Calibri"/>
            </w:rPr>
            <w:fldChar w:fldCharType="begin"/>
          </w:r>
          <w:r w:rsidR="00792E1E" w:rsidRPr="00602344">
            <w:rPr>
              <w:rFonts w:ascii="Calibri" w:hAnsi="Calibri" w:cs="Calibri"/>
            </w:rPr>
            <w:instrText xml:space="preserve"> CITATION Nic18 \l 1033 </w:instrText>
          </w:r>
          <w:r w:rsidR="00792E1E" w:rsidRPr="00602344">
            <w:rPr>
              <w:rFonts w:ascii="Calibri" w:hAnsi="Calibri" w:cs="Calibri"/>
            </w:rPr>
            <w:fldChar w:fldCharType="separate"/>
          </w:r>
          <w:r w:rsidR="00792E1E" w:rsidRPr="00602344">
            <w:rPr>
              <w:rFonts w:ascii="Calibri" w:hAnsi="Calibri" w:cs="Calibri"/>
              <w:noProof/>
            </w:rPr>
            <w:t xml:space="preserve"> (Babich, 2018)</w:t>
          </w:r>
          <w:r w:rsidR="00792E1E" w:rsidRPr="00602344">
            <w:rPr>
              <w:rFonts w:ascii="Calibri" w:hAnsi="Calibri" w:cs="Calibri"/>
            </w:rPr>
            <w:fldChar w:fldCharType="end"/>
          </w:r>
        </w:sdtContent>
      </w:sdt>
      <w:r w:rsidR="00307320" w:rsidRPr="00602344">
        <w:rPr>
          <w:rFonts w:ascii="Calibri" w:hAnsi="Calibri" w:cs="Calibri"/>
        </w:rPr>
        <w:t>. Once the problem was deeper investigated, the team worked in pairs of two to focus on the design of the specific problem area</w:t>
      </w:r>
      <w:r w:rsidR="00792E1E" w:rsidRPr="00602344">
        <w:rPr>
          <w:rFonts w:ascii="Calibri" w:hAnsi="Calibri" w:cs="Calibri"/>
        </w:rPr>
        <w:t xml:space="preserve">. Each of the pairs found their own inspiration points. These sketches are presented in appendix 6. </w:t>
      </w:r>
    </w:p>
    <w:p w14:paraId="6E710087" w14:textId="58311037" w:rsidR="00D948B4" w:rsidRPr="00602344" w:rsidRDefault="00792E1E" w:rsidP="00591818">
      <w:pPr>
        <w:jc w:val="both"/>
        <w:rPr>
          <w:rFonts w:ascii="Calibri" w:hAnsi="Calibri" w:cs="Calibri"/>
        </w:rPr>
      </w:pPr>
      <w:r w:rsidRPr="00602344">
        <w:rPr>
          <w:rFonts w:ascii="Calibri" w:hAnsi="Calibri" w:cs="Calibri"/>
        </w:rPr>
        <w:t xml:space="preserve">The next step included to turn sketches into digital prototype. In order to do so, user experience design tools are needed. Adobe XD has been chosen as the team had previous experience working with it. Furthermore, the tool allows the user to create a prototype that can give </w:t>
      </w:r>
      <w:r w:rsidR="006762B0" w:rsidRPr="00602344">
        <w:rPr>
          <w:rFonts w:ascii="Calibri" w:hAnsi="Calibri" w:cs="Calibri"/>
        </w:rPr>
        <w:t>live demonstrations</w:t>
      </w:r>
      <w:r w:rsidR="006A78EE" w:rsidRPr="00602344">
        <w:rPr>
          <w:rFonts w:ascii="Calibri" w:hAnsi="Calibri" w:cs="Calibri"/>
        </w:rPr>
        <w:t xml:space="preserve">. </w:t>
      </w:r>
    </w:p>
    <w:p w14:paraId="3D479276" w14:textId="7B09EE06" w:rsidR="005219A8" w:rsidRPr="00602344" w:rsidRDefault="00936279" w:rsidP="00591818">
      <w:pPr>
        <w:jc w:val="both"/>
        <w:rPr>
          <w:rFonts w:ascii="Calibri" w:hAnsi="Calibri" w:cs="Calibri"/>
        </w:rPr>
      </w:pPr>
      <w:r w:rsidRPr="00602344">
        <w:rPr>
          <w:rFonts w:ascii="Calibri" w:hAnsi="Calibri" w:cs="Calibri"/>
        </w:rPr>
        <w:t>It is important to create a clear User Experience (UX) design in order to establish trust. This include</w:t>
      </w:r>
      <w:r w:rsidR="00EA7C8C" w:rsidRPr="00602344">
        <w:rPr>
          <w:rFonts w:ascii="Calibri" w:hAnsi="Calibri" w:cs="Calibri"/>
        </w:rPr>
        <w:t>d</w:t>
      </w:r>
      <w:r w:rsidRPr="00602344">
        <w:rPr>
          <w:rFonts w:ascii="Calibri" w:hAnsi="Calibri" w:cs="Calibri"/>
        </w:rPr>
        <w:t xml:space="preserve"> avoiding common mistakes such as poor optimiz</w:t>
      </w:r>
      <w:r w:rsidR="00EA7C8C" w:rsidRPr="00602344">
        <w:rPr>
          <w:rFonts w:ascii="Calibri" w:hAnsi="Calibri" w:cs="Calibri"/>
        </w:rPr>
        <w:t>ation of the</w:t>
      </w:r>
      <w:r w:rsidRPr="00602344">
        <w:rPr>
          <w:rFonts w:ascii="Calibri" w:hAnsi="Calibri" w:cs="Calibri"/>
        </w:rPr>
        <w:t xml:space="preserve"> user flow, cramming in a lot of features in one space, misusing notification, and complicated designs</w:t>
      </w:r>
      <w:sdt>
        <w:sdtPr>
          <w:rPr>
            <w:rFonts w:ascii="Calibri" w:hAnsi="Calibri" w:cs="Calibri"/>
          </w:rPr>
          <w:id w:val="-1891259303"/>
          <w:citation/>
        </w:sdtPr>
        <w:sdtEndPr/>
        <w:sdtContent>
          <w:r w:rsidRPr="00602344">
            <w:rPr>
              <w:rFonts w:ascii="Calibri" w:hAnsi="Calibri" w:cs="Calibri"/>
            </w:rPr>
            <w:fldChar w:fldCharType="begin"/>
          </w:r>
          <w:r w:rsidRPr="00602344">
            <w:rPr>
              <w:rFonts w:ascii="Calibri" w:hAnsi="Calibri" w:cs="Calibri"/>
            </w:rPr>
            <w:instrText xml:space="preserve"> CITATION Cam161 \l 1033 </w:instrText>
          </w:r>
          <w:r w:rsidRPr="00602344">
            <w:rPr>
              <w:rFonts w:ascii="Calibri" w:hAnsi="Calibri" w:cs="Calibri"/>
            </w:rPr>
            <w:fldChar w:fldCharType="separate"/>
          </w:r>
          <w:r w:rsidRPr="00602344">
            <w:rPr>
              <w:rFonts w:ascii="Calibri" w:hAnsi="Calibri" w:cs="Calibri"/>
              <w:noProof/>
            </w:rPr>
            <w:t xml:space="preserve"> (Chapman, 2016)</w:t>
          </w:r>
          <w:r w:rsidRPr="00602344">
            <w:rPr>
              <w:rFonts w:ascii="Calibri" w:hAnsi="Calibri" w:cs="Calibri"/>
            </w:rPr>
            <w:fldChar w:fldCharType="end"/>
          </w:r>
        </w:sdtContent>
      </w:sdt>
      <w:r w:rsidRPr="00602344">
        <w:rPr>
          <w:rFonts w:ascii="Calibri" w:hAnsi="Calibri" w:cs="Calibri"/>
        </w:rPr>
        <w:t>.</w:t>
      </w:r>
      <w:r w:rsidR="005219A8" w:rsidRPr="00602344">
        <w:rPr>
          <w:rFonts w:ascii="Calibri" w:hAnsi="Calibri" w:cs="Calibri"/>
        </w:rPr>
        <w:t xml:space="preserve"> </w:t>
      </w:r>
      <w:r w:rsidR="00EA7C8C" w:rsidRPr="00602344">
        <w:rPr>
          <w:rFonts w:ascii="Calibri" w:hAnsi="Calibri" w:cs="Calibri"/>
        </w:rPr>
        <w:t>Moreover</w:t>
      </w:r>
      <w:r w:rsidR="005219A8" w:rsidRPr="00602344">
        <w:rPr>
          <w:rFonts w:ascii="Calibri" w:hAnsi="Calibri" w:cs="Calibri"/>
        </w:rPr>
        <w:t xml:space="preserve">, new trends such as </w:t>
      </w:r>
      <w:r w:rsidR="00EA7C8C" w:rsidRPr="00602344">
        <w:rPr>
          <w:rFonts w:ascii="Calibri" w:hAnsi="Calibri" w:cs="Calibri"/>
        </w:rPr>
        <w:t>a</w:t>
      </w:r>
      <w:r w:rsidR="005219A8" w:rsidRPr="00602344">
        <w:rPr>
          <w:rFonts w:ascii="Calibri" w:hAnsi="Calibri" w:cs="Calibri"/>
        </w:rPr>
        <w:t xml:space="preserve">nimated </w:t>
      </w:r>
      <w:r w:rsidR="00EA7C8C" w:rsidRPr="00602344">
        <w:rPr>
          <w:rFonts w:ascii="Calibri" w:hAnsi="Calibri" w:cs="Calibri"/>
        </w:rPr>
        <w:t>i</w:t>
      </w:r>
      <w:r w:rsidR="005219A8" w:rsidRPr="00602344">
        <w:rPr>
          <w:rFonts w:ascii="Calibri" w:hAnsi="Calibri" w:cs="Calibri"/>
        </w:rPr>
        <w:t>llustrations, chatbots, and simplicity are applied within the UX design, Animations cannot be displayed in our prototype due to the lack of skills of our current developer</w:t>
      </w:r>
      <w:sdt>
        <w:sdtPr>
          <w:rPr>
            <w:rFonts w:ascii="Calibri" w:hAnsi="Calibri" w:cs="Calibri"/>
          </w:rPr>
          <w:id w:val="-1552305880"/>
          <w:citation/>
        </w:sdtPr>
        <w:sdtEndPr/>
        <w:sdtContent>
          <w:r w:rsidR="005219A8" w:rsidRPr="00602344">
            <w:rPr>
              <w:rFonts w:ascii="Calibri" w:hAnsi="Calibri" w:cs="Calibri"/>
            </w:rPr>
            <w:fldChar w:fldCharType="begin"/>
          </w:r>
          <w:r w:rsidR="005219A8" w:rsidRPr="00602344">
            <w:rPr>
              <w:rFonts w:ascii="Calibri" w:hAnsi="Calibri" w:cs="Calibri"/>
            </w:rPr>
            <w:instrText xml:space="preserve"> CITATION Olh \l 1033 </w:instrText>
          </w:r>
          <w:r w:rsidR="005219A8" w:rsidRPr="00602344">
            <w:rPr>
              <w:rFonts w:ascii="Calibri" w:hAnsi="Calibri" w:cs="Calibri"/>
            </w:rPr>
            <w:fldChar w:fldCharType="separate"/>
          </w:r>
          <w:r w:rsidR="005219A8" w:rsidRPr="00602344">
            <w:rPr>
              <w:rFonts w:ascii="Calibri" w:hAnsi="Calibri" w:cs="Calibri"/>
              <w:noProof/>
            </w:rPr>
            <w:t xml:space="preserve"> (Bahaieva, n.d.)</w:t>
          </w:r>
          <w:r w:rsidR="005219A8" w:rsidRPr="00602344">
            <w:rPr>
              <w:rFonts w:ascii="Calibri" w:hAnsi="Calibri" w:cs="Calibri"/>
            </w:rPr>
            <w:fldChar w:fldCharType="end"/>
          </w:r>
        </w:sdtContent>
      </w:sdt>
      <w:r w:rsidR="005219A8" w:rsidRPr="00602344">
        <w:rPr>
          <w:rFonts w:ascii="Calibri" w:hAnsi="Calibri" w:cs="Calibri"/>
        </w:rPr>
        <w:t>.</w:t>
      </w:r>
    </w:p>
    <w:p w14:paraId="40FA8758" w14:textId="04F6DD0E" w:rsidR="00883D65" w:rsidRPr="00602344" w:rsidRDefault="000A005A" w:rsidP="005219A8">
      <w:pPr>
        <w:jc w:val="both"/>
        <w:rPr>
          <w:rFonts w:ascii="Calibri" w:hAnsi="Calibri" w:cs="Calibri"/>
        </w:rPr>
      </w:pPr>
      <w:r w:rsidRPr="00602344">
        <w:rPr>
          <w:rFonts w:ascii="Calibri" w:hAnsi="Calibri" w:cs="Calibri"/>
        </w:rPr>
        <w:t>In order to create the design</w:t>
      </w:r>
      <w:r w:rsidR="00EA7C8C" w:rsidRPr="00602344">
        <w:rPr>
          <w:rFonts w:ascii="Calibri" w:hAnsi="Calibri" w:cs="Calibri"/>
        </w:rPr>
        <w:t>,</w:t>
      </w:r>
      <w:r w:rsidRPr="00602344">
        <w:rPr>
          <w:rFonts w:ascii="Calibri" w:hAnsi="Calibri" w:cs="Calibri"/>
        </w:rPr>
        <w:t xml:space="preserve"> inspiration has been tak</w:t>
      </w:r>
      <w:r w:rsidR="00EA7C8C" w:rsidRPr="00602344">
        <w:rPr>
          <w:rFonts w:ascii="Calibri" w:hAnsi="Calibri" w:cs="Calibri"/>
        </w:rPr>
        <w:t>en</w:t>
      </w:r>
      <w:r w:rsidRPr="00602344">
        <w:rPr>
          <w:rFonts w:ascii="Calibri" w:hAnsi="Calibri" w:cs="Calibri"/>
        </w:rPr>
        <w:t xml:space="preserve"> from the UX design of Google, Uber, Lyft, and portfolios from freelancer UX designers on Dribble.com. </w:t>
      </w:r>
      <w:r w:rsidR="005219A8" w:rsidRPr="00602344">
        <w:rPr>
          <w:rFonts w:ascii="Calibri" w:hAnsi="Calibri" w:cs="Calibri"/>
        </w:rPr>
        <w:t xml:space="preserve">The UX design are presented in appendix 14. The UX design of the U-Go app has been displayed in appendix 7. </w:t>
      </w:r>
      <w:r w:rsidR="00632AF7" w:rsidRPr="00602344">
        <w:rPr>
          <w:rFonts w:ascii="Calibri" w:hAnsi="Calibri" w:cs="Calibri"/>
        </w:rPr>
        <w:t>The map displayed in the UX design is visualized with</w:t>
      </w:r>
      <w:r w:rsidR="00EA7C8C" w:rsidRPr="00602344">
        <w:rPr>
          <w:rFonts w:ascii="Calibri" w:hAnsi="Calibri" w:cs="Calibri"/>
        </w:rPr>
        <w:t xml:space="preserve"> </w:t>
      </w:r>
      <w:r w:rsidR="00632AF7" w:rsidRPr="00602344">
        <w:rPr>
          <w:rFonts w:ascii="Calibri" w:hAnsi="Calibri" w:cs="Calibri"/>
        </w:rPr>
        <w:t xml:space="preserve">Google Maps API in order to create the function of showing the route. </w:t>
      </w:r>
      <w:r w:rsidR="00EA7C8C" w:rsidRPr="00602344">
        <w:rPr>
          <w:rFonts w:ascii="Calibri" w:hAnsi="Calibri" w:cs="Calibri"/>
        </w:rPr>
        <w:t>Therefore</w:t>
      </w:r>
      <w:r w:rsidR="00E228D5" w:rsidRPr="00602344">
        <w:rPr>
          <w:rFonts w:ascii="Calibri" w:hAnsi="Calibri" w:cs="Calibri"/>
        </w:rPr>
        <w:t xml:space="preserve">, the brand colors are incorporated within the design </w:t>
      </w:r>
      <w:r w:rsidR="00EA7C8C" w:rsidRPr="00602344">
        <w:rPr>
          <w:rFonts w:ascii="Calibri" w:hAnsi="Calibri" w:cs="Calibri"/>
        </w:rPr>
        <w:t xml:space="preserve">aspect </w:t>
      </w:r>
      <w:r w:rsidR="00E228D5" w:rsidRPr="00602344">
        <w:rPr>
          <w:rFonts w:ascii="Calibri" w:hAnsi="Calibri" w:cs="Calibri"/>
        </w:rPr>
        <w:t>of the</w:t>
      </w:r>
      <w:r w:rsidR="00EA7C8C" w:rsidRPr="00602344">
        <w:rPr>
          <w:rFonts w:ascii="Calibri" w:hAnsi="Calibri" w:cs="Calibri"/>
        </w:rPr>
        <w:t xml:space="preserve"> mobile</w:t>
      </w:r>
      <w:r w:rsidR="00E228D5" w:rsidRPr="00602344">
        <w:rPr>
          <w:rFonts w:ascii="Calibri" w:hAnsi="Calibri" w:cs="Calibri"/>
        </w:rPr>
        <w:t xml:space="preserve"> app. </w:t>
      </w:r>
    </w:p>
    <w:p w14:paraId="15DFF5BA" w14:textId="2B157D6A" w:rsidR="000E0DA7" w:rsidRPr="00602344" w:rsidRDefault="007F3A0D" w:rsidP="000E0DA7">
      <w:pPr>
        <w:pStyle w:val="Heading1"/>
        <w:numPr>
          <w:ilvl w:val="0"/>
          <w:numId w:val="18"/>
        </w:numPr>
        <w:rPr>
          <w:rFonts w:ascii="Calibri" w:hAnsi="Calibri" w:cs="Calibri"/>
          <w:sz w:val="28"/>
          <w:szCs w:val="28"/>
        </w:rPr>
      </w:pPr>
      <w:bookmarkStart w:id="46" w:name="_Toc35162479"/>
      <w:r w:rsidRPr="00602344">
        <w:rPr>
          <w:rFonts w:ascii="Calibri" w:hAnsi="Calibri" w:cs="Calibri"/>
          <w:sz w:val="28"/>
          <w:szCs w:val="28"/>
        </w:rPr>
        <w:lastRenderedPageBreak/>
        <w:t>Testing</w:t>
      </w:r>
      <w:bookmarkEnd w:id="46"/>
    </w:p>
    <w:p w14:paraId="32720204" w14:textId="56125C9F" w:rsidR="000E0DA7" w:rsidRPr="00602344" w:rsidRDefault="000E0DA7" w:rsidP="000E0DA7">
      <w:pPr>
        <w:jc w:val="both"/>
        <w:rPr>
          <w:rFonts w:ascii="Calibri" w:hAnsi="Calibri" w:cs="Calibri"/>
        </w:rPr>
      </w:pPr>
      <w:r w:rsidRPr="00602344">
        <w:rPr>
          <w:rFonts w:ascii="Calibri" w:hAnsi="Calibri" w:cs="Calibri"/>
        </w:rPr>
        <w:t>After completing U-Go’s digital prototype, our team decided create a walk-through video to test the app amongst Hult International Business School post-graduate students from different genders, programs and nationalities within our target age rang; consisting of Millennials which can be defined as anyone born between 1981 and 1996 (ages 23 to 38 in 2019) and Gen Z’s been anyone born from 1997 onward.</w:t>
      </w:r>
      <w:sdt>
        <w:sdtPr>
          <w:rPr>
            <w:rFonts w:ascii="Calibri" w:hAnsi="Calibri" w:cs="Calibri"/>
          </w:rPr>
          <w:id w:val="1771977604"/>
          <w:citation/>
        </w:sdtPr>
        <w:sdtEndPr/>
        <w:sdtContent>
          <w:r w:rsidRPr="00602344">
            <w:rPr>
              <w:rFonts w:ascii="Calibri" w:hAnsi="Calibri" w:cs="Calibri"/>
            </w:rPr>
            <w:fldChar w:fldCharType="begin"/>
          </w:r>
          <w:r w:rsidRPr="00602344">
            <w:rPr>
              <w:rFonts w:ascii="Calibri" w:hAnsi="Calibri" w:cs="Calibri"/>
            </w:rPr>
            <w:instrText xml:space="preserve"> CITATION MIC19 \l 1033 </w:instrText>
          </w:r>
          <w:r w:rsidRPr="00602344">
            <w:rPr>
              <w:rFonts w:ascii="Calibri" w:hAnsi="Calibri" w:cs="Calibri"/>
            </w:rPr>
            <w:fldChar w:fldCharType="separate"/>
          </w:r>
          <w:r w:rsidRPr="00602344">
            <w:rPr>
              <w:rFonts w:ascii="Calibri" w:hAnsi="Calibri" w:cs="Calibri"/>
              <w:noProof/>
            </w:rPr>
            <w:t xml:space="preserve"> (DIMOCK, 2019)</w:t>
          </w:r>
          <w:r w:rsidRPr="00602344">
            <w:rPr>
              <w:rFonts w:ascii="Calibri" w:hAnsi="Calibri" w:cs="Calibri"/>
            </w:rPr>
            <w:fldChar w:fldCharType="end"/>
          </w:r>
        </w:sdtContent>
      </w:sdt>
      <w:r w:rsidRPr="00602344">
        <w:rPr>
          <w:rFonts w:ascii="Calibri" w:hAnsi="Calibri" w:cs="Calibri"/>
        </w:rPr>
        <w:t xml:space="preserve">. A sample size of 25 people has been selected. This is based on the millennial population of 172.000 within Massachusetts, a confidence level of 80%, and an error margin of 13% </w:t>
      </w:r>
      <w:sdt>
        <w:sdtPr>
          <w:rPr>
            <w:rFonts w:ascii="Calibri" w:hAnsi="Calibri" w:cs="Calibri"/>
          </w:rPr>
          <w:id w:val="228282768"/>
          <w:citation/>
        </w:sdtPr>
        <w:sdtEndPr/>
        <w:sdtContent>
          <w:r w:rsidRPr="00602344">
            <w:rPr>
              <w:rFonts w:ascii="Calibri" w:hAnsi="Calibri" w:cs="Calibri"/>
            </w:rPr>
            <w:fldChar w:fldCharType="begin"/>
          </w:r>
          <w:r w:rsidRPr="00602344">
            <w:rPr>
              <w:rFonts w:ascii="Calibri" w:hAnsi="Calibri" w:cs="Calibri"/>
            </w:rPr>
            <w:instrText xml:space="preserve"> CITATION Sur \l 1033 </w:instrText>
          </w:r>
          <w:r w:rsidRPr="00602344">
            <w:rPr>
              <w:rFonts w:ascii="Calibri" w:hAnsi="Calibri" w:cs="Calibri"/>
            </w:rPr>
            <w:fldChar w:fldCharType="separate"/>
          </w:r>
          <w:r w:rsidRPr="00602344">
            <w:rPr>
              <w:rFonts w:ascii="Calibri" w:hAnsi="Calibri" w:cs="Calibri"/>
              <w:noProof/>
            </w:rPr>
            <w:t>(SurveyMonkey, n.d.)</w:t>
          </w:r>
          <w:r w:rsidRPr="00602344">
            <w:rPr>
              <w:rFonts w:ascii="Calibri" w:hAnsi="Calibri" w:cs="Calibri"/>
            </w:rPr>
            <w:fldChar w:fldCharType="end"/>
          </w:r>
        </w:sdtContent>
      </w:sdt>
      <w:r w:rsidRPr="00602344">
        <w:rPr>
          <w:rFonts w:ascii="Calibri" w:hAnsi="Calibri" w:cs="Calibri"/>
        </w:rPr>
        <w:t xml:space="preserve">. </w:t>
      </w:r>
    </w:p>
    <w:p w14:paraId="5CA9C984" w14:textId="6216A3FA" w:rsidR="000E0DA7" w:rsidRPr="00602344" w:rsidRDefault="000E0DA7" w:rsidP="000E0DA7">
      <w:pPr>
        <w:rPr>
          <w:rFonts w:ascii="Calibri" w:hAnsi="Calibri" w:cs="Calibri"/>
        </w:rPr>
      </w:pPr>
      <w:r w:rsidRPr="00602344">
        <w:rPr>
          <w:rFonts w:ascii="Calibri" w:hAnsi="Calibri" w:cs="Calibri"/>
        </w:rPr>
        <w:t>One of the main limitations in the gathering of data is the current situation the world is facing as March 14, 2020 against COVID-19 or Coronavirus limiting events and meetings requiring close contact for prevention and disease control.</w:t>
      </w:r>
      <w:sdt>
        <w:sdtPr>
          <w:rPr>
            <w:rFonts w:ascii="Calibri" w:hAnsi="Calibri" w:cs="Calibri"/>
          </w:rPr>
          <w:id w:val="692655101"/>
          <w:citation/>
        </w:sdtPr>
        <w:sdtEndPr/>
        <w:sdtContent>
          <w:r w:rsidRPr="00602344">
            <w:rPr>
              <w:rFonts w:ascii="Calibri" w:hAnsi="Calibri" w:cs="Calibri"/>
            </w:rPr>
            <w:fldChar w:fldCharType="begin"/>
          </w:r>
          <w:r w:rsidRPr="00602344">
            <w:rPr>
              <w:rFonts w:ascii="Calibri" w:hAnsi="Calibri" w:cs="Calibri"/>
            </w:rPr>
            <w:instrText xml:space="preserve"> CITATION Cen20 \l 1033 </w:instrText>
          </w:r>
          <w:r w:rsidRPr="00602344">
            <w:rPr>
              <w:rFonts w:ascii="Calibri" w:hAnsi="Calibri" w:cs="Calibri"/>
            </w:rPr>
            <w:fldChar w:fldCharType="separate"/>
          </w:r>
          <w:r w:rsidRPr="00602344">
            <w:rPr>
              <w:rFonts w:ascii="Calibri" w:hAnsi="Calibri" w:cs="Calibri"/>
              <w:noProof/>
            </w:rPr>
            <w:t xml:space="preserve"> (Centers for Disease Control and Prevention, 2020)</w:t>
          </w:r>
          <w:r w:rsidRPr="00602344">
            <w:rPr>
              <w:rFonts w:ascii="Calibri" w:hAnsi="Calibri" w:cs="Calibri"/>
            </w:rPr>
            <w:fldChar w:fldCharType="end"/>
          </w:r>
        </w:sdtContent>
      </w:sdt>
      <w:r w:rsidRPr="00602344">
        <w:rPr>
          <w:rFonts w:ascii="Calibri" w:hAnsi="Calibri" w:cs="Calibri"/>
        </w:rPr>
        <w:t>. Therefore, further research is needed to make more significant conclusions.</w:t>
      </w:r>
    </w:p>
    <w:p w14:paraId="7A4EBDD2" w14:textId="77777777" w:rsidR="000E0DA7" w:rsidRPr="00602344" w:rsidRDefault="000E0DA7" w:rsidP="000E0DA7">
      <w:pPr>
        <w:pStyle w:val="ListParagraph"/>
        <w:numPr>
          <w:ilvl w:val="0"/>
          <w:numId w:val="36"/>
        </w:numPr>
        <w:spacing w:after="0" w:line="240" w:lineRule="auto"/>
        <w:rPr>
          <w:rFonts w:ascii="Calibri" w:hAnsi="Calibri" w:cs="Calibri"/>
        </w:rPr>
      </w:pPr>
      <w:r w:rsidRPr="00602344">
        <w:rPr>
          <w:rFonts w:ascii="Calibri" w:hAnsi="Calibri" w:cs="Calibri"/>
          <w:i/>
          <w:iCs/>
        </w:rPr>
        <w:t>Type of Research:</w:t>
      </w:r>
      <w:r w:rsidRPr="00602344">
        <w:rPr>
          <w:rFonts w:ascii="Calibri" w:hAnsi="Calibri" w:cs="Calibri"/>
        </w:rPr>
        <w:t xml:space="preserve"> Qualitative Research</w:t>
      </w:r>
    </w:p>
    <w:p w14:paraId="39D51A26" w14:textId="77777777" w:rsidR="000E0DA7" w:rsidRPr="00602344" w:rsidRDefault="000E0DA7" w:rsidP="000E0DA7">
      <w:pPr>
        <w:pStyle w:val="ListParagraph"/>
        <w:numPr>
          <w:ilvl w:val="0"/>
          <w:numId w:val="36"/>
        </w:numPr>
        <w:spacing w:after="0" w:line="240" w:lineRule="auto"/>
        <w:rPr>
          <w:rFonts w:ascii="Calibri" w:hAnsi="Calibri" w:cs="Calibri"/>
        </w:rPr>
      </w:pPr>
      <w:r w:rsidRPr="00602344">
        <w:rPr>
          <w:rFonts w:ascii="Calibri" w:hAnsi="Calibri" w:cs="Calibri"/>
          <w:i/>
          <w:iCs/>
        </w:rPr>
        <w:t>Industries:</w:t>
      </w:r>
      <w:r w:rsidRPr="00602344">
        <w:rPr>
          <w:rFonts w:ascii="Calibri" w:hAnsi="Calibri" w:cs="Calibri"/>
        </w:rPr>
        <w:t xml:space="preserve"> Public transportation, private transportation, 5G, location intelligence, digital marketing. </w:t>
      </w:r>
    </w:p>
    <w:p w14:paraId="3F58FD32" w14:textId="77777777" w:rsidR="000E0DA7" w:rsidRPr="00602344" w:rsidRDefault="000E0DA7" w:rsidP="000E0DA7">
      <w:pPr>
        <w:pStyle w:val="ListParagraph"/>
        <w:numPr>
          <w:ilvl w:val="0"/>
          <w:numId w:val="36"/>
        </w:numPr>
        <w:spacing w:after="0" w:line="240" w:lineRule="auto"/>
        <w:rPr>
          <w:rFonts w:ascii="Calibri" w:hAnsi="Calibri" w:cs="Calibri"/>
        </w:rPr>
      </w:pPr>
      <w:r w:rsidRPr="00602344">
        <w:rPr>
          <w:rFonts w:ascii="Calibri" w:hAnsi="Calibri" w:cs="Calibri"/>
          <w:i/>
          <w:iCs/>
        </w:rPr>
        <w:t>Date</w:t>
      </w:r>
      <w:r w:rsidRPr="00602344">
        <w:rPr>
          <w:rFonts w:ascii="Calibri" w:hAnsi="Calibri" w:cs="Calibri"/>
        </w:rPr>
        <w:t xml:space="preserve">: We perform this experiment on Friday, March 13, 2020. </w:t>
      </w:r>
    </w:p>
    <w:p w14:paraId="53F63563" w14:textId="77777777" w:rsidR="000E0DA7" w:rsidRPr="00602344" w:rsidRDefault="000E0DA7" w:rsidP="000E0DA7">
      <w:pPr>
        <w:pStyle w:val="ListParagraph"/>
        <w:numPr>
          <w:ilvl w:val="0"/>
          <w:numId w:val="36"/>
        </w:numPr>
        <w:spacing w:after="0" w:line="240" w:lineRule="auto"/>
        <w:rPr>
          <w:rFonts w:ascii="Calibri" w:hAnsi="Calibri" w:cs="Calibri"/>
        </w:rPr>
      </w:pPr>
      <w:r w:rsidRPr="00602344">
        <w:rPr>
          <w:rFonts w:ascii="Calibri" w:hAnsi="Calibri" w:cs="Calibri"/>
          <w:i/>
          <w:iCs/>
        </w:rPr>
        <w:t>Selection Method:</w:t>
      </w:r>
      <w:r w:rsidRPr="00602344">
        <w:rPr>
          <w:rFonts w:ascii="Calibri" w:hAnsi="Calibri" w:cs="Calibri"/>
        </w:rPr>
        <w:t xml:space="preserve"> We visited randomly chosen team meeting rooms. </w:t>
      </w:r>
    </w:p>
    <w:p w14:paraId="276B0915" w14:textId="77777777" w:rsidR="000E0DA7" w:rsidRPr="00602344" w:rsidRDefault="000E0DA7" w:rsidP="000E0DA7">
      <w:pPr>
        <w:pStyle w:val="ListParagraph"/>
        <w:numPr>
          <w:ilvl w:val="0"/>
          <w:numId w:val="36"/>
        </w:numPr>
        <w:spacing w:after="0" w:line="240" w:lineRule="auto"/>
        <w:rPr>
          <w:rFonts w:ascii="Calibri" w:hAnsi="Calibri" w:cs="Calibri"/>
        </w:rPr>
      </w:pPr>
      <w:r w:rsidRPr="00602344">
        <w:rPr>
          <w:rFonts w:ascii="Calibri" w:hAnsi="Calibri" w:cs="Calibri"/>
          <w:i/>
          <w:iCs/>
        </w:rPr>
        <w:t>Location:</w:t>
      </w:r>
      <w:r w:rsidRPr="00602344">
        <w:rPr>
          <w:rFonts w:ascii="Calibri" w:hAnsi="Calibri" w:cs="Calibri"/>
        </w:rPr>
        <w:t xml:space="preserve"> Hult’s Boston Campus. </w:t>
      </w:r>
    </w:p>
    <w:p w14:paraId="5048369B" w14:textId="77777777" w:rsidR="000E0DA7" w:rsidRPr="00602344" w:rsidRDefault="000E0DA7" w:rsidP="000E0DA7">
      <w:pPr>
        <w:pStyle w:val="ListParagraph"/>
        <w:numPr>
          <w:ilvl w:val="0"/>
          <w:numId w:val="36"/>
        </w:numPr>
        <w:spacing w:after="0" w:line="240" w:lineRule="auto"/>
        <w:rPr>
          <w:rFonts w:ascii="Calibri" w:hAnsi="Calibri" w:cs="Calibri"/>
        </w:rPr>
      </w:pPr>
      <w:r w:rsidRPr="00602344">
        <w:rPr>
          <w:rFonts w:ascii="Calibri" w:hAnsi="Calibri" w:cs="Calibri"/>
          <w:i/>
          <w:iCs/>
        </w:rPr>
        <w:t>Size of the focus groups:</w:t>
      </w:r>
      <w:r w:rsidRPr="00602344">
        <w:rPr>
          <w:rFonts w:ascii="Calibri" w:hAnsi="Calibri" w:cs="Calibri"/>
        </w:rPr>
        <w:t xml:space="preserve"> 4-7 participants </w:t>
      </w:r>
    </w:p>
    <w:p w14:paraId="75C46151" w14:textId="5254325F" w:rsidR="000E0DA7" w:rsidRPr="00602344" w:rsidRDefault="000E0DA7" w:rsidP="000E0DA7">
      <w:pPr>
        <w:pStyle w:val="ListParagraph"/>
        <w:numPr>
          <w:ilvl w:val="0"/>
          <w:numId w:val="36"/>
        </w:numPr>
        <w:spacing w:after="0" w:line="240" w:lineRule="auto"/>
        <w:rPr>
          <w:rFonts w:ascii="Calibri" w:hAnsi="Calibri" w:cs="Calibri"/>
          <w:b/>
          <w:bCs/>
        </w:rPr>
      </w:pPr>
      <w:r w:rsidRPr="00602344">
        <w:rPr>
          <w:rFonts w:ascii="Calibri" w:hAnsi="Calibri" w:cs="Calibri"/>
          <w:i/>
          <w:iCs/>
        </w:rPr>
        <w:t>Total of Respondents:</w:t>
      </w:r>
      <w:r w:rsidRPr="00602344">
        <w:rPr>
          <w:rFonts w:ascii="Calibri" w:hAnsi="Calibri" w:cs="Calibri"/>
        </w:rPr>
        <w:t xml:space="preserve"> 25 Hult International Business School respondents.</w:t>
      </w:r>
      <w:r w:rsidRPr="00602344">
        <w:rPr>
          <w:rFonts w:ascii="Calibri" w:hAnsi="Calibri" w:cs="Calibri"/>
          <w:b/>
          <w:bCs/>
        </w:rPr>
        <w:t xml:space="preserve"> </w:t>
      </w:r>
    </w:p>
    <w:p w14:paraId="031D3BC9" w14:textId="77777777" w:rsidR="000E0DA7" w:rsidRPr="00602344" w:rsidRDefault="000E0DA7" w:rsidP="000E0DA7">
      <w:pPr>
        <w:pStyle w:val="ListParagraph"/>
        <w:spacing w:after="0" w:line="240" w:lineRule="auto"/>
        <w:rPr>
          <w:rFonts w:ascii="Calibri" w:hAnsi="Calibri" w:cs="Calibri"/>
          <w:b/>
          <w:bCs/>
        </w:rPr>
      </w:pPr>
    </w:p>
    <w:p w14:paraId="7FA4D979" w14:textId="5992623B" w:rsidR="000E0DA7" w:rsidRPr="00602344" w:rsidRDefault="000E0DA7" w:rsidP="000E0DA7">
      <w:pPr>
        <w:jc w:val="both"/>
        <w:rPr>
          <w:rFonts w:ascii="Calibri" w:hAnsi="Calibri" w:cs="Calibri"/>
        </w:rPr>
      </w:pPr>
      <w:r w:rsidRPr="00602344">
        <w:rPr>
          <w:rFonts w:ascii="Calibri" w:hAnsi="Calibri" w:cs="Calibri"/>
        </w:rPr>
        <w:t>Our group has decided to use the methodology of focus groups in order to encourage more open discussions and understand how respondents would fix the issue themselves and their preferences when it come to the design and layout of U-Go as well as</w:t>
      </w:r>
      <w:r w:rsidR="00EA7C8C" w:rsidRPr="00602344">
        <w:rPr>
          <w:rFonts w:ascii="Calibri" w:hAnsi="Calibri" w:cs="Calibri"/>
        </w:rPr>
        <w:t xml:space="preserve"> the</w:t>
      </w:r>
      <w:r w:rsidRPr="00602344">
        <w:rPr>
          <w:rFonts w:ascii="Calibri" w:hAnsi="Calibri" w:cs="Calibri"/>
        </w:rPr>
        <w:t xml:space="preserve"> profit model.</w:t>
      </w:r>
    </w:p>
    <w:p w14:paraId="7237FE46" w14:textId="31648D20" w:rsidR="000E0DA7" w:rsidRPr="00602344" w:rsidRDefault="000E0DA7" w:rsidP="000E0DA7">
      <w:pPr>
        <w:jc w:val="both"/>
        <w:rPr>
          <w:rFonts w:ascii="Calibri" w:hAnsi="Calibri" w:cs="Calibri"/>
        </w:rPr>
      </w:pPr>
      <w:r w:rsidRPr="00602344">
        <w:rPr>
          <w:rFonts w:ascii="Calibri" w:hAnsi="Calibri" w:cs="Calibri"/>
        </w:rPr>
        <w:t>After presenting the problems we identified in our research, specifically in the public transportation industry in Massachusetts. We proceed</w:t>
      </w:r>
      <w:r w:rsidR="00EA7C8C" w:rsidRPr="00602344">
        <w:rPr>
          <w:rFonts w:ascii="Calibri" w:hAnsi="Calibri" w:cs="Calibri"/>
        </w:rPr>
        <w:t>ed</w:t>
      </w:r>
      <w:r w:rsidRPr="00602344">
        <w:rPr>
          <w:rFonts w:ascii="Calibri" w:hAnsi="Calibri" w:cs="Calibri"/>
        </w:rPr>
        <w:t xml:space="preserve"> to show them a video demo of our digital prototype posted on YouTube for easy access. In this document, you will read the results, transcripts and conclusions of this experiment. </w:t>
      </w:r>
      <w:r w:rsidR="007B2B06" w:rsidRPr="00602344">
        <w:rPr>
          <w:rFonts w:ascii="Calibri" w:hAnsi="Calibri" w:cs="Calibri"/>
        </w:rPr>
        <w:t xml:space="preserve">The transcripts of the focus groups are presented in appendix </w:t>
      </w:r>
      <w:r w:rsidR="00E228D5" w:rsidRPr="00602344">
        <w:rPr>
          <w:rFonts w:ascii="Calibri" w:hAnsi="Calibri" w:cs="Calibri"/>
        </w:rPr>
        <w:t xml:space="preserve">15. </w:t>
      </w:r>
    </w:p>
    <w:p w14:paraId="1D08DBDD" w14:textId="40EAD2E3" w:rsidR="000E0DA7" w:rsidRPr="00602344" w:rsidRDefault="00324C82" w:rsidP="00324C82">
      <w:pPr>
        <w:pStyle w:val="Heading2"/>
        <w:rPr>
          <w:rFonts w:ascii="Calibri" w:hAnsi="Calibri" w:cs="Calibri"/>
          <w:sz w:val="24"/>
          <w:szCs w:val="24"/>
        </w:rPr>
      </w:pPr>
      <w:bookmarkStart w:id="47" w:name="_Toc35162480"/>
      <w:r w:rsidRPr="00602344">
        <w:rPr>
          <w:rFonts w:ascii="Calibri" w:hAnsi="Calibri" w:cs="Calibri"/>
          <w:sz w:val="24"/>
          <w:szCs w:val="24"/>
        </w:rPr>
        <w:t xml:space="preserve">4.1 </w:t>
      </w:r>
      <w:r w:rsidR="000E0DA7" w:rsidRPr="00602344">
        <w:rPr>
          <w:rFonts w:ascii="Calibri" w:hAnsi="Calibri" w:cs="Calibri"/>
          <w:sz w:val="24"/>
          <w:szCs w:val="24"/>
        </w:rPr>
        <w:t xml:space="preserve">Results </w:t>
      </w:r>
      <w:r w:rsidRPr="00602344">
        <w:rPr>
          <w:rFonts w:ascii="Calibri" w:hAnsi="Calibri" w:cs="Calibri"/>
          <w:sz w:val="24"/>
          <w:szCs w:val="24"/>
        </w:rPr>
        <w:t>of Focus Groups</w:t>
      </w:r>
      <w:bookmarkEnd w:id="47"/>
    </w:p>
    <w:p w14:paraId="4556DACD" w14:textId="27681401" w:rsidR="007B2B06" w:rsidRPr="00602344" w:rsidRDefault="007B2B06" w:rsidP="007B2B06">
      <w:pPr>
        <w:spacing w:after="120"/>
        <w:jc w:val="both"/>
        <w:rPr>
          <w:rFonts w:ascii="Calibri" w:eastAsia="Calibri" w:hAnsi="Calibri" w:cs="Calibri"/>
          <w:color w:val="000000"/>
        </w:rPr>
      </w:pPr>
      <w:r w:rsidRPr="00602344">
        <w:rPr>
          <w:rFonts w:ascii="Calibri" w:eastAsia="Calibri" w:hAnsi="Calibri" w:cs="Calibri"/>
          <w:color w:val="000000"/>
        </w:rPr>
        <w:t>This experiment was very insightful to our team to help us understand what our target audience want</w:t>
      </w:r>
      <w:r w:rsidR="00EA7C8C" w:rsidRPr="00602344">
        <w:rPr>
          <w:rFonts w:ascii="Calibri" w:eastAsia="Calibri" w:hAnsi="Calibri" w:cs="Calibri"/>
          <w:color w:val="000000"/>
        </w:rPr>
        <w:t>ed</w:t>
      </w:r>
      <w:r w:rsidRPr="00602344">
        <w:rPr>
          <w:rFonts w:ascii="Calibri" w:eastAsia="Calibri" w:hAnsi="Calibri" w:cs="Calibri"/>
          <w:color w:val="000000"/>
        </w:rPr>
        <w:t xml:space="preserve"> when it co</w:t>
      </w:r>
      <w:r w:rsidR="00EA7C8C" w:rsidRPr="00602344">
        <w:rPr>
          <w:rFonts w:ascii="Calibri" w:eastAsia="Calibri" w:hAnsi="Calibri" w:cs="Calibri"/>
          <w:color w:val="000000"/>
        </w:rPr>
        <w:t>nsists of</w:t>
      </w:r>
      <w:r w:rsidRPr="00602344">
        <w:rPr>
          <w:rFonts w:ascii="Calibri" w:eastAsia="Calibri" w:hAnsi="Calibri" w:cs="Calibri"/>
          <w:color w:val="000000"/>
        </w:rPr>
        <w:t xml:space="preserve"> solving the main issue within the Public Transportation industry which</w:t>
      </w:r>
      <w:r w:rsidR="00EA7C8C" w:rsidRPr="00602344">
        <w:rPr>
          <w:rFonts w:ascii="Calibri" w:eastAsia="Calibri" w:hAnsi="Calibri" w:cs="Calibri"/>
          <w:color w:val="000000"/>
        </w:rPr>
        <w:t xml:space="preserve"> is </w:t>
      </w:r>
      <w:r w:rsidRPr="00602344">
        <w:rPr>
          <w:rFonts w:ascii="Calibri" w:eastAsia="Calibri" w:hAnsi="Calibri" w:cs="Calibri"/>
          <w:color w:val="000000"/>
        </w:rPr>
        <w:t>the inaccuracy and infrequency of the buses and trains in the Massachusetts area. After completing 5 focus groups with 25 postgraduate students from Hult International Business School from different nationalities.</w:t>
      </w:r>
    </w:p>
    <w:p w14:paraId="3F02357A" w14:textId="43DAADCA" w:rsidR="00324C82" w:rsidRPr="00602344" w:rsidRDefault="00324C82" w:rsidP="00324C82">
      <w:pPr>
        <w:jc w:val="both"/>
        <w:rPr>
          <w:rFonts w:ascii="Calibri" w:hAnsi="Calibri" w:cs="Calibri"/>
        </w:rPr>
      </w:pPr>
      <w:r w:rsidRPr="00602344">
        <w:rPr>
          <w:rFonts w:ascii="Calibri" w:hAnsi="Calibri" w:cs="Calibri"/>
        </w:rPr>
        <w:t xml:space="preserve">Many of the participants agreed with the problems of the public transportation. The problem of time </w:t>
      </w:r>
      <w:r w:rsidR="00EA7C8C" w:rsidRPr="00602344">
        <w:rPr>
          <w:rFonts w:ascii="Calibri" w:hAnsi="Calibri" w:cs="Calibri"/>
        </w:rPr>
        <w:t>in</w:t>
      </w:r>
      <w:r w:rsidRPr="00602344">
        <w:rPr>
          <w:rFonts w:ascii="Calibri" w:hAnsi="Calibri" w:cs="Calibri"/>
        </w:rPr>
        <w:t>accuracy and different payment methods was one of the main topics. Not everyone  ha</w:t>
      </w:r>
      <w:r w:rsidR="00EA7C8C" w:rsidRPr="00602344">
        <w:rPr>
          <w:rFonts w:ascii="Calibri" w:hAnsi="Calibri" w:cs="Calibri"/>
        </w:rPr>
        <w:t>d</w:t>
      </w:r>
      <w:r w:rsidRPr="00602344">
        <w:rPr>
          <w:rFonts w:ascii="Calibri" w:hAnsi="Calibri" w:cs="Calibri"/>
        </w:rPr>
        <w:t xml:space="preserve"> the </w:t>
      </w:r>
      <w:r w:rsidR="00EA7C8C" w:rsidRPr="00602344">
        <w:rPr>
          <w:rFonts w:ascii="Calibri" w:hAnsi="Calibri" w:cs="Calibri"/>
        </w:rPr>
        <w:t xml:space="preserve">payment </w:t>
      </w:r>
      <w:r w:rsidRPr="00602344">
        <w:rPr>
          <w:rFonts w:ascii="Calibri" w:hAnsi="Calibri" w:cs="Calibri"/>
        </w:rPr>
        <w:t>problem due to subscription plans and apparently not all connections have the inaccuracy of time display.</w:t>
      </w:r>
      <w:r w:rsidR="007B2B06" w:rsidRPr="00602344">
        <w:rPr>
          <w:rFonts w:ascii="Calibri" w:hAnsi="Calibri" w:cs="Calibri"/>
        </w:rPr>
        <w:t xml:space="preserve"> </w:t>
      </w:r>
      <w:r w:rsidRPr="00602344">
        <w:rPr>
          <w:rFonts w:ascii="Calibri" w:hAnsi="Calibri" w:cs="Calibri"/>
        </w:rPr>
        <w:t xml:space="preserve">When participants were asked to solve the </w:t>
      </w:r>
      <w:r w:rsidR="00EA7C8C" w:rsidRPr="00602344">
        <w:rPr>
          <w:rFonts w:ascii="Calibri" w:hAnsi="Calibri" w:cs="Calibri"/>
        </w:rPr>
        <w:t>issue</w:t>
      </w:r>
      <w:r w:rsidRPr="00602344">
        <w:rPr>
          <w:rFonts w:ascii="Calibri" w:hAnsi="Calibri" w:cs="Calibri"/>
        </w:rPr>
        <w:t xml:space="preserve">, various answers occurred. Some think that infrastructure changes need to happen such as creating separate line/roads to create an on-time setting. Other do believe that a mobile application could solve this problem. </w:t>
      </w:r>
    </w:p>
    <w:p w14:paraId="44E8823B" w14:textId="21229453" w:rsidR="007B2B06" w:rsidRPr="00602344" w:rsidRDefault="007B2B06" w:rsidP="007B2B06">
      <w:pPr>
        <w:spacing w:after="120"/>
        <w:jc w:val="both"/>
        <w:rPr>
          <w:rFonts w:ascii="Calibri" w:eastAsia="Calibri" w:hAnsi="Calibri" w:cs="Calibri"/>
          <w:color w:val="000000"/>
        </w:rPr>
      </w:pPr>
      <w:r w:rsidRPr="00602344">
        <w:rPr>
          <w:rFonts w:ascii="Calibri" w:eastAsia="Calibri" w:hAnsi="Calibri" w:cs="Calibri"/>
          <w:color w:val="000000"/>
        </w:rPr>
        <w:t>It can be concluded, that our demo video prototype solves several of those issues by providing a greater customer experience and integrating in one all of Massachusetts transportation systems in the private and public sector.</w:t>
      </w:r>
    </w:p>
    <w:p w14:paraId="26D8FB29" w14:textId="77777777" w:rsidR="007B2B06" w:rsidRPr="00602344" w:rsidRDefault="007B2B06" w:rsidP="007B2B06">
      <w:pPr>
        <w:spacing w:after="120"/>
        <w:jc w:val="both"/>
        <w:rPr>
          <w:rFonts w:ascii="Calibri" w:eastAsia="Calibri" w:hAnsi="Calibri" w:cs="Calibri"/>
          <w:color w:val="000000"/>
        </w:rPr>
      </w:pPr>
      <w:r w:rsidRPr="00602344">
        <w:rPr>
          <w:rFonts w:ascii="Calibri" w:eastAsia="Calibri" w:hAnsi="Calibri" w:cs="Calibri"/>
          <w:color w:val="000000"/>
        </w:rPr>
        <w:lastRenderedPageBreak/>
        <w:t>We received amazing feedback from our respondents when it comes to our video and digital prototype. These are the key takeaways:</w:t>
      </w:r>
    </w:p>
    <w:p w14:paraId="6D2812AF" w14:textId="77777777" w:rsidR="007B2B06" w:rsidRPr="00602344" w:rsidRDefault="007B2B06" w:rsidP="007B2B06">
      <w:pPr>
        <w:pStyle w:val="ListParagraph"/>
        <w:numPr>
          <w:ilvl w:val="0"/>
          <w:numId w:val="37"/>
        </w:numPr>
        <w:spacing w:after="120" w:line="240" w:lineRule="auto"/>
        <w:jc w:val="both"/>
        <w:rPr>
          <w:rFonts w:ascii="Calibri" w:eastAsia="Calibri" w:hAnsi="Calibri" w:cs="Calibri"/>
          <w:color w:val="000000"/>
        </w:rPr>
      </w:pPr>
      <w:r w:rsidRPr="00602344">
        <w:rPr>
          <w:rFonts w:ascii="Calibri" w:eastAsia="Calibri" w:hAnsi="Calibri" w:cs="Calibri"/>
          <w:color w:val="000000"/>
        </w:rPr>
        <w:t xml:space="preserve">We need to explain the content of the public and private transportation industry in Massachusetts. </w:t>
      </w:r>
    </w:p>
    <w:p w14:paraId="3561A5A8" w14:textId="77777777" w:rsidR="007B2B06" w:rsidRPr="00602344" w:rsidRDefault="007B2B06" w:rsidP="007B2B06">
      <w:pPr>
        <w:pStyle w:val="ListParagraph"/>
        <w:numPr>
          <w:ilvl w:val="0"/>
          <w:numId w:val="37"/>
        </w:numPr>
        <w:spacing w:after="120" w:line="240" w:lineRule="auto"/>
        <w:jc w:val="both"/>
        <w:rPr>
          <w:rFonts w:ascii="Calibri" w:eastAsia="Calibri" w:hAnsi="Calibri" w:cs="Calibri"/>
          <w:color w:val="000000"/>
        </w:rPr>
      </w:pPr>
      <w:r w:rsidRPr="00602344">
        <w:rPr>
          <w:rFonts w:ascii="Calibri" w:eastAsia="Calibri" w:hAnsi="Calibri" w:cs="Calibri"/>
          <w:color w:val="000000"/>
        </w:rPr>
        <w:t>Mentioned a few of the current problems and showing how U-Go can solve all of these problems</w:t>
      </w:r>
    </w:p>
    <w:p w14:paraId="7E1CEF06" w14:textId="77777777" w:rsidR="007B2B06" w:rsidRPr="00602344" w:rsidRDefault="007B2B06" w:rsidP="007B2B06">
      <w:pPr>
        <w:pStyle w:val="ListParagraph"/>
        <w:numPr>
          <w:ilvl w:val="0"/>
          <w:numId w:val="37"/>
        </w:numPr>
        <w:spacing w:after="120" w:line="240" w:lineRule="auto"/>
        <w:jc w:val="both"/>
        <w:rPr>
          <w:rFonts w:ascii="Calibri" w:eastAsia="Calibri" w:hAnsi="Calibri" w:cs="Calibri"/>
          <w:color w:val="000000"/>
        </w:rPr>
      </w:pPr>
      <w:r w:rsidRPr="00602344">
        <w:rPr>
          <w:rFonts w:ascii="Calibri" w:eastAsia="Calibri" w:hAnsi="Calibri" w:cs="Calibri"/>
          <w:color w:val="000000"/>
        </w:rPr>
        <w:t xml:space="preserve">Work on the copyrights and payment fraud issues that concerned a few of our respondents. </w:t>
      </w:r>
    </w:p>
    <w:p w14:paraId="370AC6F2" w14:textId="12DAF92B" w:rsidR="007B2B06" w:rsidRPr="00602344" w:rsidRDefault="007B2B06" w:rsidP="007B2B06">
      <w:pPr>
        <w:spacing w:after="120"/>
        <w:jc w:val="both"/>
        <w:rPr>
          <w:rFonts w:ascii="Calibri" w:eastAsia="Calibri" w:hAnsi="Calibri" w:cs="Calibri"/>
          <w:color w:val="000000"/>
        </w:rPr>
      </w:pPr>
      <w:r w:rsidRPr="00602344">
        <w:rPr>
          <w:rFonts w:ascii="Calibri" w:eastAsia="Calibri" w:hAnsi="Calibri" w:cs="Calibri"/>
          <w:color w:val="000000"/>
        </w:rPr>
        <w:t>Therefore, it is important to continue performing more focus groups. In the future, we can engage the respondents in</w:t>
      </w:r>
      <w:r w:rsidR="00EA7C8C" w:rsidRPr="00602344">
        <w:rPr>
          <w:rFonts w:ascii="Calibri" w:eastAsia="Calibri" w:hAnsi="Calibri" w:cs="Calibri"/>
          <w:color w:val="000000"/>
        </w:rPr>
        <w:t xml:space="preserve"> a </w:t>
      </w:r>
      <w:r w:rsidRPr="00602344">
        <w:rPr>
          <w:rFonts w:ascii="Calibri" w:eastAsia="Calibri" w:hAnsi="Calibri" w:cs="Calibri"/>
          <w:color w:val="000000"/>
        </w:rPr>
        <w:t xml:space="preserve">more open discussion by creating a debate. Additionally, we need to work on creating a digital version of the Charlie card as there were some payment fraud concerns. Moreover, we need to calculate the number of rides it will take for U-Go green commuters to redeems their rewards. Lastly, we need to continue doing further research about copyrights and intellectual property. </w:t>
      </w:r>
    </w:p>
    <w:p w14:paraId="39A7BF22" w14:textId="77777777" w:rsidR="00D948B4" w:rsidRPr="00602344" w:rsidRDefault="00D948B4" w:rsidP="00E4037B">
      <w:pPr>
        <w:rPr>
          <w:rFonts w:ascii="Calibri" w:hAnsi="Calibri" w:cs="Calibri"/>
        </w:rPr>
      </w:pPr>
    </w:p>
    <w:p w14:paraId="476C5EEE" w14:textId="38C61F85" w:rsidR="000E0876" w:rsidRPr="00602344" w:rsidRDefault="000E0876" w:rsidP="00D948B4">
      <w:pPr>
        <w:pStyle w:val="Heading1"/>
        <w:numPr>
          <w:ilvl w:val="0"/>
          <w:numId w:val="18"/>
        </w:numPr>
        <w:rPr>
          <w:rFonts w:ascii="Calibri" w:hAnsi="Calibri" w:cs="Calibri"/>
          <w:sz w:val="28"/>
          <w:szCs w:val="28"/>
        </w:rPr>
      </w:pPr>
      <w:bookmarkStart w:id="48" w:name="_Toc35162481"/>
      <w:r w:rsidRPr="00602344">
        <w:rPr>
          <w:rFonts w:ascii="Calibri" w:hAnsi="Calibri" w:cs="Calibri"/>
          <w:sz w:val="28"/>
          <w:szCs w:val="28"/>
        </w:rPr>
        <w:t>Conclusion</w:t>
      </w:r>
      <w:bookmarkEnd w:id="48"/>
    </w:p>
    <w:p w14:paraId="2A24DE76" w14:textId="6B79679A" w:rsidR="00E56E62" w:rsidRPr="00602344" w:rsidRDefault="00E56E62" w:rsidP="00E56E62">
      <w:pPr>
        <w:spacing w:after="120"/>
        <w:jc w:val="both"/>
        <w:rPr>
          <w:rFonts w:ascii="Calibri" w:eastAsia="Calibri" w:hAnsi="Calibri" w:cs="Calibri"/>
        </w:rPr>
      </w:pPr>
      <w:r w:rsidRPr="00602344">
        <w:rPr>
          <w:rFonts w:ascii="Calibri" w:eastAsia="Calibri" w:hAnsi="Calibri" w:cs="Calibri"/>
        </w:rPr>
        <w:t>To sum up our project, we would like to outline the issues that has caused hassles to the commuters on their everyday journey. The various inconveniences include; the infrequencies in scheduling of trains and the irregularities in buses, issues surrounding recharge and the payment of tickets, several platforms and lack of a unified network of systems and digitization.</w:t>
      </w:r>
    </w:p>
    <w:p w14:paraId="6DAC6E68" w14:textId="0BD4CCC9" w:rsidR="00E56E62" w:rsidRPr="00602344" w:rsidRDefault="00E56E62" w:rsidP="00E56E62">
      <w:pPr>
        <w:spacing w:after="120"/>
        <w:jc w:val="both"/>
        <w:rPr>
          <w:rFonts w:ascii="Calibri" w:eastAsia="Calibri" w:hAnsi="Calibri" w:cs="Calibri"/>
        </w:rPr>
      </w:pPr>
      <w:r w:rsidRPr="00602344">
        <w:rPr>
          <w:rFonts w:ascii="Calibri" w:eastAsia="Calibri" w:hAnsi="Calibri" w:cs="Calibri"/>
        </w:rPr>
        <w:t xml:space="preserve">Understanding all the issues that has caused inconvenience to a commuter, we have curated a mobile app with the integration of 5G technology powered by Verizon along with the features of IoT for real time data tracking and updates to provide the commuter a seamless travel experience. This coherent travel experience is provided by the unification of the 16 platforms of public transportation in Massachusetts along with the private providers such as Peterpan , Caochrun, Greyhound. </w:t>
      </w:r>
    </w:p>
    <w:p w14:paraId="4A37DA1B" w14:textId="53510E43" w:rsidR="00E56E62" w:rsidRPr="00602344" w:rsidRDefault="00E56E62" w:rsidP="00E56E62">
      <w:pPr>
        <w:spacing w:after="120"/>
        <w:jc w:val="both"/>
        <w:rPr>
          <w:rFonts w:ascii="Calibri" w:eastAsia="Calibri" w:hAnsi="Calibri" w:cs="Calibri"/>
        </w:rPr>
      </w:pPr>
      <w:r w:rsidRPr="00602344">
        <w:rPr>
          <w:rFonts w:ascii="Calibri" w:eastAsia="Calibri" w:hAnsi="Calibri" w:cs="Calibri"/>
        </w:rPr>
        <w:t>This unified platform will track data and provide updates on the chosen mode of transportation  with utmost accuracy regardless of the delays and changes in schedule, simplifying the payment &amp; recharge modes and enhanced customer service &amp; engagement via digitized networks. Apart from catering to various needs of the traveler and providing them the hassle-free travel experience U-Go believes in having environmental and social responsibilities as part of our values. Our act towards social responsibility is via engaging more people to use public transportation by providing better facilities, with the increased usage of public transportation it reduces the CO2 emissions and the various other factors of environmental pollution.</w:t>
      </w:r>
    </w:p>
    <w:p w14:paraId="455E6FC9" w14:textId="7B930C70" w:rsidR="00E56E62" w:rsidRPr="00602344" w:rsidRDefault="00E56E62" w:rsidP="00E56E62">
      <w:pPr>
        <w:spacing w:after="120"/>
        <w:jc w:val="both"/>
        <w:rPr>
          <w:rFonts w:ascii="Calibri" w:eastAsia="Calibri" w:hAnsi="Calibri" w:cs="Calibri"/>
        </w:rPr>
      </w:pPr>
      <w:r w:rsidRPr="00602344">
        <w:rPr>
          <w:rFonts w:ascii="Calibri" w:eastAsia="Calibri" w:hAnsi="Calibri" w:cs="Calibri"/>
        </w:rPr>
        <w:t>Our brand stands by the core value of providing a satisfactory and harmonious travel experience to commuters. The usage and digitization of U-Go app powered by Verizon will be launched and pilot tested in Massachusetts with the underlying association with MBTA. The expected launch of this platform along with the replacement of the hardware equipment at the required locations along with the software services for that equipment is scheduled to pilot run towards July 2020 in the Massachusetts area.</w:t>
      </w:r>
    </w:p>
    <w:p w14:paraId="52F33AC6" w14:textId="77777777" w:rsidR="00E56E62" w:rsidRPr="00602344" w:rsidRDefault="00E56E62" w:rsidP="00E56E62">
      <w:pPr>
        <w:spacing w:after="0"/>
        <w:jc w:val="both"/>
        <w:rPr>
          <w:rFonts w:ascii="Calibri" w:eastAsia="Calibri" w:hAnsi="Calibri" w:cs="Calibri"/>
        </w:rPr>
      </w:pPr>
      <w:r w:rsidRPr="00602344">
        <w:rPr>
          <w:rFonts w:ascii="Calibri" w:eastAsia="Calibri" w:hAnsi="Calibri" w:cs="Calibri"/>
        </w:rPr>
        <w:t>The estimated time to scale this digitization aspect of public transportation for the East Coast region of the nation is scheduled to be around August 2021.</w:t>
      </w:r>
    </w:p>
    <w:p w14:paraId="6F326B8A" w14:textId="77777777" w:rsidR="007F3A0D" w:rsidRPr="00602344" w:rsidRDefault="007F3A0D" w:rsidP="00E56E62">
      <w:pPr>
        <w:jc w:val="both"/>
        <w:rPr>
          <w:rFonts w:ascii="Calibri" w:hAnsi="Calibri" w:cs="Calibri"/>
          <w:sz w:val="21"/>
          <w:szCs w:val="21"/>
        </w:rPr>
      </w:pPr>
    </w:p>
    <w:p w14:paraId="75250AE3" w14:textId="77777777" w:rsidR="00B04B6A" w:rsidRPr="00602344" w:rsidRDefault="00B04B6A" w:rsidP="00B04B6A">
      <w:pPr>
        <w:rPr>
          <w:rFonts w:ascii="Calibri" w:hAnsi="Calibri" w:cs="Calibri"/>
          <w:sz w:val="21"/>
          <w:szCs w:val="21"/>
        </w:rPr>
      </w:pPr>
    </w:p>
    <w:p w14:paraId="1101F27C" w14:textId="721B09F6" w:rsidR="003928C5" w:rsidRPr="00602344" w:rsidRDefault="003928C5" w:rsidP="002F036C">
      <w:pPr>
        <w:rPr>
          <w:rFonts w:ascii="Calibri" w:hAnsi="Calibri" w:cs="Calibri"/>
          <w:sz w:val="21"/>
          <w:szCs w:val="21"/>
        </w:rPr>
      </w:pPr>
      <w:r w:rsidRPr="00602344">
        <w:rPr>
          <w:rFonts w:ascii="Calibri" w:hAnsi="Calibri" w:cs="Calibri"/>
          <w:sz w:val="21"/>
          <w:szCs w:val="21"/>
        </w:rPr>
        <w:br w:type="page"/>
      </w:r>
    </w:p>
    <w:bookmarkStart w:id="49" w:name="_Toc35162482" w:displacedByCustomXml="next"/>
    <w:sdt>
      <w:sdtPr>
        <w:rPr>
          <w:rFonts w:ascii="Calibri" w:eastAsiaTheme="minorHAnsi" w:hAnsi="Calibri" w:cs="Calibri"/>
          <w:b w:val="0"/>
          <w:sz w:val="21"/>
          <w:szCs w:val="21"/>
        </w:rPr>
        <w:id w:val="-963493804"/>
        <w:docPartObj>
          <w:docPartGallery w:val="Bibliographies"/>
          <w:docPartUnique/>
        </w:docPartObj>
      </w:sdtPr>
      <w:sdtEndPr/>
      <w:sdtContent>
        <w:p w14:paraId="4DF39DA3" w14:textId="0C3B8AD5" w:rsidR="00AB19AF" w:rsidRPr="00602344" w:rsidRDefault="00AB19AF">
          <w:pPr>
            <w:pStyle w:val="Heading1"/>
            <w:rPr>
              <w:rFonts w:ascii="Calibri" w:hAnsi="Calibri" w:cs="Calibri"/>
              <w:sz w:val="28"/>
              <w:szCs w:val="28"/>
            </w:rPr>
          </w:pPr>
          <w:r w:rsidRPr="00602344">
            <w:rPr>
              <w:rFonts w:ascii="Calibri" w:hAnsi="Calibri" w:cs="Calibri"/>
              <w:sz w:val="28"/>
              <w:szCs w:val="28"/>
            </w:rPr>
            <w:t>References</w:t>
          </w:r>
        </w:p>
        <w:sdt>
          <w:sdtPr>
            <w:rPr>
              <w:rFonts w:ascii="Calibri" w:hAnsi="Calibri" w:cs="Calibri"/>
              <w:sz w:val="21"/>
              <w:szCs w:val="21"/>
            </w:rPr>
            <w:id w:val="-573587230"/>
            <w:bibliography/>
          </w:sdtPr>
          <w:sdtEndPr/>
          <w:sdtContent>
            <w:p w14:paraId="1518ED4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rPr>
                <w:fldChar w:fldCharType="begin"/>
              </w:r>
              <w:r w:rsidRPr="00602344">
                <w:rPr>
                  <w:rFonts w:ascii="Calibri" w:hAnsi="Calibri" w:cs="Calibri"/>
                </w:rPr>
                <w:instrText xml:space="preserve"> BIBLIOGRAPHY </w:instrText>
              </w:r>
              <w:r w:rsidRPr="00602344">
                <w:rPr>
                  <w:rFonts w:ascii="Calibri" w:hAnsi="Calibri" w:cs="Calibri"/>
                </w:rPr>
                <w:fldChar w:fldCharType="separate"/>
              </w:r>
              <w:r w:rsidRPr="00602344">
                <w:rPr>
                  <w:rFonts w:ascii="Calibri" w:hAnsi="Calibri" w:cs="Calibri"/>
                  <w:noProof/>
                </w:rPr>
                <w:t xml:space="preserve">Commonwealth of Massachusetts. (n.d.). </w:t>
              </w:r>
              <w:r w:rsidRPr="00602344">
                <w:rPr>
                  <w:rFonts w:ascii="Calibri" w:hAnsi="Calibri" w:cs="Calibri"/>
                  <w:i/>
                  <w:iCs/>
                  <w:noProof/>
                </w:rPr>
                <w:t>Public transportation in Massachusetts</w:t>
              </w:r>
              <w:r w:rsidRPr="00602344">
                <w:rPr>
                  <w:rFonts w:ascii="Calibri" w:hAnsi="Calibri" w:cs="Calibri"/>
                  <w:noProof/>
                </w:rPr>
                <w:t>. Retrieved from https://www.mass.gov/: https://www.mass.gov/info-details/public-transportation-in-massachusetts</w:t>
              </w:r>
            </w:p>
            <w:p w14:paraId="78542FB5"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Acitelli, T. (2019, June 20). </w:t>
              </w:r>
              <w:r w:rsidRPr="00602344">
                <w:rPr>
                  <w:rFonts w:ascii="Calibri" w:hAnsi="Calibri" w:cs="Calibri"/>
                  <w:i/>
                  <w:iCs/>
                  <w:noProof/>
                </w:rPr>
                <w:t>Curbed Boston.</w:t>
              </w:r>
              <w:r w:rsidRPr="00602344">
                <w:rPr>
                  <w:rFonts w:ascii="Calibri" w:hAnsi="Calibri" w:cs="Calibri"/>
                  <w:noProof/>
                </w:rPr>
                <w:t xml:space="preserve"> Retrieved from Boston-area mass transit apps: 5 for helping navigate the T: https://boston.curbed.com/2019/6/20/18683724/boston-subway-bus-apps-best</w:t>
              </w:r>
            </w:p>
            <w:p w14:paraId="50B72E4F"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Acitelli, T. (2019, July 16). </w:t>
              </w:r>
              <w:r w:rsidRPr="00602344">
                <w:rPr>
                  <w:rFonts w:ascii="Calibri" w:hAnsi="Calibri" w:cs="Calibri"/>
                  <w:i/>
                  <w:iCs/>
                  <w:noProof/>
                </w:rPr>
                <w:t>Why the T struggles, explained</w:t>
              </w:r>
              <w:r w:rsidRPr="00602344">
                <w:rPr>
                  <w:rFonts w:ascii="Calibri" w:hAnsi="Calibri" w:cs="Calibri"/>
                  <w:noProof/>
                </w:rPr>
                <w:t>. Retrieved from Curbed Boston: https://boston.curbed.com/2019/7/16/20696003/boston-t-debt-funding-problems</w:t>
              </w:r>
            </w:p>
            <w:p w14:paraId="274A9FB5"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Alcántara, A.-M. (2019, June 3). </w:t>
              </w:r>
              <w:r w:rsidRPr="00602344">
                <w:rPr>
                  <w:rFonts w:ascii="Calibri" w:hAnsi="Calibri" w:cs="Calibri"/>
                  <w:i/>
                  <w:iCs/>
                  <w:noProof/>
                </w:rPr>
                <w:t>Adweek</w:t>
              </w:r>
              <w:r w:rsidRPr="00602344">
                <w:rPr>
                  <w:rFonts w:ascii="Calibri" w:hAnsi="Calibri" w:cs="Calibri"/>
                  <w:noProof/>
                </w:rPr>
                <w:t>. Retrieved from McDonald’s Is Investing in Digital With Apps, Kiosk Ordering and Data Insights: https://www.adweek.com/retail/mcdonalds-is-investing-in-digital-with-apps-kiosk-ordering-and-data-insights/</w:t>
              </w:r>
            </w:p>
            <w:p w14:paraId="74DDA30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Almquist, E. (2016, August 11). </w:t>
              </w:r>
              <w:r w:rsidRPr="00602344">
                <w:rPr>
                  <w:rFonts w:ascii="Calibri" w:hAnsi="Calibri" w:cs="Calibri"/>
                  <w:i/>
                  <w:iCs/>
                  <w:noProof/>
                </w:rPr>
                <w:t>The 30 Things Customers Really Value</w:t>
              </w:r>
              <w:r w:rsidRPr="00602344">
                <w:rPr>
                  <w:rFonts w:ascii="Calibri" w:hAnsi="Calibri" w:cs="Calibri"/>
                  <w:noProof/>
                </w:rPr>
                <w:t>. Retrieved from https://hbr.org: https://hbr.org/2016/08/the-30-things-customers-really-value</w:t>
              </w:r>
            </w:p>
            <w:p w14:paraId="75C4B0FD"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American Public Transportation. (2019). </w:t>
              </w:r>
              <w:r w:rsidRPr="00602344">
                <w:rPr>
                  <w:rFonts w:ascii="Calibri" w:hAnsi="Calibri" w:cs="Calibri"/>
                  <w:i/>
                  <w:iCs/>
                  <w:noProof/>
                </w:rPr>
                <w:t>Public Transportation Fact Book.</w:t>
              </w:r>
              <w:r w:rsidRPr="00602344">
                <w:rPr>
                  <w:rFonts w:ascii="Calibri" w:hAnsi="Calibri" w:cs="Calibri"/>
                  <w:noProof/>
                </w:rPr>
                <w:t xml:space="preserve"> American Public Transportation Association.</w:t>
              </w:r>
            </w:p>
            <w:p w14:paraId="15C6CB9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American Public Transportation Association . (2019). </w:t>
              </w:r>
              <w:r w:rsidRPr="00602344">
                <w:rPr>
                  <w:rFonts w:ascii="Calibri" w:hAnsi="Calibri" w:cs="Calibri"/>
                  <w:i/>
                  <w:iCs/>
                  <w:noProof/>
                </w:rPr>
                <w:t>Public Transportation Fact Book.</w:t>
              </w:r>
              <w:r w:rsidRPr="00602344">
                <w:rPr>
                  <w:rFonts w:ascii="Calibri" w:hAnsi="Calibri" w:cs="Calibri"/>
                  <w:noProof/>
                </w:rPr>
                <w:t xml:space="preserve"> American Public Transportation Association . Retrieved from https://www.apta.com: https://www.apta.com/news-publications/public-transportation-facts/</w:t>
              </w:r>
            </w:p>
            <w:p w14:paraId="067CB560"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Azima, K. (2019, January 9). </w:t>
              </w:r>
              <w:r w:rsidRPr="00602344">
                <w:rPr>
                  <w:rFonts w:ascii="Calibri" w:hAnsi="Calibri" w:cs="Calibri"/>
                  <w:i/>
                  <w:iCs/>
                  <w:noProof/>
                </w:rPr>
                <w:t>https://www.businesswire.com</w:t>
              </w:r>
              <w:r w:rsidRPr="00602344">
                <w:rPr>
                  <w:rFonts w:ascii="Calibri" w:hAnsi="Calibri" w:cs="Calibri"/>
                  <w:noProof/>
                </w:rPr>
                <w:t>. Retrieved from Moovit Hires Ziv Kabaretti as VP of Products: https://www.businesswire.com/news/home/20190109005213/en/Moovit-Hires-Ziv-Kabaretti-VP-Products</w:t>
              </w:r>
            </w:p>
            <w:p w14:paraId="7946D7B9"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Babich, N. (2018, May 28). </w:t>
              </w:r>
              <w:r w:rsidRPr="00602344">
                <w:rPr>
                  <w:rFonts w:ascii="Calibri" w:hAnsi="Calibri" w:cs="Calibri"/>
                  <w:i/>
                  <w:iCs/>
                  <w:noProof/>
                </w:rPr>
                <w:t>Why Sketching Is an Essential Skill for UX Designers to Master</w:t>
              </w:r>
              <w:r w:rsidRPr="00602344">
                <w:rPr>
                  <w:rFonts w:ascii="Calibri" w:hAnsi="Calibri" w:cs="Calibri"/>
                  <w:noProof/>
                </w:rPr>
                <w:t>. Retrieved from https://xd.adobe.com: https://xd.adobe.com/ideas/process/wireframing/sketching-essential-skill-every-ux-designer-master/</w:t>
              </w:r>
            </w:p>
            <w:p w14:paraId="2DCEC8B9"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Bahaieva, O. (n.d.). </w:t>
              </w:r>
              <w:r w:rsidRPr="00602344">
                <w:rPr>
                  <w:rFonts w:ascii="Calibri" w:hAnsi="Calibri" w:cs="Calibri"/>
                  <w:i/>
                  <w:iCs/>
                  <w:noProof/>
                </w:rPr>
                <w:t>UI Trends 2020: What's in Store?</w:t>
              </w:r>
              <w:r w:rsidRPr="00602344">
                <w:rPr>
                  <w:rFonts w:ascii="Calibri" w:hAnsi="Calibri" w:cs="Calibri"/>
                  <w:noProof/>
                </w:rPr>
                <w:t xml:space="preserve"> Retrieved from https://www.toptal.com/: https://www.toptal.com/designers/ui/ui-trends-2020</w:t>
              </w:r>
            </w:p>
            <w:p w14:paraId="70F72610"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Bhasin, H. (2019, March 3). </w:t>
              </w:r>
              <w:r w:rsidRPr="00602344">
                <w:rPr>
                  <w:rFonts w:ascii="Calibri" w:hAnsi="Calibri" w:cs="Calibri"/>
                  <w:i/>
                  <w:iCs/>
                  <w:noProof/>
                </w:rPr>
                <w:t>Marketing91</w:t>
              </w:r>
              <w:r w:rsidRPr="00602344">
                <w:rPr>
                  <w:rFonts w:ascii="Calibri" w:hAnsi="Calibri" w:cs="Calibri"/>
                  <w:noProof/>
                </w:rPr>
                <w:t>. Retrieved from Marketing Strategy of Dunkin donuts – Dunkin donuts Marketing Strategy : https://www.marketing91.com/marketing-strategy-of-dunkin-donuts/</w:t>
              </w:r>
            </w:p>
            <w:p w14:paraId="547C313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Brooks, R. (2018, June 28). </w:t>
              </w:r>
              <w:r w:rsidRPr="00602344">
                <w:rPr>
                  <w:rFonts w:ascii="Calibri" w:hAnsi="Calibri" w:cs="Calibri"/>
                  <w:i/>
                  <w:iCs/>
                  <w:noProof/>
                </w:rPr>
                <w:t>Workplace Spotlight: What Google Gets Right about Company Culture</w:t>
              </w:r>
              <w:r w:rsidRPr="00602344">
                <w:rPr>
                  <w:rFonts w:ascii="Calibri" w:hAnsi="Calibri" w:cs="Calibri"/>
                  <w:noProof/>
                </w:rPr>
                <w:t>. Retrieved from https://peakon.com: https://peakon.com/us/blog/workplace-culture/google-company-culture/</w:t>
              </w:r>
            </w:p>
            <w:p w14:paraId="3B79F40F"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Cape Ann Transportation Authority. (n.d.). </w:t>
              </w:r>
              <w:r w:rsidRPr="00602344">
                <w:rPr>
                  <w:rFonts w:ascii="Calibri" w:hAnsi="Calibri" w:cs="Calibri"/>
                  <w:i/>
                  <w:iCs/>
                  <w:noProof/>
                </w:rPr>
                <w:t>Fares, Passes &amp; Information</w:t>
              </w:r>
              <w:r w:rsidRPr="00602344">
                <w:rPr>
                  <w:rFonts w:ascii="Calibri" w:hAnsi="Calibri" w:cs="Calibri"/>
                  <w:noProof/>
                </w:rPr>
                <w:t>. Retrieved from http://www.canntran.com/: http://www.canntran.com/fares.cfm</w:t>
              </w:r>
            </w:p>
            <w:p w14:paraId="5094C9CD"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Cape Cod Regional Transit Authority. (n.d.). </w:t>
              </w:r>
              <w:r w:rsidRPr="00602344">
                <w:rPr>
                  <w:rFonts w:ascii="Calibri" w:hAnsi="Calibri" w:cs="Calibri"/>
                  <w:i/>
                  <w:iCs/>
                  <w:noProof/>
                </w:rPr>
                <w:t xml:space="preserve">Fares Passes </w:t>
              </w:r>
              <w:r w:rsidRPr="00602344">
                <w:rPr>
                  <w:rFonts w:ascii="Calibri" w:hAnsi="Calibri" w:cs="Calibri"/>
                  <w:noProof/>
                </w:rPr>
                <w:t>. Retrieved from http://www.capecodtransit.org: http://www.capecodtransit.org/fares-passes.htm</w:t>
              </w:r>
            </w:p>
            <w:p w14:paraId="770E9BF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lastRenderedPageBreak/>
                <w:t xml:space="preserve">Chapman, C. (2016). </w:t>
              </w:r>
              <w:r w:rsidRPr="00602344">
                <w:rPr>
                  <w:rFonts w:ascii="Calibri" w:hAnsi="Calibri" w:cs="Calibri"/>
                  <w:i/>
                  <w:iCs/>
                  <w:noProof/>
                </w:rPr>
                <w:t>Mobile App Design Best Practices and Mistakes</w:t>
              </w:r>
              <w:r w:rsidRPr="00602344">
                <w:rPr>
                  <w:rFonts w:ascii="Calibri" w:hAnsi="Calibri" w:cs="Calibri"/>
                  <w:noProof/>
                </w:rPr>
                <w:t>. Retrieved from https://www.toptal.com: https://www.toptal.com/designers/mobile/mobile-app-design-mistakes</w:t>
              </w:r>
            </w:p>
            <w:p w14:paraId="0681E1B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Christensen, C. M., Gregersen , H., &amp; Dyer , J. H. (2009, December). </w:t>
              </w:r>
              <w:r w:rsidRPr="00602344">
                <w:rPr>
                  <w:rFonts w:ascii="Calibri" w:hAnsi="Calibri" w:cs="Calibri"/>
                  <w:i/>
                  <w:iCs/>
                  <w:noProof/>
                </w:rPr>
                <w:t>The Innovator’s DNA</w:t>
              </w:r>
              <w:r w:rsidRPr="00602344">
                <w:rPr>
                  <w:rFonts w:ascii="Calibri" w:hAnsi="Calibri" w:cs="Calibri"/>
                  <w:noProof/>
                </w:rPr>
                <w:t>. Retrieved from https://hbr.org/: https://hbr.org/2009/12/the-innovators-dna</w:t>
              </w:r>
            </w:p>
            <w:p w14:paraId="3FBD0FE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Ciligot, C. (2020, 3 4). </w:t>
              </w:r>
              <w:r w:rsidRPr="00602344">
                <w:rPr>
                  <w:rFonts w:ascii="Calibri" w:hAnsi="Calibri" w:cs="Calibri"/>
                  <w:i/>
                  <w:iCs/>
                  <w:noProof/>
                </w:rPr>
                <w:t>5 Methods For Increasing App Engagement &amp; User Retention</w:t>
              </w:r>
              <w:r w:rsidRPr="00602344">
                <w:rPr>
                  <w:rFonts w:ascii="Calibri" w:hAnsi="Calibri" w:cs="Calibri"/>
                  <w:noProof/>
                </w:rPr>
                <w:t>. Retrieved from https://clearbridgemobile.com: https://clearbridgemobile.com/5-methods-for-increasing-app-engagement-user-retention/</w:t>
              </w:r>
            </w:p>
            <w:p w14:paraId="53181CB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City of Boston. (2019, July). </w:t>
              </w:r>
              <w:r w:rsidRPr="00602344">
                <w:rPr>
                  <w:rFonts w:ascii="Calibri" w:hAnsi="Calibri" w:cs="Calibri"/>
                  <w:i/>
                  <w:iCs/>
                  <w:noProof/>
                </w:rPr>
                <w:t>BOSTON'S CARBON EMISSIONS</w:t>
              </w:r>
              <w:r w:rsidRPr="00602344">
                <w:rPr>
                  <w:rFonts w:ascii="Calibri" w:hAnsi="Calibri" w:cs="Calibri"/>
                  <w:noProof/>
                </w:rPr>
                <w:t>. Retrieved from https://www.boston.gov/: https://www.boston.gov/departments/environment/bostons-carbon-emissions</w:t>
              </w:r>
            </w:p>
            <w:p w14:paraId="5F132FE3"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Cleveland, C. J., Castigliego, J. R., Walsh, M. J., Boone, S., Chang, X. Y., Milkovits, M., &amp; Porter, C. (2019). </w:t>
              </w:r>
              <w:r w:rsidRPr="00602344">
                <w:rPr>
                  <w:rFonts w:ascii="Calibri" w:hAnsi="Calibri" w:cs="Calibri"/>
                  <w:i/>
                  <w:iCs/>
                  <w:noProof/>
                </w:rPr>
                <w:t>Carbon Free Boston; Transportation Technical Report 2019.</w:t>
              </w:r>
              <w:r w:rsidRPr="00602344">
                <w:rPr>
                  <w:rFonts w:ascii="Calibri" w:hAnsi="Calibri" w:cs="Calibri"/>
                  <w:noProof/>
                </w:rPr>
                <w:t xml:space="preserve"> Boston, MA: Boston University Institute for Sustainable Energy.</w:t>
              </w:r>
            </w:p>
            <w:p w14:paraId="7E20FE43"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Commonwealth of Massachusetts. (2020). </w:t>
              </w:r>
              <w:r w:rsidRPr="00602344">
                <w:rPr>
                  <w:rFonts w:ascii="Calibri" w:hAnsi="Calibri" w:cs="Calibri"/>
                  <w:i/>
                  <w:iCs/>
                  <w:noProof/>
                </w:rPr>
                <w:t>Massachusetts Department of Transportation (MASSDOT)</w:t>
              </w:r>
              <w:r w:rsidRPr="00602344">
                <w:rPr>
                  <w:rFonts w:ascii="Calibri" w:hAnsi="Calibri" w:cs="Calibri"/>
                  <w:noProof/>
                </w:rPr>
                <w:t>. Retrieved from https://www.mass.gov: https://www.mass.gov/orgs/massachusetts-department-of-transportation</w:t>
              </w:r>
            </w:p>
            <w:p w14:paraId="52C758A2"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Commonwealth of Massachusetts. (n.d.). </w:t>
              </w:r>
              <w:r w:rsidRPr="00602344">
                <w:rPr>
                  <w:rFonts w:ascii="Calibri" w:hAnsi="Calibri" w:cs="Calibri"/>
                  <w:i/>
                  <w:iCs/>
                  <w:noProof/>
                </w:rPr>
                <w:t>Transportation Providers and Community Transportation</w:t>
              </w:r>
              <w:r w:rsidRPr="00602344">
                <w:rPr>
                  <w:rFonts w:ascii="Calibri" w:hAnsi="Calibri" w:cs="Calibri"/>
                  <w:noProof/>
                </w:rPr>
                <w:t>. Retrieved from https://www.mass.gov: https://www.mass.gov/transportation-providers-and-community-transportation</w:t>
              </w:r>
            </w:p>
            <w:p w14:paraId="44A02847"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Corrigan, K. (2019, February 13). </w:t>
              </w:r>
              <w:r w:rsidRPr="00602344">
                <w:rPr>
                  <w:rFonts w:ascii="Calibri" w:hAnsi="Calibri" w:cs="Calibri"/>
                  <w:i/>
                  <w:iCs/>
                  <w:noProof/>
                </w:rPr>
                <w:t>Oberlo</w:t>
              </w:r>
              <w:r w:rsidRPr="00602344">
                <w:rPr>
                  <w:rFonts w:ascii="Calibri" w:hAnsi="Calibri" w:cs="Calibri"/>
                  <w:noProof/>
                </w:rPr>
                <w:t>. Retrieved from Benchmarking: https://www.oberlo.com/ecommerce-wiki/benchmarking</w:t>
              </w:r>
            </w:p>
            <w:p w14:paraId="4F35F512"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Cross, P. (2018, February 17). </w:t>
              </w:r>
              <w:r w:rsidRPr="00602344">
                <w:rPr>
                  <w:rFonts w:ascii="Calibri" w:hAnsi="Calibri" w:cs="Calibri"/>
                  <w:i/>
                  <w:iCs/>
                  <w:noProof/>
                </w:rPr>
                <w:t>MBTA riders complain of long delays, lack of service</w:t>
              </w:r>
              <w:r w:rsidRPr="00602344">
                <w:rPr>
                  <w:rFonts w:ascii="Calibri" w:hAnsi="Calibri" w:cs="Calibri"/>
                  <w:noProof/>
                </w:rPr>
                <w:t>. Retrieved from WCVB: https://www.wcvb.com/article/mbta-riders-complain-of-long-delays-lack-of-service/8056510#</w:t>
              </w:r>
            </w:p>
            <w:p w14:paraId="6407A61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Daecher, A., &amp; Schmid, R. (n.d.). </w:t>
              </w:r>
              <w:r w:rsidRPr="00602344">
                <w:rPr>
                  <w:rFonts w:ascii="Calibri" w:hAnsi="Calibri" w:cs="Calibri"/>
                  <w:i/>
                  <w:iCs/>
                  <w:noProof/>
                </w:rPr>
                <w:t>Deloitte Digital's Internet of Things services</w:t>
              </w:r>
              <w:r w:rsidRPr="00602344">
                <w:rPr>
                  <w:rFonts w:ascii="Calibri" w:hAnsi="Calibri" w:cs="Calibri"/>
                  <w:noProof/>
                </w:rPr>
                <w:t>. Retrieved from https://www2.deloitte.com: https://www2.deloitte.com/us/en/pages/technology/solutions/internet-of-things.html</w:t>
              </w:r>
            </w:p>
            <w:p w14:paraId="147C293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Devault, G. (2019, July 3). </w:t>
              </w:r>
              <w:r w:rsidRPr="00602344">
                <w:rPr>
                  <w:rFonts w:ascii="Calibri" w:hAnsi="Calibri" w:cs="Calibri"/>
                  <w:i/>
                  <w:iCs/>
                  <w:noProof/>
                </w:rPr>
                <w:t>The Balance Small Business</w:t>
              </w:r>
              <w:r w:rsidRPr="00602344">
                <w:rPr>
                  <w:rFonts w:ascii="Calibri" w:hAnsi="Calibri" w:cs="Calibri"/>
                  <w:noProof/>
                </w:rPr>
                <w:t>. Retrieved from The Difference Between Primary and Secondary Research: https://www.thebalancesmb.com/differences-primary-and-secondary-research-2296908</w:t>
              </w:r>
            </w:p>
            <w:p w14:paraId="7A46AAF3"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Dossey, A. (2018, 7 17). </w:t>
              </w:r>
              <w:r w:rsidRPr="00602344">
                <w:rPr>
                  <w:rFonts w:ascii="Calibri" w:hAnsi="Calibri" w:cs="Calibri"/>
                  <w:i/>
                  <w:iCs/>
                  <w:noProof/>
                </w:rPr>
                <w:t>Choosing The Right Mobile App Monetization Strategy</w:t>
              </w:r>
              <w:r w:rsidRPr="00602344">
                <w:rPr>
                  <w:rFonts w:ascii="Calibri" w:hAnsi="Calibri" w:cs="Calibri"/>
                  <w:noProof/>
                </w:rPr>
                <w:t>. Retrieved from https://clearbridgemobile.com/: https://clearbridgemobile.com/choosing-the-right-app-monetization-strategy/</w:t>
              </w:r>
            </w:p>
            <w:p w14:paraId="04192969"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Dudovskiy, J. (2019, April 9). </w:t>
              </w:r>
              <w:r w:rsidRPr="00602344">
                <w:rPr>
                  <w:rFonts w:ascii="Calibri" w:hAnsi="Calibri" w:cs="Calibri"/>
                  <w:i/>
                  <w:iCs/>
                  <w:noProof/>
                </w:rPr>
                <w:t>Reseach Methodology</w:t>
              </w:r>
              <w:r w:rsidRPr="00602344">
                <w:rPr>
                  <w:rFonts w:ascii="Calibri" w:hAnsi="Calibri" w:cs="Calibri"/>
                  <w:noProof/>
                </w:rPr>
                <w:t>. Retrieved from Starbucks Marketing Strategy – Communicating the message of quality via multiple channels: https://research-methodology.net/starbucks-marketing-strategy-3/</w:t>
              </w:r>
            </w:p>
            <w:p w14:paraId="545661CF"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Dudovskiy, J. (2019, March 7). </w:t>
              </w:r>
              <w:r w:rsidRPr="00602344">
                <w:rPr>
                  <w:rFonts w:ascii="Calibri" w:hAnsi="Calibri" w:cs="Calibri"/>
                  <w:i/>
                  <w:iCs/>
                  <w:noProof/>
                </w:rPr>
                <w:t>Research Methodology</w:t>
              </w:r>
              <w:r w:rsidRPr="00602344">
                <w:rPr>
                  <w:rFonts w:ascii="Calibri" w:hAnsi="Calibri" w:cs="Calibri"/>
                  <w:noProof/>
                </w:rPr>
                <w:t>. Retrieved from Uber Organizational Structure: https://research-methodology.net/uber-organizational-structure-3/</w:t>
              </w:r>
            </w:p>
            <w:p w14:paraId="10F312AD"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lastRenderedPageBreak/>
                <w:t xml:space="preserve">Dudovskiy, J. (2019, September 4). </w:t>
              </w:r>
              <w:r w:rsidRPr="00602344">
                <w:rPr>
                  <w:rFonts w:ascii="Calibri" w:hAnsi="Calibri" w:cs="Calibri"/>
                  <w:i/>
                  <w:iCs/>
                  <w:noProof/>
                </w:rPr>
                <w:t>Research Methodology</w:t>
              </w:r>
              <w:r w:rsidRPr="00602344">
                <w:rPr>
                  <w:rFonts w:ascii="Calibri" w:hAnsi="Calibri" w:cs="Calibri"/>
                  <w:noProof/>
                </w:rPr>
                <w:t>. Retrieved from Airbnb Organizational Structure: a brief overview: https://research-methodology.net/air-organizational-structure-brief-overview/</w:t>
              </w:r>
            </w:p>
            <w:p w14:paraId="58202D7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Dunkin'. (n.d. ). Retrieved from https://www.dunkindonuts.com/en/about/about-us</w:t>
              </w:r>
            </w:p>
            <w:p w14:paraId="657D3E6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Emprechtinger, F. (2018, October 3). </w:t>
              </w:r>
              <w:r w:rsidRPr="00602344">
                <w:rPr>
                  <w:rFonts w:ascii="Calibri" w:hAnsi="Calibri" w:cs="Calibri"/>
                  <w:i/>
                  <w:iCs/>
                  <w:noProof/>
                </w:rPr>
                <w:t>Lead Innovation</w:t>
              </w:r>
              <w:r w:rsidRPr="00602344">
                <w:rPr>
                  <w:rFonts w:ascii="Calibri" w:hAnsi="Calibri" w:cs="Calibri"/>
                  <w:noProof/>
                </w:rPr>
                <w:t>. Retrieved from What is Business Model Canvas and how does it work?: https://www.lead-innovation.com/english-blog/what-is-business-model-canvas</w:t>
              </w:r>
            </w:p>
            <w:p w14:paraId="10CF6E7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Evgeniy, A., &amp; Nataliya, K. (2020, January 2). </w:t>
              </w:r>
              <w:r w:rsidRPr="00602344">
                <w:rPr>
                  <w:rFonts w:ascii="Calibri" w:hAnsi="Calibri" w:cs="Calibri"/>
                  <w:i/>
                  <w:iCs/>
                  <w:noProof/>
                </w:rPr>
                <w:t>How Much Does It Cost to Make an App in 2020?</w:t>
              </w:r>
              <w:r w:rsidRPr="00602344">
                <w:rPr>
                  <w:rFonts w:ascii="Calibri" w:hAnsi="Calibri" w:cs="Calibri"/>
                  <w:noProof/>
                </w:rPr>
                <w:t xml:space="preserve"> Retrieved from https://www.cleveroad.com: https://www.cleveroad.com/blog/how-much-does-it-cost-to-create-an-app</w:t>
              </w:r>
            </w:p>
            <w:p w14:paraId="00CD0FB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Fedewa, J. (2020, March 9). </w:t>
              </w:r>
              <w:r w:rsidRPr="00602344">
                <w:rPr>
                  <w:rFonts w:ascii="Calibri" w:hAnsi="Calibri" w:cs="Calibri"/>
                  <w:i/>
                  <w:iCs/>
                  <w:noProof/>
                </w:rPr>
                <w:t>Google Maps gets integrated menu scanning from Google Lens</w:t>
              </w:r>
              <w:r w:rsidRPr="00602344">
                <w:rPr>
                  <w:rFonts w:ascii="Calibri" w:hAnsi="Calibri" w:cs="Calibri"/>
                  <w:noProof/>
                </w:rPr>
                <w:t>. Retrieved from https://www.xda-developers.com: https://www.xda-developers.com/google-maps-gets-integrated-menu-scanning-from-google-lens/</w:t>
              </w:r>
            </w:p>
            <w:p w14:paraId="55E196F5"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Feifei, F. (2018, October 26). </w:t>
              </w:r>
              <w:r w:rsidRPr="00602344">
                <w:rPr>
                  <w:rFonts w:ascii="Calibri" w:hAnsi="Calibri" w:cs="Calibri"/>
                  <w:i/>
                  <w:iCs/>
                  <w:noProof/>
                </w:rPr>
                <w:t>Tencent looks to tap smart transport</w:t>
              </w:r>
              <w:r w:rsidRPr="00602344">
                <w:rPr>
                  <w:rFonts w:ascii="Calibri" w:hAnsi="Calibri" w:cs="Calibri"/>
                  <w:noProof/>
                </w:rPr>
                <w:t>. Retrieved from https://www.chinadaily.com.cn: https://www.chinadaily.com.cn/a/201810/26/WS5bd2a43aa310eff303284bd2.html</w:t>
              </w:r>
            </w:p>
            <w:p w14:paraId="4A6911E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Franklin Regional Transit Authority (FRTA). (n.d.). </w:t>
              </w:r>
              <w:r w:rsidRPr="00602344">
                <w:rPr>
                  <w:rFonts w:ascii="Calibri" w:hAnsi="Calibri" w:cs="Calibri"/>
                  <w:i/>
                  <w:iCs/>
                  <w:noProof/>
                </w:rPr>
                <w:t>Fares, Passes &amp; Transfers</w:t>
              </w:r>
              <w:r w:rsidRPr="00602344">
                <w:rPr>
                  <w:rFonts w:ascii="Calibri" w:hAnsi="Calibri" w:cs="Calibri"/>
                  <w:noProof/>
                </w:rPr>
                <w:t>. Retrieved from https://frta.org/: https://frta.org/getting-around/fares-passes-transfers/</w:t>
              </w:r>
            </w:p>
            <w:p w14:paraId="3BE12C4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Google Developers. (n.d.). </w:t>
              </w:r>
              <w:r w:rsidRPr="00602344">
                <w:rPr>
                  <w:rFonts w:ascii="Calibri" w:hAnsi="Calibri" w:cs="Calibri"/>
                  <w:i/>
                  <w:iCs/>
                  <w:noProof/>
                </w:rPr>
                <w:t xml:space="preserve">Making public transit data universally available </w:t>
              </w:r>
              <w:r w:rsidRPr="00602344">
                <w:rPr>
                  <w:rFonts w:ascii="Calibri" w:hAnsi="Calibri" w:cs="Calibri"/>
                  <w:noProof/>
                </w:rPr>
                <w:t>. Retrieved from https://developers.google.com: https://developers.google.com/transit</w:t>
              </w:r>
            </w:p>
            <w:p w14:paraId="486D6E33"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Gravy Analytics . (2019, June 3). </w:t>
              </w:r>
              <w:r w:rsidRPr="00602344">
                <w:rPr>
                  <w:rFonts w:ascii="Calibri" w:hAnsi="Calibri" w:cs="Calibri"/>
                  <w:i/>
                  <w:iCs/>
                  <w:noProof/>
                </w:rPr>
                <w:t>What is Location Intelligence? (And How Can Businesses Use It?)</w:t>
              </w:r>
              <w:r w:rsidRPr="00602344">
                <w:rPr>
                  <w:rFonts w:ascii="Calibri" w:hAnsi="Calibri" w:cs="Calibri"/>
                  <w:noProof/>
                </w:rPr>
                <w:t>. Retrieved from https://gravyanalytics.com: https://gravyanalytics.com/blog/what-is-location-intelligence-how-businesses-use-it/</w:t>
              </w:r>
            </w:p>
            <w:p w14:paraId="2929676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GroundTrouth. (n.d.). </w:t>
              </w:r>
              <w:r w:rsidRPr="00602344">
                <w:rPr>
                  <w:rFonts w:ascii="Calibri" w:hAnsi="Calibri" w:cs="Calibri"/>
                  <w:i/>
                  <w:iCs/>
                  <w:noProof/>
                </w:rPr>
                <w:t>Maximize Your Ad Performance with Location Data</w:t>
              </w:r>
              <w:r w:rsidRPr="00602344">
                <w:rPr>
                  <w:rFonts w:ascii="Calibri" w:hAnsi="Calibri" w:cs="Calibri"/>
                  <w:noProof/>
                </w:rPr>
                <w:t>. Retrieved from GroundTrouth: http://go.groundtruth.com/ads-manager-main.html?Referrer=AdWords&amp;utm_source=google&amp;utm_medium=cpc&amp;utm_campaign=KD-ADW-CEO-Broad-20190722&amp;utm_term=%2Bin-app%20%2Badvertising&amp;utm_creative=412420638625&amp;gclid=Cj0KCQjw9ZzzBRCKARIsANwXaeKsJG4cJqP6deqTJatfU-jZIL</w:t>
              </w:r>
            </w:p>
            <w:p w14:paraId="3470C232"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Helling, B. (2020, February 11). </w:t>
              </w:r>
              <w:r w:rsidRPr="00602344">
                <w:rPr>
                  <w:rFonts w:ascii="Calibri" w:hAnsi="Calibri" w:cs="Calibri"/>
                  <w:i/>
                  <w:iCs/>
                  <w:noProof/>
                </w:rPr>
                <w:t>How Much Does Uber Cost? – A Comprehensive Guide</w:t>
              </w:r>
              <w:r w:rsidRPr="00602344">
                <w:rPr>
                  <w:rFonts w:ascii="Calibri" w:hAnsi="Calibri" w:cs="Calibri"/>
                  <w:noProof/>
                </w:rPr>
                <w:t>. Retrieved from https://www.ridester.com: https://www.ridester.com/uber-rates-cost/</w:t>
              </w:r>
            </w:p>
            <w:p w14:paraId="64D6C19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Horwitz, L. (2020). </w:t>
              </w:r>
              <w:r w:rsidRPr="00602344">
                <w:rPr>
                  <w:rFonts w:ascii="Calibri" w:hAnsi="Calibri" w:cs="Calibri"/>
                  <w:i/>
                  <w:iCs/>
                  <w:noProof/>
                </w:rPr>
                <w:t>How IoT Brings Railway Efficiency to Dutch Rail Network</w:t>
              </w:r>
              <w:r w:rsidRPr="00602344">
                <w:rPr>
                  <w:rFonts w:ascii="Calibri" w:hAnsi="Calibri" w:cs="Calibri"/>
                  <w:noProof/>
                </w:rPr>
                <w:t>. Retrieved from https://www.iotworldtoday.com/: https://www.iotworldtoday.com/2020/02/06/how-iot-brings-railway-efficiency-to-dutch-rail-network/</w:t>
              </w:r>
            </w:p>
            <w:p w14:paraId="1DCDBE5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Jessen, K. (2020, October 9). </w:t>
              </w:r>
              <w:r w:rsidRPr="00602344">
                <w:rPr>
                  <w:rFonts w:ascii="Calibri" w:hAnsi="Calibri" w:cs="Calibri"/>
                  <w:i/>
                  <w:iCs/>
                  <w:noProof/>
                </w:rPr>
                <w:t>MassDOT Goal: Triple Travel by Bicycle, Transit, Walking</w:t>
              </w:r>
              <w:r w:rsidRPr="00602344">
                <w:rPr>
                  <w:rFonts w:ascii="Calibri" w:hAnsi="Calibri" w:cs="Calibri"/>
                  <w:noProof/>
                </w:rPr>
                <w:t>. Retrieved from https://blog.mass.gov/: https://blog.mass.gov/transportation/greendot/massdot-goal-triple-travel-by-bicycle-transit-walking/</w:t>
              </w:r>
            </w:p>
            <w:p w14:paraId="790C969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JUNGHANNS, J. (2019, May 10). </w:t>
              </w:r>
              <w:r w:rsidRPr="00602344">
                <w:rPr>
                  <w:rFonts w:ascii="Calibri" w:hAnsi="Calibri" w:cs="Calibri"/>
                  <w:i/>
                  <w:iCs/>
                  <w:noProof/>
                </w:rPr>
                <w:t>How Digitalization – through automation and AI – is transforming demand planning</w:t>
              </w:r>
              <w:r w:rsidRPr="00602344">
                <w:rPr>
                  <w:rFonts w:ascii="Calibri" w:hAnsi="Calibri" w:cs="Calibri"/>
                  <w:noProof/>
                </w:rPr>
                <w:t>. Retrieved from https://www.supplychaindigital.com: https://www.supplychaindigital.com/technology/how-digitalization-through-automation-and-ai-transforming-demand-planning</w:t>
              </w:r>
            </w:p>
            <w:p w14:paraId="72FA8136"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lastRenderedPageBreak/>
                <w:t xml:space="preserve">Koponen, J. (2015, June 25). </w:t>
              </w:r>
              <w:r w:rsidRPr="00602344">
                <w:rPr>
                  <w:rFonts w:ascii="Calibri" w:hAnsi="Calibri" w:cs="Calibri"/>
                  <w:i/>
                  <w:iCs/>
                  <w:noProof/>
                </w:rPr>
                <w:t>The Future Of Algorithmic Personalization</w:t>
              </w:r>
              <w:r w:rsidRPr="00602344">
                <w:rPr>
                  <w:rFonts w:ascii="Calibri" w:hAnsi="Calibri" w:cs="Calibri"/>
                  <w:noProof/>
                </w:rPr>
                <w:t>. Retrieved from https://techcrunch.com/: https://techcrunch.com/2015/06/25/the-future-of-algorithmic-personalization/</w:t>
              </w:r>
            </w:p>
            <w:p w14:paraId="0F3BEAC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Lamson, M., &amp; Drews, R. (2016). Your Company’s Value Proposition in the US. </w:t>
              </w:r>
              <w:r w:rsidRPr="00602344">
                <w:rPr>
                  <w:rFonts w:ascii="Calibri" w:hAnsi="Calibri" w:cs="Calibri"/>
                  <w:i/>
                  <w:iCs/>
                  <w:noProof/>
                </w:rPr>
                <w:t>Market Entry into the USA</w:t>
              </w:r>
              <w:r w:rsidRPr="00602344">
                <w:rPr>
                  <w:rFonts w:ascii="Calibri" w:hAnsi="Calibri" w:cs="Calibri"/>
                  <w:noProof/>
                </w:rPr>
                <w:t>, 11-29.</w:t>
              </w:r>
            </w:p>
            <w:p w14:paraId="08AABF5F"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Limited, A. G. (n.d.). </w:t>
              </w:r>
              <w:r w:rsidRPr="00602344">
                <w:rPr>
                  <w:rFonts w:ascii="Calibri" w:hAnsi="Calibri" w:cs="Calibri"/>
                  <w:i/>
                  <w:iCs/>
                  <w:noProof/>
                </w:rPr>
                <w:t>SUSTAINABILITY</w:t>
              </w:r>
              <w:r w:rsidRPr="00602344">
                <w:rPr>
                  <w:rFonts w:ascii="Calibri" w:hAnsi="Calibri" w:cs="Calibri"/>
                  <w:noProof/>
                </w:rPr>
                <w:t>. Retrieved from https://alibabagroup.com: https://alibabagroup.com/en/about/sustainability</w:t>
              </w:r>
            </w:p>
            <w:p w14:paraId="197C424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Massachusetts Bay Transportation Authority. (n.d.). </w:t>
              </w:r>
              <w:r w:rsidRPr="00602344">
                <w:rPr>
                  <w:rFonts w:ascii="Calibri" w:hAnsi="Calibri" w:cs="Calibri"/>
                  <w:i/>
                  <w:iCs/>
                  <w:noProof/>
                </w:rPr>
                <w:t>Fares</w:t>
              </w:r>
              <w:r w:rsidRPr="00602344">
                <w:rPr>
                  <w:rFonts w:ascii="Calibri" w:hAnsi="Calibri" w:cs="Calibri"/>
                  <w:noProof/>
                </w:rPr>
                <w:t>. Retrieved from https://www.mbta.com/: https://www.mbta.com/fares</w:t>
              </w:r>
            </w:p>
            <w:p w14:paraId="4F07826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Massachusetts Bay Transportation Authority. (n.d.). </w:t>
              </w:r>
              <w:r w:rsidRPr="00602344">
                <w:rPr>
                  <w:rFonts w:ascii="Calibri" w:hAnsi="Calibri" w:cs="Calibri"/>
                  <w:i/>
                  <w:iCs/>
                  <w:noProof/>
                </w:rPr>
                <w:t>Massachusetts Bay Transportation Authority.</w:t>
              </w:r>
              <w:r w:rsidRPr="00602344">
                <w:rPr>
                  <w:rFonts w:ascii="Calibri" w:hAnsi="Calibri" w:cs="Calibri"/>
                  <w:noProof/>
                </w:rPr>
                <w:t xml:space="preserve"> Retrieved from https://www.mbta.com/: https://www.mbta.com/</w:t>
              </w:r>
            </w:p>
            <w:p w14:paraId="6E2340E6"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Massachusetts Bay Transportation Authority. (n.d.). Retrieved from https://www.mbta.com/sustainability</w:t>
              </w:r>
            </w:p>
            <w:p w14:paraId="597DA553"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Massachusetts Bay Transportation Authority,. (n.d.). </w:t>
              </w:r>
              <w:r w:rsidRPr="00602344">
                <w:rPr>
                  <w:rFonts w:ascii="Calibri" w:hAnsi="Calibri" w:cs="Calibri"/>
                  <w:i/>
                  <w:iCs/>
                  <w:noProof/>
                </w:rPr>
                <w:t>Contact Us</w:t>
              </w:r>
              <w:r w:rsidRPr="00602344">
                <w:rPr>
                  <w:rFonts w:ascii="Calibri" w:hAnsi="Calibri" w:cs="Calibri"/>
                  <w:noProof/>
                </w:rPr>
                <w:t>. Retrieved from https://www.mbta.com/: https://www.mbta.com/customer-support</w:t>
              </w:r>
            </w:p>
            <w:p w14:paraId="443C3F0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Massachusetts Government. (2020). </w:t>
              </w:r>
              <w:r w:rsidRPr="00602344">
                <w:rPr>
                  <w:rFonts w:ascii="Calibri" w:hAnsi="Calibri" w:cs="Calibri"/>
                  <w:i/>
                  <w:iCs/>
                  <w:noProof/>
                </w:rPr>
                <w:t xml:space="preserve">Public Transportation </w:t>
              </w:r>
              <w:r w:rsidRPr="00602344">
                <w:rPr>
                  <w:rFonts w:ascii="Calibri" w:hAnsi="Calibri" w:cs="Calibri"/>
                  <w:noProof/>
                </w:rPr>
                <w:t>. Retrieved from Mass.gov: https://www.mass.gov/topics/public-transportation</w:t>
              </w:r>
            </w:p>
            <w:p w14:paraId="564B2CF6"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Massachussets Bay Transportation Authority. (n.d.). Retrieved from https://www.mbta.com/mbta-at-a-glance</w:t>
              </w:r>
            </w:p>
            <w:p w14:paraId="1D08BA67"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MassDOT Planning . (2015, August 14). </w:t>
              </w:r>
              <w:r w:rsidRPr="00602344">
                <w:rPr>
                  <w:rFonts w:ascii="Calibri" w:hAnsi="Calibri" w:cs="Calibri"/>
                  <w:i/>
                  <w:iCs/>
                  <w:noProof/>
                </w:rPr>
                <w:t xml:space="preserve">OUR CUSTOMERS: Massachusetts Transportation System Usage </w:t>
              </w:r>
              <w:r w:rsidRPr="00602344">
                <w:rPr>
                  <w:rFonts w:ascii="Calibri" w:hAnsi="Calibri" w:cs="Calibri"/>
                  <w:noProof/>
                </w:rPr>
                <w:t>. Retrieved from https://www.mass.gov: https://www.mass.gov/files/documents/2017/12/06/MassDOT_TransportationFacts2015.pdf</w:t>
              </w:r>
            </w:p>
            <w:p w14:paraId="72E3BD82"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Maxi Mobility. (n.d.). </w:t>
              </w:r>
              <w:r w:rsidRPr="00602344">
                <w:rPr>
                  <w:rFonts w:ascii="Calibri" w:hAnsi="Calibri" w:cs="Calibri"/>
                  <w:i/>
                  <w:iCs/>
                  <w:noProof/>
                </w:rPr>
                <w:t>https://www.crunchbase.com</w:t>
              </w:r>
              <w:r w:rsidRPr="00602344">
                <w:rPr>
                  <w:rFonts w:ascii="Calibri" w:hAnsi="Calibri" w:cs="Calibri"/>
                  <w:noProof/>
                </w:rPr>
                <w:t>. Retrieved from Crunchbase Inc.: https://www.crunchbase.com/organization/maxi-mobility#section-overview</w:t>
              </w:r>
            </w:p>
            <w:p w14:paraId="25EA17F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MicroStrategy Incorporated. (n.d.). </w:t>
              </w:r>
              <w:r w:rsidRPr="00602344">
                <w:rPr>
                  <w:rFonts w:ascii="Calibri" w:hAnsi="Calibri" w:cs="Calibri"/>
                  <w:i/>
                  <w:iCs/>
                  <w:noProof/>
                </w:rPr>
                <w:t>Data Mining Explained</w:t>
              </w:r>
              <w:r w:rsidRPr="00602344">
                <w:rPr>
                  <w:rFonts w:ascii="Calibri" w:hAnsi="Calibri" w:cs="Calibri"/>
                  <w:noProof/>
                </w:rPr>
                <w:t>. Retrieved from https://www.microstrategy.com: https://www.microstrategy.com/us/resources/introductory-guides/data-mining-explained</w:t>
              </w:r>
            </w:p>
            <w:p w14:paraId="20A7372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Moovit Insights. (2019). </w:t>
              </w:r>
              <w:r w:rsidRPr="00602344">
                <w:rPr>
                  <w:rFonts w:ascii="Calibri" w:hAnsi="Calibri" w:cs="Calibri"/>
                  <w:i/>
                  <w:iCs/>
                  <w:noProof/>
                </w:rPr>
                <w:t>Global Public Transport Report</w:t>
              </w:r>
              <w:r w:rsidRPr="00602344">
                <w:rPr>
                  <w:rFonts w:ascii="Calibri" w:hAnsi="Calibri" w:cs="Calibri"/>
                  <w:noProof/>
                </w:rPr>
                <w:t>. Retrieved from Facts and usage statistic about oublic transit in Boston, United States: https://moovitapp.com/insights/en/Moovit_Insights_Public_Transit_Index_USA_Boston_MA-141</w:t>
              </w:r>
            </w:p>
            <w:p w14:paraId="49FC9343"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Nantucket Regional Transit Authority. (n.d.). </w:t>
              </w:r>
              <w:r w:rsidRPr="00602344">
                <w:rPr>
                  <w:rFonts w:ascii="Calibri" w:hAnsi="Calibri" w:cs="Calibri"/>
                  <w:i/>
                  <w:iCs/>
                  <w:noProof/>
                </w:rPr>
                <w:t xml:space="preserve">Fares </w:t>
              </w:r>
              <w:r w:rsidRPr="00602344">
                <w:rPr>
                  <w:rFonts w:ascii="Calibri" w:hAnsi="Calibri" w:cs="Calibri"/>
                  <w:noProof/>
                </w:rPr>
                <w:t>. Retrieved from http://www.nrtawave.com/: http://www.nrtawave.com/fares/index.php</w:t>
              </w:r>
            </w:p>
            <w:p w14:paraId="79AA49F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ov-chipkaart.nl. (n.d.). </w:t>
              </w:r>
              <w:r w:rsidRPr="00602344">
                <w:rPr>
                  <w:rFonts w:ascii="Calibri" w:hAnsi="Calibri" w:cs="Calibri"/>
                  <w:i/>
                  <w:iCs/>
                  <w:noProof/>
                </w:rPr>
                <w:t>What is the OV-chipkaart and how does it work?</w:t>
              </w:r>
              <w:r w:rsidRPr="00602344">
                <w:rPr>
                  <w:rFonts w:ascii="Calibri" w:hAnsi="Calibri" w:cs="Calibri"/>
                  <w:noProof/>
                </w:rPr>
                <w:t xml:space="preserve"> Retrieved from https://www.ov-chipkaart.nl/: https://www.ov-chipkaart.nl/questions-and-answers/what-is-the-ovchipkaart-and-how-does-it-work-.htm</w:t>
              </w:r>
            </w:p>
            <w:p w14:paraId="14E4F77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lastRenderedPageBreak/>
                <w:t xml:space="preserve">Perro, J. (2016, June 9). </w:t>
              </w:r>
              <w:r w:rsidRPr="00602344">
                <w:rPr>
                  <w:rFonts w:ascii="Calibri" w:hAnsi="Calibri" w:cs="Calibri"/>
                  <w:i/>
                  <w:iCs/>
                  <w:noProof/>
                </w:rPr>
                <w:t>5 Real App Examples of Killer Geofencing Push Notifications</w:t>
              </w:r>
              <w:r w:rsidRPr="00602344">
                <w:rPr>
                  <w:rFonts w:ascii="Calibri" w:hAnsi="Calibri" w:cs="Calibri"/>
                  <w:noProof/>
                </w:rPr>
                <w:t>. Retrieved from http://info.localytics.com: http://info.localytics.com/blog/5-real-app-examples-of-killer-geofencing-push-notifications</w:t>
              </w:r>
            </w:p>
            <w:p w14:paraId="2EF5EBE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Peter Pan Bus Lines. (n.d.). </w:t>
              </w:r>
              <w:r w:rsidRPr="00602344">
                <w:rPr>
                  <w:rFonts w:ascii="Calibri" w:hAnsi="Calibri" w:cs="Calibri"/>
                  <w:i/>
                  <w:iCs/>
                  <w:noProof/>
                </w:rPr>
                <w:t>Buy Tickets</w:t>
              </w:r>
              <w:r w:rsidRPr="00602344">
                <w:rPr>
                  <w:rFonts w:ascii="Calibri" w:hAnsi="Calibri" w:cs="Calibri"/>
                  <w:noProof/>
                </w:rPr>
                <w:t>. Retrieved from https://peterpanbus.com/: https://peterpanbus.com/</w:t>
              </w:r>
            </w:p>
            <w:p w14:paraId="2B675FFF"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Pod Group. (2019, March 12). </w:t>
              </w:r>
              <w:r w:rsidRPr="00602344">
                <w:rPr>
                  <w:rFonts w:ascii="Calibri" w:hAnsi="Calibri" w:cs="Calibri"/>
                  <w:i/>
                  <w:iCs/>
                  <w:noProof/>
                </w:rPr>
                <w:t>Which Cities Have the Smartest Transport?</w:t>
              </w:r>
              <w:r w:rsidRPr="00602344">
                <w:rPr>
                  <w:rFonts w:ascii="Calibri" w:hAnsi="Calibri" w:cs="Calibri"/>
                  <w:noProof/>
                </w:rPr>
                <w:t xml:space="preserve"> Retrieved from https://www.iotforall.com: https://www.iotforall.com/smart-cities-with-smartest-transportation/</w:t>
              </w:r>
            </w:p>
            <w:p w14:paraId="37DA8F21"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Ranger, S. (2020, Ferbuary 3). </w:t>
              </w:r>
              <w:r w:rsidRPr="00602344">
                <w:rPr>
                  <w:rFonts w:ascii="Calibri" w:hAnsi="Calibri" w:cs="Calibri"/>
                  <w:i/>
                  <w:iCs/>
                  <w:noProof/>
                </w:rPr>
                <w:t>What is the IoT? Everything you need to know about the Internet of Things right now</w:t>
              </w:r>
              <w:r w:rsidRPr="00602344">
                <w:rPr>
                  <w:rFonts w:ascii="Calibri" w:hAnsi="Calibri" w:cs="Calibri"/>
                  <w:noProof/>
                </w:rPr>
                <w:t>. Retrieved from https://www.zdnet.com: https://www.zdnet.com/article/what-is-the-internet-of-things-everything-you-need-to-know-about-the-iot-right-now/</w:t>
              </w:r>
            </w:p>
            <w:p w14:paraId="56B1C87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Roberston, A. (2019, September 30). </w:t>
              </w:r>
              <w:r w:rsidRPr="00602344">
                <w:rPr>
                  <w:rFonts w:ascii="Calibri" w:hAnsi="Calibri" w:cs="Calibri"/>
                  <w:i/>
                  <w:iCs/>
                  <w:noProof/>
                </w:rPr>
                <w:t>Verizon is buying all the tech from augmented reality startup Jaunt XR</w:t>
              </w:r>
              <w:r w:rsidRPr="00602344">
                <w:rPr>
                  <w:rFonts w:ascii="Calibri" w:hAnsi="Calibri" w:cs="Calibri"/>
                  <w:noProof/>
                </w:rPr>
                <w:t>. Retrieved from The Verge: https://www.theverge.com/2019/9/30/20891244/verizon-jaunt-xr-ar-vr-volumetric-video-capture-acquisition</w:t>
              </w:r>
            </w:p>
            <w:p w14:paraId="7D656C00"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Rodde, T. (2019, 4 25). </w:t>
              </w:r>
              <w:r w:rsidRPr="00602344">
                <w:rPr>
                  <w:rFonts w:ascii="Calibri" w:hAnsi="Calibri" w:cs="Calibri"/>
                  <w:i/>
                  <w:iCs/>
                  <w:noProof/>
                </w:rPr>
                <w:t>25% of Users Abandon Apps After One Use</w:t>
              </w:r>
              <w:r w:rsidRPr="00602344">
                <w:rPr>
                  <w:rFonts w:ascii="Calibri" w:hAnsi="Calibri" w:cs="Calibri"/>
                  <w:noProof/>
                </w:rPr>
                <w:t>. Retrieved from https://info.localytics.com: https://info.localytics.com/blog/25-of-users-abandon-apps-after-one-use</w:t>
              </w:r>
            </w:p>
            <w:p w14:paraId="36ED4139"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Runge, S. (2020, January 3). Retrieved from Boston College Libraries: https://answers.bc.edu/faq/136644</w:t>
              </w:r>
            </w:p>
            <w:p w14:paraId="46EC000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Ryan, G. (2019, September 27). </w:t>
              </w:r>
              <w:r w:rsidRPr="00602344">
                <w:rPr>
                  <w:rFonts w:ascii="Calibri" w:hAnsi="Calibri" w:cs="Calibri"/>
                  <w:i/>
                  <w:iCs/>
                  <w:noProof/>
                </w:rPr>
                <w:t>Millennials grow in number in Boston as they shun other big cities</w:t>
              </w:r>
              <w:r w:rsidRPr="00602344">
                <w:rPr>
                  <w:rFonts w:ascii="Calibri" w:hAnsi="Calibri" w:cs="Calibri"/>
                  <w:noProof/>
                </w:rPr>
                <w:t>. Retrieved from https://www.bizjournals.com: https://www.bizjournals.com/boston/news/2019/09/27/millennials-grow-in-number-inboston-as-they-shun.html</w:t>
              </w:r>
            </w:p>
            <w:p w14:paraId="66CAAC1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Schlosser, K. (2019, September 10). </w:t>
              </w:r>
              <w:r w:rsidRPr="00602344">
                <w:rPr>
                  <w:rFonts w:ascii="Calibri" w:hAnsi="Calibri" w:cs="Calibri"/>
                  <w:i/>
                  <w:iCs/>
                  <w:noProof/>
                </w:rPr>
                <w:t>Earn some green for greener travel: Transit agency teams with rewards app Miles to target commuters</w:t>
              </w:r>
              <w:r w:rsidRPr="00602344">
                <w:rPr>
                  <w:rFonts w:ascii="Calibri" w:hAnsi="Calibri" w:cs="Calibri"/>
                  <w:noProof/>
                </w:rPr>
                <w:t>. Retrieved from https://www.geekwire.com: https://www.geekwire.com/2019/earn-green-greener-travel-transit-agency-teams-rewards-app-miles-target-commuters/</w:t>
              </w:r>
            </w:p>
            <w:p w14:paraId="0839D9F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Smyl, S., &amp; Bell, F. (2018, September 6). </w:t>
              </w:r>
              <w:r w:rsidRPr="00602344">
                <w:rPr>
                  <w:rFonts w:ascii="Calibri" w:hAnsi="Calibri" w:cs="Calibri"/>
                  <w:i/>
                  <w:iCs/>
                  <w:noProof/>
                </w:rPr>
                <w:t>Forecasting at Uber: An Introduction</w:t>
              </w:r>
              <w:r w:rsidRPr="00602344">
                <w:rPr>
                  <w:rFonts w:ascii="Calibri" w:hAnsi="Calibri" w:cs="Calibri"/>
                  <w:noProof/>
                </w:rPr>
                <w:t>. Retrieved from https://eng.uber.com: https://eng.uber.com/forecasting-introduction/</w:t>
              </w:r>
            </w:p>
            <w:p w14:paraId="2E6C5F4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Starbucks. (n.d.). Retrieved from https://www.starbucks.com/</w:t>
              </w:r>
            </w:p>
            <w:p w14:paraId="0E90129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SurveyMonkey. (n.d.). </w:t>
              </w:r>
              <w:r w:rsidRPr="00602344">
                <w:rPr>
                  <w:rFonts w:ascii="Calibri" w:hAnsi="Calibri" w:cs="Calibri"/>
                  <w:i/>
                  <w:iCs/>
                  <w:noProof/>
                </w:rPr>
                <w:t>Sample size calculator</w:t>
              </w:r>
              <w:r w:rsidRPr="00602344">
                <w:rPr>
                  <w:rFonts w:ascii="Calibri" w:hAnsi="Calibri" w:cs="Calibri"/>
                  <w:noProof/>
                </w:rPr>
                <w:t>. Retrieved from https://www.surveymonkey.com/: https://www.surveymonkey.com/mp/sample-size-calculator/</w:t>
              </w:r>
            </w:p>
            <w:p w14:paraId="4826F97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Team 10 (MIM3). (2020, March 4). </w:t>
              </w:r>
              <w:r w:rsidRPr="00602344">
                <w:rPr>
                  <w:rFonts w:ascii="Calibri" w:hAnsi="Calibri" w:cs="Calibri"/>
                  <w:i/>
                  <w:iCs/>
                  <w:noProof/>
                </w:rPr>
                <w:t>Problem_Dataset.</w:t>
              </w:r>
              <w:r w:rsidRPr="00602344">
                <w:rPr>
                  <w:rFonts w:ascii="Calibri" w:hAnsi="Calibri" w:cs="Calibri"/>
                  <w:noProof/>
                </w:rPr>
                <w:t xml:space="preserve"> Retrieved from Hult International Business School.</w:t>
              </w:r>
            </w:p>
            <w:p w14:paraId="1A3DEBD5"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Transportation for Massachusetts . (n.d.). </w:t>
              </w:r>
              <w:r w:rsidRPr="00602344">
                <w:rPr>
                  <w:rFonts w:ascii="Calibri" w:hAnsi="Calibri" w:cs="Calibri"/>
                  <w:i/>
                  <w:iCs/>
                  <w:noProof/>
                </w:rPr>
                <w:t>MEMBERS AND PARTNERS</w:t>
              </w:r>
              <w:r w:rsidRPr="00602344">
                <w:rPr>
                  <w:rFonts w:ascii="Calibri" w:hAnsi="Calibri" w:cs="Calibri"/>
                  <w:noProof/>
                </w:rPr>
                <w:t>. Retrieved from `https://www.t4ma.org: https://www.t4ma.org/members_and_partners</w:t>
              </w:r>
            </w:p>
            <w:p w14:paraId="548CFF6D"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U.S. Access Board. (n.d.). </w:t>
              </w:r>
              <w:r w:rsidRPr="00602344">
                <w:rPr>
                  <w:rFonts w:ascii="Calibri" w:hAnsi="Calibri" w:cs="Calibri"/>
                  <w:i/>
                  <w:iCs/>
                  <w:noProof/>
                </w:rPr>
                <w:t>Chapter 3. Cost Estimates</w:t>
              </w:r>
              <w:r w:rsidRPr="00602344">
                <w:rPr>
                  <w:rFonts w:ascii="Calibri" w:hAnsi="Calibri" w:cs="Calibri"/>
                  <w:noProof/>
                </w:rPr>
                <w:t>. Retrieved from https://www.access-board.gov: https://www.access-board.gov/guidelines-and-standards/transportation/vehicles/update-</w:t>
              </w:r>
              <w:r w:rsidRPr="00602344">
                <w:rPr>
                  <w:rFonts w:ascii="Calibri" w:hAnsi="Calibri" w:cs="Calibri"/>
                  <w:noProof/>
                </w:rPr>
                <w:lastRenderedPageBreak/>
                <w:t>of-the-guidelines-for-transportation-vehicles/cost-estimates-for-automated-stop-and-route-announcements/chapter-3-cost-estimates</w:t>
              </w:r>
            </w:p>
            <w:p w14:paraId="402FE984"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u/eatingandinternet. (2015). </w:t>
              </w:r>
              <w:r w:rsidRPr="00602344">
                <w:rPr>
                  <w:rFonts w:ascii="Calibri" w:hAnsi="Calibri" w:cs="Calibri"/>
                  <w:i/>
                  <w:iCs/>
                  <w:noProof/>
                </w:rPr>
                <w:t>Not paying for the T</w:t>
              </w:r>
              <w:r w:rsidRPr="00602344">
                <w:rPr>
                  <w:rFonts w:ascii="Calibri" w:hAnsi="Calibri" w:cs="Calibri"/>
                  <w:noProof/>
                </w:rPr>
                <w:t>. Retrieved from https://www.reddit.com: https://www.reddit.com/r/boston/comments/25g4as/not_paying_for_the_t/</w:t>
              </w:r>
            </w:p>
            <w:p w14:paraId="091E3C88"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Uber B.V. (n.d.). </w:t>
              </w:r>
              <w:r w:rsidRPr="00602344">
                <w:rPr>
                  <w:rFonts w:ascii="Calibri" w:hAnsi="Calibri" w:cs="Calibri"/>
                  <w:i/>
                  <w:iCs/>
                  <w:noProof/>
                </w:rPr>
                <w:t>How Uber’s dynamic pricing model works</w:t>
              </w:r>
              <w:r w:rsidRPr="00602344">
                <w:rPr>
                  <w:rFonts w:ascii="Calibri" w:hAnsi="Calibri" w:cs="Calibri"/>
                  <w:noProof/>
                </w:rPr>
                <w:t>. Retrieved from https://www.uber.com: https://www.uber.com/en-GB/blog/uber-dynamic-pricing/</w:t>
              </w:r>
            </w:p>
            <w:p w14:paraId="6804DD22"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United States Congress House Commitee on Appropriations. (2016). </w:t>
              </w:r>
              <w:r w:rsidRPr="00602344">
                <w:rPr>
                  <w:rFonts w:ascii="Calibri" w:hAnsi="Calibri" w:cs="Calibri"/>
                  <w:i/>
                  <w:iCs/>
                  <w:noProof/>
                </w:rPr>
                <w:t>Department of Transportation and related agencies apporpriations.</w:t>
              </w:r>
              <w:r w:rsidRPr="00602344">
                <w:rPr>
                  <w:rFonts w:ascii="Calibri" w:hAnsi="Calibri" w:cs="Calibri"/>
                  <w:noProof/>
                </w:rPr>
                <w:t xml:space="preserve"> Washington: Washington: U.S . G.P.O.</w:t>
              </w:r>
            </w:p>
            <w:p w14:paraId="1DA4563E"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Urde, M. (2013). The corporate brand identity matrix. </w:t>
              </w:r>
              <w:r w:rsidRPr="00602344">
                <w:rPr>
                  <w:rFonts w:ascii="Calibri" w:hAnsi="Calibri" w:cs="Calibri"/>
                  <w:i/>
                  <w:iCs/>
                  <w:noProof/>
                </w:rPr>
                <w:t>Journal of Brand Managemen</w:t>
              </w:r>
              <w:r w:rsidRPr="00602344">
                <w:rPr>
                  <w:rFonts w:ascii="Calibri" w:hAnsi="Calibri" w:cs="Calibri"/>
                  <w:noProof/>
                </w:rPr>
                <w:t>, 742-761.</w:t>
              </w:r>
            </w:p>
            <w:p w14:paraId="448D49C9"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Verizon. (n.d.). Retrieved from https://www.verizon.com/about/our-company</w:t>
              </w:r>
            </w:p>
            <w:p w14:paraId="7B5485DF"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Wirth, E. (2018, December 12). </w:t>
              </w:r>
              <w:r w:rsidRPr="00602344">
                <w:rPr>
                  <w:rFonts w:ascii="Calibri" w:hAnsi="Calibri" w:cs="Calibri"/>
                  <w:i/>
                  <w:iCs/>
                  <w:noProof/>
                </w:rPr>
                <w:t>How Google Maps Calculates The Shortest Route</w:t>
              </w:r>
              <w:r w:rsidRPr="00602344">
                <w:rPr>
                  <w:rFonts w:ascii="Calibri" w:hAnsi="Calibri" w:cs="Calibri"/>
                  <w:noProof/>
                </w:rPr>
                <w:t>. Retrieved from https://mathsection.com: https://mathsection.com/how-google-maps-calculates-the-shortest-route/</w:t>
              </w:r>
            </w:p>
            <w:p w14:paraId="74A0C4C1"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Wohl, J. (2019, June 3). </w:t>
              </w:r>
              <w:r w:rsidRPr="00602344">
                <w:rPr>
                  <w:rFonts w:ascii="Calibri" w:hAnsi="Calibri" w:cs="Calibri"/>
                  <w:i/>
                  <w:iCs/>
                  <w:noProof/>
                </w:rPr>
                <w:t>AdAge</w:t>
              </w:r>
              <w:r w:rsidRPr="00602344">
                <w:rPr>
                  <w:rFonts w:ascii="Calibri" w:hAnsi="Calibri" w:cs="Calibri"/>
                  <w:noProof/>
                </w:rPr>
                <w:t>. Retrieved from PANERA BREAD CLEANS UP ITS ACT: https://adage.com/article/cmo-strategy/panera-bread-cleans-act/307387</w:t>
              </w:r>
            </w:p>
            <w:p w14:paraId="56A90CFC"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Woods, T. (2018, December 7). </w:t>
              </w:r>
              <w:r w:rsidRPr="00602344">
                <w:rPr>
                  <w:rFonts w:ascii="Calibri" w:hAnsi="Calibri" w:cs="Calibri"/>
                  <w:i/>
                  <w:iCs/>
                  <w:noProof/>
                </w:rPr>
                <w:t>Hype</w:t>
              </w:r>
              <w:r w:rsidRPr="00602344">
                <w:rPr>
                  <w:rFonts w:ascii="Calibri" w:hAnsi="Calibri" w:cs="Calibri"/>
                  <w:noProof/>
                </w:rPr>
                <w:t>. Retrieved from The Ten Types of Innovation Framework: https://blog.hypeinnovation.com/using-the-ten-types-of-innovation-framework</w:t>
              </w:r>
            </w:p>
            <w:p w14:paraId="2E63F68A" w14:textId="77777777" w:rsidR="00AB19AF" w:rsidRPr="00602344" w:rsidRDefault="00AB19AF" w:rsidP="00AB19AF">
              <w:pPr>
                <w:pStyle w:val="Bibliography"/>
                <w:ind w:left="720" w:hanging="720"/>
                <w:rPr>
                  <w:rFonts w:ascii="Calibri" w:hAnsi="Calibri" w:cs="Calibri"/>
                  <w:noProof/>
                </w:rPr>
              </w:pPr>
              <w:r w:rsidRPr="00602344">
                <w:rPr>
                  <w:rFonts w:ascii="Calibri" w:hAnsi="Calibri" w:cs="Calibri"/>
                  <w:noProof/>
                </w:rPr>
                <w:t xml:space="preserve">Worcester Regional Transit Authority. (n.d.). </w:t>
              </w:r>
              <w:r w:rsidRPr="00602344">
                <w:rPr>
                  <w:rFonts w:ascii="Calibri" w:hAnsi="Calibri" w:cs="Calibri"/>
                  <w:i/>
                  <w:iCs/>
                  <w:noProof/>
                </w:rPr>
                <w:t>Purchase Fare Media/Passes</w:t>
              </w:r>
              <w:r w:rsidRPr="00602344">
                <w:rPr>
                  <w:rFonts w:ascii="Calibri" w:hAnsi="Calibri" w:cs="Calibri"/>
                  <w:noProof/>
                </w:rPr>
                <w:t>. Retrieved from https://www.therta.com: https://www.therta.com/purchase-fare-media-passes/</w:t>
              </w:r>
            </w:p>
            <w:p w14:paraId="15F35095" w14:textId="32DABAC3" w:rsidR="00AB19AF" w:rsidRPr="00602344" w:rsidRDefault="00AB19AF" w:rsidP="00AB19AF">
              <w:pPr>
                <w:rPr>
                  <w:rFonts w:ascii="Calibri" w:hAnsi="Calibri" w:cs="Calibri"/>
                  <w:sz w:val="21"/>
                  <w:szCs w:val="21"/>
                </w:rPr>
              </w:pPr>
              <w:r w:rsidRPr="00602344">
                <w:rPr>
                  <w:rFonts w:ascii="Calibri" w:hAnsi="Calibri" w:cs="Calibri"/>
                  <w:b/>
                  <w:bCs/>
                  <w:noProof/>
                </w:rPr>
                <w:fldChar w:fldCharType="end"/>
              </w:r>
            </w:p>
          </w:sdtContent>
        </w:sdt>
      </w:sdtContent>
    </w:sdt>
    <w:p w14:paraId="1E4E3773" w14:textId="77777777" w:rsidR="00395474" w:rsidRPr="00602344" w:rsidRDefault="00395474">
      <w:pPr>
        <w:rPr>
          <w:rFonts w:ascii="Calibri" w:eastAsiaTheme="majorEastAsia" w:hAnsi="Calibri" w:cs="Calibri"/>
          <w:b/>
          <w:sz w:val="28"/>
          <w:szCs w:val="28"/>
        </w:rPr>
      </w:pPr>
      <w:r w:rsidRPr="00602344">
        <w:rPr>
          <w:rFonts w:ascii="Calibri" w:hAnsi="Calibri" w:cs="Calibri"/>
          <w:sz w:val="21"/>
          <w:szCs w:val="21"/>
        </w:rPr>
        <w:br w:type="page"/>
      </w:r>
    </w:p>
    <w:p w14:paraId="13D4E573" w14:textId="1C706137" w:rsidR="00212825" w:rsidRPr="00602344" w:rsidRDefault="00212825" w:rsidP="00212825">
      <w:pPr>
        <w:pStyle w:val="Heading1"/>
        <w:rPr>
          <w:rFonts w:ascii="Calibri" w:eastAsiaTheme="minorHAnsi" w:hAnsi="Calibri" w:cs="Calibri"/>
          <w:sz w:val="21"/>
          <w:szCs w:val="21"/>
        </w:rPr>
      </w:pPr>
      <w:r w:rsidRPr="00602344">
        <w:rPr>
          <w:rFonts w:ascii="Calibri" w:hAnsi="Calibri" w:cs="Calibri"/>
          <w:sz w:val="28"/>
          <w:szCs w:val="28"/>
        </w:rPr>
        <w:lastRenderedPageBreak/>
        <w:t>Appendix</w:t>
      </w:r>
      <w:bookmarkEnd w:id="49"/>
      <w:r w:rsidRPr="00602344">
        <w:rPr>
          <w:rFonts w:ascii="Calibri" w:hAnsi="Calibri" w:cs="Calibri"/>
          <w:sz w:val="28"/>
          <w:szCs w:val="28"/>
        </w:rPr>
        <w:t xml:space="preserve"> </w:t>
      </w:r>
    </w:p>
    <w:p w14:paraId="196D13D4" w14:textId="3D93ED53" w:rsidR="00212825" w:rsidRPr="00602344" w:rsidRDefault="00212825" w:rsidP="00CD735B">
      <w:pPr>
        <w:pStyle w:val="Heading2"/>
        <w:spacing w:after="120"/>
        <w:rPr>
          <w:rFonts w:ascii="Calibri" w:hAnsi="Calibri" w:cs="Calibri"/>
          <w:sz w:val="24"/>
          <w:szCs w:val="24"/>
        </w:rPr>
      </w:pPr>
      <w:bookmarkStart w:id="50" w:name="_Toc35162483"/>
      <w:r w:rsidRPr="00602344">
        <w:rPr>
          <w:rFonts w:ascii="Calibri" w:hAnsi="Calibri" w:cs="Calibri"/>
          <w:sz w:val="24"/>
          <w:szCs w:val="24"/>
        </w:rPr>
        <w:t>Appendix 1: Assumption list</w:t>
      </w:r>
      <w:bookmarkEnd w:id="50"/>
      <w:r w:rsidRPr="00602344">
        <w:rPr>
          <w:rFonts w:ascii="Calibri" w:hAnsi="Calibri" w:cs="Calibri"/>
          <w:sz w:val="24"/>
          <w:szCs w:val="24"/>
        </w:rPr>
        <w:t xml:space="preserve">  </w:t>
      </w:r>
    </w:p>
    <w:p w14:paraId="70ADD3AE" w14:textId="6E373CE4" w:rsidR="00CD735B" w:rsidRPr="00602344" w:rsidRDefault="00CD735B" w:rsidP="006F38BD">
      <w:pPr>
        <w:pStyle w:val="NormalWeb"/>
        <w:spacing w:before="0" w:beforeAutospacing="0" w:after="120" w:afterAutospacing="0"/>
        <w:ind w:left="2160" w:hanging="2160"/>
        <w:jc w:val="both"/>
        <w:textAlignment w:val="baseline"/>
        <w:rPr>
          <w:rFonts w:ascii="Calibri" w:hAnsi="Calibri" w:cs="Calibri"/>
          <w:color w:val="000000"/>
          <w:sz w:val="22"/>
          <w:szCs w:val="22"/>
        </w:rPr>
      </w:pPr>
      <w:r w:rsidRPr="00602344">
        <w:rPr>
          <w:rFonts w:ascii="Calibri" w:hAnsi="Calibri" w:cs="Calibri"/>
          <w:color w:val="000000"/>
          <w:sz w:val="22"/>
          <w:szCs w:val="22"/>
        </w:rPr>
        <w:t>Assumption 1</w:t>
      </w:r>
      <w:r w:rsidRPr="00602344">
        <w:rPr>
          <w:rFonts w:ascii="Calibri" w:hAnsi="Calibri" w:cs="Calibri"/>
          <w:color w:val="000000"/>
          <w:sz w:val="22"/>
          <w:szCs w:val="22"/>
        </w:rPr>
        <w:tab/>
        <w:t xml:space="preserve">It is assumed that MBTA is not collecting commuter’s data due to the fact that the Charlie card does not provide that much information. Furthermore, people can avoid the payment system by entering the train from the back. The system also does not track data where people leave the station. </w:t>
      </w:r>
    </w:p>
    <w:p w14:paraId="5827FB60" w14:textId="1577EDD0" w:rsidR="006F38BD" w:rsidRPr="00602344" w:rsidRDefault="006F38BD" w:rsidP="00CD735B">
      <w:pPr>
        <w:pStyle w:val="NormalWeb"/>
        <w:spacing w:before="0" w:beforeAutospacing="0" w:after="0" w:afterAutospacing="0"/>
        <w:ind w:left="2160" w:hanging="2160"/>
        <w:jc w:val="both"/>
        <w:textAlignment w:val="baseline"/>
        <w:rPr>
          <w:rFonts w:ascii="Calibri" w:hAnsi="Calibri" w:cs="Calibri"/>
          <w:color w:val="000000"/>
          <w:sz w:val="22"/>
          <w:szCs w:val="22"/>
        </w:rPr>
      </w:pPr>
      <w:r w:rsidRPr="00602344">
        <w:rPr>
          <w:rFonts w:ascii="Calibri" w:hAnsi="Calibri" w:cs="Calibri"/>
          <w:color w:val="000000"/>
          <w:sz w:val="22"/>
          <w:szCs w:val="22"/>
        </w:rPr>
        <w:t xml:space="preserve">Assumption 2  </w:t>
      </w:r>
      <w:r w:rsidRPr="00602344">
        <w:rPr>
          <w:rFonts w:ascii="Calibri" w:hAnsi="Calibri" w:cs="Calibri"/>
          <w:color w:val="000000"/>
          <w:sz w:val="22"/>
          <w:szCs w:val="22"/>
        </w:rPr>
        <w:tab/>
      </w:r>
      <w:r w:rsidR="009F62A4" w:rsidRPr="00602344">
        <w:rPr>
          <w:rFonts w:ascii="Calibri" w:hAnsi="Calibri" w:cs="Calibri"/>
          <w:color w:val="000000"/>
          <w:sz w:val="22"/>
          <w:szCs w:val="22"/>
        </w:rPr>
        <w:t xml:space="preserve">It is assumed that UX design of Google, Lyft, and Uber are good examples. </w:t>
      </w:r>
    </w:p>
    <w:p w14:paraId="34EB132A" w14:textId="394AFA7D" w:rsidR="002F31C1" w:rsidRPr="00602344" w:rsidRDefault="002F31C1" w:rsidP="00CD735B">
      <w:pPr>
        <w:pStyle w:val="NormalWeb"/>
        <w:spacing w:before="0" w:beforeAutospacing="0" w:after="0" w:afterAutospacing="0"/>
        <w:ind w:left="2160" w:hanging="2160"/>
        <w:jc w:val="both"/>
        <w:textAlignment w:val="baseline"/>
        <w:rPr>
          <w:rFonts w:ascii="Calibri" w:hAnsi="Calibri" w:cs="Calibri"/>
          <w:color w:val="000000"/>
          <w:sz w:val="22"/>
          <w:szCs w:val="22"/>
        </w:rPr>
      </w:pPr>
    </w:p>
    <w:p w14:paraId="0C786B26" w14:textId="55219EBD" w:rsidR="002F31C1" w:rsidRPr="00602344" w:rsidRDefault="002F31C1" w:rsidP="00CD735B">
      <w:pPr>
        <w:pStyle w:val="NormalWeb"/>
        <w:spacing w:before="0" w:beforeAutospacing="0" w:after="0" w:afterAutospacing="0"/>
        <w:ind w:left="2160" w:hanging="2160"/>
        <w:jc w:val="both"/>
        <w:textAlignment w:val="baseline"/>
        <w:rPr>
          <w:rFonts w:ascii="Calibri" w:hAnsi="Calibri" w:cs="Calibri"/>
          <w:color w:val="000000"/>
          <w:sz w:val="22"/>
          <w:szCs w:val="22"/>
        </w:rPr>
      </w:pPr>
      <w:r w:rsidRPr="00602344">
        <w:rPr>
          <w:rFonts w:ascii="Calibri" w:hAnsi="Calibri" w:cs="Calibri"/>
          <w:color w:val="000000"/>
          <w:sz w:val="22"/>
          <w:szCs w:val="22"/>
        </w:rPr>
        <w:t>Assumption 3</w:t>
      </w:r>
      <w:r w:rsidRPr="00602344">
        <w:rPr>
          <w:rFonts w:ascii="Calibri" w:hAnsi="Calibri" w:cs="Calibri"/>
          <w:color w:val="000000"/>
          <w:sz w:val="22"/>
          <w:szCs w:val="22"/>
        </w:rPr>
        <w:tab/>
        <w:t xml:space="preserve">It is assumed that an application that has multi-functions such as weather, news, and entertainment are more favored than apps that do not have it. This assumption is made due to the lack of available sources. </w:t>
      </w:r>
    </w:p>
    <w:p w14:paraId="089E6B7C" w14:textId="77777777" w:rsidR="00212825" w:rsidRPr="00602344" w:rsidRDefault="00212825" w:rsidP="00CD735B">
      <w:pPr>
        <w:rPr>
          <w:rFonts w:ascii="Calibri" w:hAnsi="Calibri" w:cs="Calibri"/>
          <w:sz w:val="21"/>
          <w:szCs w:val="21"/>
        </w:rPr>
      </w:pPr>
    </w:p>
    <w:p w14:paraId="4F4CFD89" w14:textId="77777777" w:rsidR="007F3A0D" w:rsidRPr="00602344" w:rsidRDefault="007F3A0D">
      <w:pPr>
        <w:rPr>
          <w:rFonts w:ascii="Calibri" w:eastAsiaTheme="majorEastAsia" w:hAnsi="Calibri" w:cs="Calibri"/>
          <w:color w:val="2F5496" w:themeColor="accent1" w:themeShade="BF"/>
          <w:sz w:val="24"/>
          <w:szCs w:val="24"/>
        </w:rPr>
      </w:pPr>
      <w:r w:rsidRPr="00602344">
        <w:rPr>
          <w:rFonts w:ascii="Calibri" w:hAnsi="Calibri" w:cs="Calibri"/>
          <w:sz w:val="21"/>
          <w:szCs w:val="21"/>
        </w:rPr>
        <w:br w:type="page"/>
      </w:r>
    </w:p>
    <w:p w14:paraId="408E21C1" w14:textId="57A7412B" w:rsidR="00212825" w:rsidRPr="00602344" w:rsidRDefault="00212825" w:rsidP="00212825">
      <w:pPr>
        <w:pStyle w:val="Heading2"/>
        <w:rPr>
          <w:rFonts w:ascii="Calibri" w:hAnsi="Calibri" w:cs="Calibri"/>
          <w:sz w:val="24"/>
          <w:szCs w:val="24"/>
        </w:rPr>
      </w:pPr>
      <w:bookmarkStart w:id="51" w:name="_Toc35162484"/>
      <w:r w:rsidRPr="00602344">
        <w:rPr>
          <w:rFonts w:ascii="Calibri" w:hAnsi="Calibri" w:cs="Calibri"/>
          <w:sz w:val="24"/>
          <w:szCs w:val="24"/>
        </w:rPr>
        <w:lastRenderedPageBreak/>
        <w:t>Appendix 2: Stakeholder list</w:t>
      </w:r>
      <w:bookmarkEnd w:id="51"/>
      <w:r w:rsidRPr="00602344">
        <w:rPr>
          <w:rFonts w:ascii="Calibri" w:hAnsi="Calibri" w:cs="Calibri"/>
          <w:sz w:val="24"/>
          <w:szCs w:val="24"/>
        </w:rPr>
        <w:t xml:space="preserve"> </w:t>
      </w:r>
    </w:p>
    <w:p w14:paraId="467BE4A4" w14:textId="56BB2020" w:rsidR="007F3A0D" w:rsidRPr="00602344" w:rsidRDefault="007F3A0D" w:rsidP="007F3A0D">
      <w:pPr>
        <w:pStyle w:val="Heading3"/>
        <w:rPr>
          <w:rFonts w:ascii="Calibri" w:hAnsi="Calibri" w:cs="Calibri"/>
          <w:sz w:val="22"/>
          <w:szCs w:val="22"/>
        </w:rPr>
      </w:pPr>
      <w:bookmarkStart w:id="52" w:name="_Toc34848359"/>
      <w:bookmarkStart w:id="53" w:name="_Toc35162485"/>
      <w:r w:rsidRPr="00602344">
        <w:rPr>
          <w:rFonts w:ascii="Calibri" w:hAnsi="Calibri" w:cs="Calibri"/>
          <w:sz w:val="22"/>
          <w:szCs w:val="22"/>
        </w:rPr>
        <w:t>Stakeholder: Verizon</w:t>
      </w:r>
      <w:bookmarkEnd w:id="52"/>
      <w:bookmarkEnd w:id="53"/>
    </w:p>
    <w:p w14:paraId="4E5683BA" w14:textId="66635A72" w:rsidR="00C36512" w:rsidRPr="00602344" w:rsidRDefault="00C36512" w:rsidP="00C36512">
      <w:pPr>
        <w:jc w:val="both"/>
        <w:rPr>
          <w:rFonts w:ascii="Calibri" w:hAnsi="Calibri" w:cs="Calibri"/>
        </w:rPr>
      </w:pPr>
      <w:r w:rsidRPr="00602344">
        <w:rPr>
          <w:rFonts w:ascii="Calibri" w:hAnsi="Calibri" w:cs="Calibri"/>
        </w:rPr>
        <w:t xml:space="preserve">Verizon is one of the major communication technology companies in the world, delivering innovative communications and technology solutions that improve the way our customers live, work, learn and play. It was founded in 2000 and the company operates America’s most reliable wireless network and the nation’s premier all-fiber network and delivers integrated solutions to business worldwide. While creating new ways for advertisers and partners to connect, the company’s media group help customer to stay informed and entertained, communicate and transact </w:t>
      </w:r>
      <w:sdt>
        <w:sdtPr>
          <w:rPr>
            <w:rFonts w:ascii="Calibri" w:hAnsi="Calibri" w:cs="Calibri"/>
            <w:sz w:val="21"/>
            <w:szCs w:val="21"/>
          </w:rPr>
          <w:id w:val="-115065011"/>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Vernd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(Verizon, n.d.)</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26C899C8" w14:textId="77777777" w:rsidR="00C36512" w:rsidRPr="00602344" w:rsidRDefault="00C36512" w:rsidP="00C36512">
      <w:pPr>
        <w:pStyle w:val="ListParagraph"/>
        <w:numPr>
          <w:ilvl w:val="0"/>
          <w:numId w:val="34"/>
        </w:numPr>
        <w:jc w:val="both"/>
        <w:rPr>
          <w:rFonts w:ascii="Calibri" w:hAnsi="Calibri" w:cs="Calibri"/>
        </w:rPr>
      </w:pPr>
      <w:r w:rsidRPr="00602344">
        <w:rPr>
          <w:rFonts w:ascii="Calibri" w:hAnsi="Calibri" w:cs="Calibri"/>
        </w:rPr>
        <w:t>Mission: “We deliver the promise of the digital world to our customers. We make their innovative lifestyles possible. We do it all through the most reliable network and the latest technology”.</w:t>
      </w:r>
    </w:p>
    <w:p w14:paraId="4FC09E0C" w14:textId="77777777" w:rsidR="00C36512" w:rsidRPr="00602344" w:rsidRDefault="00C36512" w:rsidP="00C36512">
      <w:pPr>
        <w:pStyle w:val="ListParagraph"/>
        <w:numPr>
          <w:ilvl w:val="0"/>
          <w:numId w:val="34"/>
        </w:numPr>
        <w:jc w:val="both"/>
        <w:rPr>
          <w:rFonts w:ascii="Calibri" w:hAnsi="Calibri" w:cs="Calibri"/>
        </w:rPr>
      </w:pPr>
      <w:r w:rsidRPr="00602344">
        <w:rPr>
          <w:rFonts w:ascii="Calibri" w:hAnsi="Calibri" w:cs="Calibri"/>
        </w:rPr>
        <w:t>Vision: “To inspire tomorrow’s creators to use technology to build brighter futures for themselves, their families, and the world”.</w:t>
      </w:r>
    </w:p>
    <w:p w14:paraId="3AC4EF37" w14:textId="77777777" w:rsidR="00C36512" w:rsidRPr="00602344" w:rsidRDefault="00C36512" w:rsidP="00C36512">
      <w:pPr>
        <w:pStyle w:val="ListParagraph"/>
        <w:numPr>
          <w:ilvl w:val="0"/>
          <w:numId w:val="34"/>
        </w:numPr>
        <w:jc w:val="both"/>
        <w:rPr>
          <w:rFonts w:ascii="Calibri" w:hAnsi="Calibri" w:cs="Calibri"/>
        </w:rPr>
      </w:pPr>
      <w:r w:rsidRPr="00602344">
        <w:rPr>
          <w:rFonts w:ascii="Calibri" w:hAnsi="Calibri" w:cs="Calibri"/>
        </w:rPr>
        <w:t>Core Values: “A great customer experience, growth &amp; profitability, speak human, keep our word, deliver digital-first, and better matters for our customers”.</w:t>
      </w:r>
    </w:p>
    <w:p w14:paraId="1459F77D" w14:textId="5A7AF990" w:rsidR="00C36512" w:rsidRPr="00602344" w:rsidRDefault="00C36512" w:rsidP="00C36512">
      <w:pPr>
        <w:pStyle w:val="ListParagraph"/>
        <w:numPr>
          <w:ilvl w:val="0"/>
          <w:numId w:val="34"/>
        </w:numPr>
        <w:jc w:val="both"/>
        <w:rPr>
          <w:rFonts w:ascii="Calibri" w:hAnsi="Calibri" w:cs="Calibri"/>
        </w:rPr>
      </w:pPr>
      <w:r w:rsidRPr="00602344">
        <w:rPr>
          <w:rFonts w:ascii="Calibri" w:hAnsi="Calibri" w:cs="Calibri"/>
        </w:rPr>
        <w:t>Strategy: “Verizon’s generic strategy follows Porter’s Model. Differentiation builds competitive advantage on the basis of product uniqueness. Verizon Communications Inc.’s generic competitive strategy uses quality as the most significant factor to stand from the competition. Quality is emphasized in the company’s sales and marketing”.</w:t>
      </w:r>
    </w:p>
    <w:p w14:paraId="5A782FCE" w14:textId="77777777" w:rsidR="00C36512" w:rsidRPr="00602344" w:rsidRDefault="00C36512" w:rsidP="00C36512">
      <w:pPr>
        <w:pStyle w:val="Heading3"/>
        <w:rPr>
          <w:rFonts w:ascii="Calibri" w:hAnsi="Calibri" w:cs="Calibri"/>
          <w:sz w:val="22"/>
          <w:szCs w:val="22"/>
        </w:rPr>
      </w:pPr>
      <w:bookmarkStart w:id="54" w:name="_Toc35162486"/>
      <w:r w:rsidRPr="00602344">
        <w:rPr>
          <w:rFonts w:ascii="Calibri" w:hAnsi="Calibri" w:cs="Calibri"/>
          <w:sz w:val="22"/>
          <w:szCs w:val="22"/>
        </w:rPr>
        <w:t>Stakeholder: Public Transportation Providers</w:t>
      </w:r>
      <w:bookmarkEnd w:id="54"/>
    </w:p>
    <w:p w14:paraId="0C40786E" w14:textId="18F12FDE" w:rsidR="00AB19AF" w:rsidRPr="00602344" w:rsidRDefault="00AB19AF" w:rsidP="00AB19AF">
      <w:pPr>
        <w:spacing w:after="0"/>
        <w:jc w:val="both"/>
        <w:rPr>
          <w:rFonts w:ascii="Calibri" w:eastAsia="Times New Roman" w:hAnsi="Calibri" w:cs="Calibri"/>
        </w:rPr>
      </w:pPr>
      <w:r w:rsidRPr="00602344">
        <w:rPr>
          <w:rFonts w:ascii="Calibri" w:eastAsia="Times New Roman" w:hAnsi="Calibri" w:cs="Calibri"/>
        </w:rPr>
        <w:t>The various governmental transportation agencies that facilitate to the commuters in and around Greater Boston Area. There are 16 different public transportation providers across Massachusetts, and we aim at integrating them all in a unified platform via U-Go for the ease of the commuter. The listed-out providers are the various stakeholders in the public transportation industry across different levels.</w:t>
      </w:r>
    </w:p>
    <w:p w14:paraId="18F11C59"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sectPr w:rsidR="00AB19AF" w:rsidRPr="00602344" w:rsidSect="00C73835">
          <w:footerReference w:type="default" r:id="rId25"/>
          <w:pgSz w:w="11906" w:h="16838"/>
          <w:pgMar w:top="1440" w:right="1440" w:bottom="1440" w:left="1440" w:header="708" w:footer="708" w:gutter="0"/>
          <w:pgNumType w:start="1"/>
          <w:cols w:space="708"/>
          <w:docGrid w:linePitch="360"/>
        </w:sectPr>
      </w:pPr>
    </w:p>
    <w:p w14:paraId="2058C005" w14:textId="32C3B485"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MBTA services - Serves the Eastern Massachusetts area</w:t>
      </w:r>
    </w:p>
    <w:p w14:paraId="07CB522B"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Berkshire Regional Transit Authority (BRTA)</w:t>
      </w:r>
    </w:p>
    <w:p w14:paraId="1E1BE0A3"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Brockton Area Transit Authority (BAT)</w:t>
      </w:r>
    </w:p>
    <w:p w14:paraId="2E859CB7"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Cape Ann Transit Authority (CATA)</w:t>
      </w:r>
    </w:p>
    <w:p w14:paraId="56D9E79B"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Cape Cod Regional Transit Authority (CCRTA)</w:t>
      </w:r>
    </w:p>
    <w:p w14:paraId="0096F7F5"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Franklin Regional Transit Authority (FRTA)</w:t>
      </w:r>
    </w:p>
    <w:p w14:paraId="3AB332E4"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Greater Attleboro Taunton Regional Transit Authority (GATRA)</w:t>
      </w:r>
    </w:p>
    <w:p w14:paraId="07B43A36"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Lowell Regional Transit Authority (LRTA)</w:t>
      </w:r>
    </w:p>
    <w:p w14:paraId="2829DF58"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Merrimack Valley Regional Transit Authority (MVRTA)</w:t>
      </w:r>
    </w:p>
    <w:p w14:paraId="6969EF82"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MetroWest Regional Transit Authority (MWRTA)</w:t>
      </w:r>
    </w:p>
    <w:p w14:paraId="20164571"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Montachusett Regional Transit Authority (MART)</w:t>
      </w:r>
    </w:p>
    <w:p w14:paraId="1172B328"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Nantucket Regional Transit Authority (NRTA)</w:t>
      </w:r>
    </w:p>
    <w:p w14:paraId="784FB45C"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Pioneer Valley Transit Authority (PVTA)</w:t>
      </w:r>
    </w:p>
    <w:p w14:paraId="24C71B6B"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Southeastern Regional Transit Authority (SRTA)</w:t>
      </w:r>
    </w:p>
    <w:p w14:paraId="0573A43A"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Vineyard Transit Authority (VTA)</w:t>
      </w:r>
    </w:p>
    <w:p w14:paraId="406FFC11" w14:textId="77777777" w:rsidR="00AB19AF" w:rsidRPr="00602344" w:rsidRDefault="00AB19AF" w:rsidP="00AB19AF">
      <w:pPr>
        <w:numPr>
          <w:ilvl w:val="0"/>
          <w:numId w:val="44"/>
        </w:numPr>
        <w:spacing w:after="0" w:line="240" w:lineRule="auto"/>
        <w:ind w:left="540"/>
        <w:jc w:val="both"/>
        <w:textAlignment w:val="center"/>
        <w:rPr>
          <w:rFonts w:ascii="Calibri" w:eastAsia="Times New Roman" w:hAnsi="Calibri" w:cs="Calibri"/>
        </w:rPr>
      </w:pPr>
      <w:r w:rsidRPr="00602344">
        <w:rPr>
          <w:rFonts w:ascii="Calibri" w:eastAsia="Times New Roman" w:hAnsi="Calibri" w:cs="Calibri"/>
        </w:rPr>
        <w:t>Worcester Regional Transit Authority (WRTA)</w:t>
      </w:r>
    </w:p>
    <w:p w14:paraId="4E987959" w14:textId="77777777" w:rsidR="00AB19AF" w:rsidRPr="00602344" w:rsidRDefault="00AB19AF" w:rsidP="00C36512">
      <w:pPr>
        <w:rPr>
          <w:rFonts w:ascii="Calibri" w:hAnsi="Calibri" w:cs="Calibri"/>
        </w:rPr>
        <w:sectPr w:rsidR="00AB19AF" w:rsidRPr="00602344" w:rsidSect="00AB19AF">
          <w:type w:val="continuous"/>
          <w:pgSz w:w="11906" w:h="16838"/>
          <w:pgMar w:top="1440" w:right="1440" w:bottom="1440" w:left="1440" w:header="708" w:footer="708" w:gutter="0"/>
          <w:pgNumType w:start="1"/>
          <w:cols w:num="2" w:space="708"/>
          <w:docGrid w:linePitch="360"/>
        </w:sectPr>
      </w:pPr>
    </w:p>
    <w:p w14:paraId="491C6820" w14:textId="77777777" w:rsidR="00AB19AF" w:rsidRPr="00602344" w:rsidRDefault="00AB19AF" w:rsidP="00C36512">
      <w:pPr>
        <w:rPr>
          <w:rFonts w:ascii="Calibri" w:hAnsi="Calibri" w:cs="Calibri"/>
        </w:rPr>
      </w:pPr>
    </w:p>
    <w:p w14:paraId="4C31B477" w14:textId="7DAF4CA6" w:rsidR="00C36512" w:rsidRPr="00602344" w:rsidRDefault="00C36512" w:rsidP="00C36512">
      <w:pPr>
        <w:rPr>
          <w:rFonts w:ascii="Calibri" w:hAnsi="Calibri" w:cs="Calibri"/>
        </w:rPr>
      </w:pPr>
      <w:r w:rsidRPr="00602344">
        <w:rPr>
          <w:rFonts w:ascii="Calibri" w:hAnsi="Calibri" w:cs="Calibri"/>
        </w:rPr>
        <w:t>MBTA is the public agency responsible for operating most public transportation services in Greater Boston, Massachusetts. As a division of Massachusetts Department of</w:t>
      </w:r>
      <w:r w:rsidR="00AB19AF" w:rsidRPr="00602344">
        <w:rPr>
          <w:rFonts w:ascii="Calibri" w:hAnsi="Calibri" w:cs="Calibri"/>
        </w:rPr>
        <w:t xml:space="preserve"> </w:t>
      </w:r>
      <w:r w:rsidRPr="00602344">
        <w:rPr>
          <w:rFonts w:ascii="Calibri" w:hAnsi="Calibri" w:cs="Calibri"/>
        </w:rPr>
        <w:t xml:space="preserve">Transportation, it provides subways, bus, Commuter Rail, ferry and paratransit service to Eastern Massachusetts and parts of Rhode Island. Providing public transit to the Boston residents takes more cars off the road, diminishes city’s carbon footprint as well as supports a more sustainable future </w:t>
      </w:r>
      <w:sdt>
        <w:sdtPr>
          <w:rPr>
            <w:rFonts w:ascii="Calibri" w:hAnsi="Calibri" w:cs="Calibri"/>
            <w:sz w:val="21"/>
            <w:szCs w:val="21"/>
          </w:rPr>
          <w:id w:val="994074851"/>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Mas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 xml:space="preserve"> (Massachussets Bay Transportation Authority, n.d.)</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29E5250E" w14:textId="7181FF2D" w:rsidR="00C36512" w:rsidRPr="00602344" w:rsidRDefault="00C36512" w:rsidP="00C36512">
      <w:pPr>
        <w:rPr>
          <w:rFonts w:ascii="Calibri" w:hAnsi="Calibri" w:cs="Calibri"/>
        </w:rPr>
      </w:pPr>
      <w:r w:rsidRPr="00602344">
        <w:rPr>
          <w:rFonts w:ascii="Calibri" w:hAnsi="Calibri" w:cs="Calibri"/>
        </w:rPr>
        <w:lastRenderedPageBreak/>
        <w:t xml:space="preserve">As climate change will have system-wide impacts, MBTA have taken the following steps in order to mitigate risks, such as the increasing sea levels and more recurrent weather events </w:t>
      </w:r>
      <w:sdt>
        <w:sdtPr>
          <w:rPr>
            <w:rFonts w:ascii="Calibri" w:hAnsi="Calibri" w:cs="Calibri"/>
            <w:sz w:val="21"/>
            <w:szCs w:val="21"/>
          </w:rPr>
          <w:id w:val="-746659626"/>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CITATION MBTnd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 xml:space="preserve"> (Massachusetts Bay Transportation Authority, n.d.)</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0F81C724" w14:textId="77777777" w:rsidR="00C36512" w:rsidRPr="00602344" w:rsidRDefault="00C36512" w:rsidP="00C36512">
      <w:pPr>
        <w:pStyle w:val="ListParagraph"/>
        <w:numPr>
          <w:ilvl w:val="0"/>
          <w:numId w:val="35"/>
        </w:numPr>
        <w:rPr>
          <w:rFonts w:ascii="Calibri" w:hAnsi="Calibri" w:cs="Calibri"/>
        </w:rPr>
      </w:pPr>
      <w:r w:rsidRPr="00602344">
        <w:rPr>
          <w:rFonts w:ascii="Calibri" w:hAnsi="Calibri" w:cs="Calibri"/>
        </w:rPr>
        <w:t>A complete study of the current system in order to comprehend which routes and stations are the highest at risk;</w:t>
      </w:r>
    </w:p>
    <w:p w14:paraId="5F9E5947" w14:textId="77777777" w:rsidR="00C36512" w:rsidRPr="00602344" w:rsidRDefault="00C36512" w:rsidP="00C36512">
      <w:pPr>
        <w:pStyle w:val="ListParagraph"/>
        <w:numPr>
          <w:ilvl w:val="0"/>
          <w:numId w:val="35"/>
        </w:numPr>
        <w:rPr>
          <w:rFonts w:ascii="Calibri" w:hAnsi="Calibri" w:cs="Calibri"/>
        </w:rPr>
      </w:pPr>
      <w:r w:rsidRPr="00602344">
        <w:rPr>
          <w:rFonts w:ascii="Calibri" w:hAnsi="Calibri" w:cs="Calibri"/>
        </w:rPr>
        <w:t>A plan for tracking, managing and updating at-risk infrastructure;</w:t>
      </w:r>
    </w:p>
    <w:p w14:paraId="45EDDB9E" w14:textId="3008E0A1" w:rsidR="00C36512" w:rsidRPr="00602344" w:rsidRDefault="00C36512" w:rsidP="00C36512">
      <w:pPr>
        <w:pStyle w:val="ListParagraph"/>
        <w:numPr>
          <w:ilvl w:val="0"/>
          <w:numId w:val="35"/>
        </w:numPr>
        <w:rPr>
          <w:rFonts w:ascii="Calibri" w:hAnsi="Calibri" w:cs="Calibri"/>
        </w:rPr>
      </w:pPr>
      <w:r w:rsidRPr="00602344">
        <w:rPr>
          <w:rFonts w:ascii="Calibri" w:hAnsi="Calibri" w:cs="Calibri"/>
        </w:rPr>
        <w:t xml:space="preserve">A new selection process for engineering and improvement decisions founded on climate change adaption criteria.  </w:t>
      </w:r>
    </w:p>
    <w:p w14:paraId="510F06F4" w14:textId="77777777" w:rsidR="00C36512" w:rsidRPr="00602344" w:rsidRDefault="00C36512" w:rsidP="00C36512">
      <w:pPr>
        <w:pStyle w:val="Heading3"/>
        <w:rPr>
          <w:rFonts w:ascii="Calibri" w:hAnsi="Calibri" w:cs="Calibri"/>
          <w:sz w:val="22"/>
          <w:szCs w:val="22"/>
        </w:rPr>
      </w:pPr>
      <w:bookmarkStart w:id="55" w:name="_Toc35162487"/>
      <w:r w:rsidRPr="00602344">
        <w:rPr>
          <w:rFonts w:ascii="Calibri" w:hAnsi="Calibri" w:cs="Calibri"/>
          <w:sz w:val="22"/>
          <w:szCs w:val="22"/>
        </w:rPr>
        <w:t>Stakeholder: Advertisement Companies</w:t>
      </w:r>
      <w:bookmarkEnd w:id="55"/>
    </w:p>
    <w:p w14:paraId="093B6D38" w14:textId="01BAE9AC" w:rsidR="00C36512" w:rsidRPr="00602344" w:rsidRDefault="00C36512" w:rsidP="00C36512">
      <w:pPr>
        <w:pStyle w:val="ListParagraph"/>
        <w:numPr>
          <w:ilvl w:val="0"/>
          <w:numId w:val="20"/>
        </w:numPr>
        <w:rPr>
          <w:rFonts w:ascii="Calibri" w:hAnsi="Calibri" w:cs="Calibri"/>
        </w:rPr>
      </w:pPr>
      <w:r w:rsidRPr="00602344">
        <w:rPr>
          <w:rFonts w:ascii="Calibri" w:hAnsi="Calibri" w:cs="Calibri"/>
        </w:rPr>
        <w:t xml:space="preserve">Starbucks is an American Coffee company and coffeehouse chain, operating in 75 countries. They purchase and roast high-quality coffees that they sell, along with handcrafted coffee, tea and other beverages and a variety of fresh food items, including snack offerings, through company-operated stores </w:t>
      </w:r>
      <w:sdt>
        <w:sdtPr>
          <w:rPr>
            <w:rFonts w:ascii="Calibri" w:hAnsi="Calibri" w:cs="Calibri"/>
            <w:sz w:val="21"/>
            <w:szCs w:val="21"/>
          </w:rPr>
          <w:id w:val="-1065492572"/>
          <w:citation/>
        </w:sdtPr>
        <w:sdtEndPr/>
        <w:sdtContent>
          <w:r w:rsidR="00BD7A10" w:rsidRPr="00602344">
            <w:rPr>
              <w:rFonts w:ascii="Calibri" w:eastAsia="Times New Roman" w:hAnsi="Calibri" w:cs="Calibri"/>
              <w:color w:val="000000" w:themeColor="text1"/>
              <w:sz w:val="21"/>
              <w:szCs w:val="21"/>
            </w:rPr>
            <w:fldChar w:fldCharType="begin"/>
          </w:r>
          <w:r w:rsidR="00BD7A10" w:rsidRPr="00602344">
            <w:rPr>
              <w:rFonts w:ascii="Calibri" w:eastAsia="Times New Roman" w:hAnsi="Calibri" w:cs="Calibri"/>
              <w:color w:val="000000" w:themeColor="text1"/>
              <w:sz w:val="21"/>
              <w:szCs w:val="21"/>
            </w:rPr>
            <w:instrText xml:space="preserve"> CITATION Stand \l 1033 </w:instrText>
          </w:r>
          <w:r w:rsidR="00BD7A10" w:rsidRPr="00602344">
            <w:rPr>
              <w:rFonts w:ascii="Calibri" w:eastAsia="Times New Roman" w:hAnsi="Calibri" w:cs="Calibri"/>
              <w:color w:val="000000" w:themeColor="text1"/>
              <w:sz w:val="21"/>
              <w:szCs w:val="21"/>
            </w:rPr>
            <w:fldChar w:fldCharType="separate"/>
          </w:r>
          <w:r w:rsidR="00BD7A10" w:rsidRPr="00602344">
            <w:rPr>
              <w:rFonts w:ascii="Calibri" w:eastAsia="Times New Roman" w:hAnsi="Calibri" w:cs="Calibri"/>
              <w:noProof/>
              <w:color w:val="000000" w:themeColor="text1"/>
              <w:sz w:val="21"/>
              <w:szCs w:val="21"/>
            </w:rPr>
            <w:t>(Starbucks, n.d.)</w:t>
          </w:r>
          <w:r w:rsidR="00BD7A10" w:rsidRPr="00602344">
            <w:rPr>
              <w:rFonts w:ascii="Calibri" w:eastAsia="Times New Roman" w:hAnsi="Calibri" w:cs="Calibri"/>
              <w:color w:val="000000" w:themeColor="text1"/>
              <w:sz w:val="21"/>
              <w:szCs w:val="21"/>
            </w:rPr>
            <w:fldChar w:fldCharType="end"/>
          </w:r>
        </w:sdtContent>
      </w:sdt>
      <w:r w:rsidR="00BD7A10" w:rsidRPr="00602344">
        <w:rPr>
          <w:rFonts w:ascii="Calibri" w:eastAsia="Times New Roman" w:hAnsi="Calibri" w:cs="Calibri"/>
          <w:color w:val="000000" w:themeColor="text1"/>
          <w:sz w:val="21"/>
          <w:szCs w:val="21"/>
        </w:rPr>
        <w:t>.</w:t>
      </w:r>
    </w:p>
    <w:p w14:paraId="067EAA14" w14:textId="1C32BB71" w:rsidR="00C36512" w:rsidRPr="00602344" w:rsidRDefault="00C36512" w:rsidP="00BD7A10">
      <w:pPr>
        <w:pStyle w:val="ListParagraph"/>
        <w:spacing w:before="120" w:after="240"/>
        <w:ind w:left="502"/>
        <w:rPr>
          <w:rFonts w:ascii="Calibri" w:eastAsia="Times New Roman" w:hAnsi="Calibri" w:cs="Calibri"/>
          <w:color w:val="000000" w:themeColor="text1"/>
          <w:sz w:val="21"/>
          <w:szCs w:val="21"/>
        </w:rPr>
      </w:pPr>
      <w:r w:rsidRPr="00602344">
        <w:rPr>
          <w:rFonts w:ascii="Calibri" w:hAnsi="Calibri" w:cs="Calibri"/>
        </w:rPr>
        <w:t xml:space="preserve">In 2019, Starbucks started bringing a new concept store all over U.S., called “Starbucks pick-up”. The location only accepts payments and orders through the Starbucks app, and drinks will be only available to go. Starbuck’s goal is to spread this to-go concept all over U.S. in order to save customers’ time and streamline the experience of grabbing a cup of coffee </w:t>
      </w:r>
      <w:sdt>
        <w:sdtPr>
          <w:rPr>
            <w:rFonts w:ascii="Calibri" w:hAnsi="Calibri" w:cs="Calibri"/>
            <w:sz w:val="21"/>
            <w:szCs w:val="21"/>
          </w:rPr>
          <w:id w:val="1961754307"/>
          <w:citation/>
        </w:sdtPr>
        <w:sdtEndPr/>
        <w:sdtContent>
          <w:r w:rsidR="00BD7A10" w:rsidRPr="00602344">
            <w:rPr>
              <w:rFonts w:ascii="Calibri" w:eastAsia="Times New Roman" w:hAnsi="Calibri" w:cs="Calibri"/>
              <w:color w:val="000000" w:themeColor="text1"/>
              <w:sz w:val="21"/>
              <w:szCs w:val="21"/>
            </w:rPr>
            <w:fldChar w:fldCharType="begin"/>
          </w:r>
          <w:r w:rsidR="00BD7A10" w:rsidRPr="00602344">
            <w:rPr>
              <w:rFonts w:ascii="Calibri" w:eastAsia="Times New Roman" w:hAnsi="Calibri" w:cs="Calibri"/>
              <w:color w:val="000000" w:themeColor="text1"/>
              <w:sz w:val="21"/>
              <w:szCs w:val="21"/>
            </w:rPr>
            <w:instrText xml:space="preserve"> CITATION Stand \l 1033 </w:instrText>
          </w:r>
          <w:r w:rsidR="00BD7A10" w:rsidRPr="00602344">
            <w:rPr>
              <w:rFonts w:ascii="Calibri" w:eastAsia="Times New Roman" w:hAnsi="Calibri" w:cs="Calibri"/>
              <w:color w:val="000000" w:themeColor="text1"/>
              <w:sz w:val="21"/>
              <w:szCs w:val="21"/>
            </w:rPr>
            <w:fldChar w:fldCharType="separate"/>
          </w:r>
          <w:r w:rsidR="00BD7A10" w:rsidRPr="00602344">
            <w:rPr>
              <w:rFonts w:ascii="Calibri" w:eastAsia="Times New Roman" w:hAnsi="Calibri" w:cs="Calibri"/>
              <w:noProof/>
              <w:color w:val="000000" w:themeColor="text1"/>
              <w:sz w:val="21"/>
              <w:szCs w:val="21"/>
            </w:rPr>
            <w:t>(Starbucks, n.d.)</w:t>
          </w:r>
          <w:r w:rsidR="00BD7A10" w:rsidRPr="00602344">
            <w:rPr>
              <w:rFonts w:ascii="Calibri" w:eastAsia="Times New Roman" w:hAnsi="Calibri" w:cs="Calibri"/>
              <w:color w:val="000000" w:themeColor="text1"/>
              <w:sz w:val="21"/>
              <w:szCs w:val="21"/>
            </w:rPr>
            <w:fldChar w:fldCharType="end"/>
          </w:r>
        </w:sdtContent>
      </w:sdt>
      <w:r w:rsidR="00BD7A10" w:rsidRPr="00602344">
        <w:rPr>
          <w:rFonts w:ascii="Calibri" w:eastAsia="Times New Roman" w:hAnsi="Calibri" w:cs="Calibri"/>
          <w:color w:val="000000" w:themeColor="text1"/>
          <w:sz w:val="21"/>
          <w:szCs w:val="21"/>
        </w:rPr>
        <w:t>.</w:t>
      </w:r>
    </w:p>
    <w:p w14:paraId="614D8CE1" w14:textId="77777777" w:rsidR="00BD7A10" w:rsidRPr="00602344" w:rsidRDefault="00BD7A10" w:rsidP="00BD7A10">
      <w:pPr>
        <w:pStyle w:val="ListParagraph"/>
        <w:spacing w:before="120" w:after="240"/>
        <w:ind w:left="502"/>
        <w:rPr>
          <w:rFonts w:ascii="Calibri" w:hAnsi="Calibri" w:cs="Calibri"/>
        </w:rPr>
      </w:pPr>
    </w:p>
    <w:p w14:paraId="21D6BD95" w14:textId="7F4F1FAD" w:rsidR="00C36512" w:rsidRPr="00602344" w:rsidRDefault="00C36512" w:rsidP="00C36512">
      <w:pPr>
        <w:pStyle w:val="ListParagraph"/>
        <w:spacing w:before="120" w:after="240"/>
        <w:ind w:left="502"/>
        <w:rPr>
          <w:rFonts w:ascii="Calibri" w:hAnsi="Calibri" w:cs="Calibri"/>
        </w:rPr>
      </w:pPr>
      <w:r w:rsidRPr="00602344">
        <w:rPr>
          <w:rFonts w:ascii="Calibri" w:hAnsi="Calibri" w:cs="Calibri"/>
        </w:rPr>
        <w:t xml:space="preserve">Additionally, Starbucks Marketing Strategy is based on communicating the message of quality via multiple channels, such as print and media advertising, events and experiences, sales promotions throughout social media and apps as well as direct marketing in an integrated way that communicates their message to the target customer segment </w:t>
      </w:r>
      <w:sdt>
        <w:sdtPr>
          <w:rPr>
            <w:rFonts w:ascii="Calibri" w:hAnsi="Calibri" w:cs="Calibri"/>
            <w:color w:val="000000" w:themeColor="text1"/>
            <w:sz w:val="21"/>
            <w:szCs w:val="21"/>
          </w:rPr>
          <w:id w:val="1685322531"/>
          <w:citation/>
        </w:sdtPr>
        <w:sdtEndPr/>
        <w:sdtContent>
          <w:r w:rsidR="00BD7A10" w:rsidRPr="00602344">
            <w:rPr>
              <w:rFonts w:ascii="Calibri" w:hAnsi="Calibri" w:cs="Calibri"/>
              <w:color w:val="000000" w:themeColor="text1"/>
              <w:sz w:val="21"/>
              <w:szCs w:val="21"/>
            </w:rPr>
            <w:fldChar w:fldCharType="begin"/>
          </w:r>
          <w:r w:rsidR="00BD7A10" w:rsidRPr="00602344">
            <w:rPr>
              <w:rFonts w:ascii="Calibri" w:hAnsi="Calibri" w:cs="Calibri"/>
              <w:color w:val="000000" w:themeColor="text1"/>
              <w:sz w:val="21"/>
              <w:szCs w:val="21"/>
            </w:rPr>
            <w:instrText xml:space="preserve"> CITATION Joh192 \l 1033 </w:instrText>
          </w:r>
          <w:r w:rsidR="00BD7A10" w:rsidRPr="00602344">
            <w:rPr>
              <w:rFonts w:ascii="Calibri" w:hAnsi="Calibri" w:cs="Calibri"/>
              <w:color w:val="000000" w:themeColor="text1"/>
              <w:sz w:val="21"/>
              <w:szCs w:val="21"/>
            </w:rPr>
            <w:fldChar w:fldCharType="separate"/>
          </w:r>
          <w:r w:rsidR="00BD7A10" w:rsidRPr="00602344">
            <w:rPr>
              <w:rFonts w:ascii="Calibri" w:hAnsi="Calibri" w:cs="Calibri"/>
              <w:noProof/>
              <w:color w:val="000000" w:themeColor="text1"/>
              <w:sz w:val="21"/>
              <w:szCs w:val="21"/>
            </w:rPr>
            <w:t>(Dudovskiy, Reseach Methodology, 2019)</w:t>
          </w:r>
          <w:r w:rsidR="00BD7A10" w:rsidRPr="00602344">
            <w:rPr>
              <w:rFonts w:ascii="Calibri" w:hAnsi="Calibri" w:cs="Calibri"/>
              <w:color w:val="000000" w:themeColor="text1"/>
              <w:sz w:val="21"/>
              <w:szCs w:val="21"/>
            </w:rPr>
            <w:fldChar w:fldCharType="end"/>
          </w:r>
        </w:sdtContent>
      </w:sdt>
      <w:r w:rsidR="00BD7A10" w:rsidRPr="00602344">
        <w:rPr>
          <w:rFonts w:ascii="Calibri" w:hAnsi="Calibri" w:cs="Calibri"/>
          <w:color w:val="000000" w:themeColor="text1"/>
          <w:sz w:val="21"/>
          <w:szCs w:val="21"/>
        </w:rPr>
        <w:t>.</w:t>
      </w:r>
    </w:p>
    <w:p w14:paraId="4571AFBD" w14:textId="77777777" w:rsidR="00C36512" w:rsidRPr="00602344" w:rsidRDefault="00C36512" w:rsidP="00C36512">
      <w:pPr>
        <w:pStyle w:val="ListParagraph"/>
        <w:spacing w:before="120" w:after="240"/>
        <w:ind w:left="502"/>
        <w:rPr>
          <w:rFonts w:ascii="Calibri" w:hAnsi="Calibri" w:cs="Calibri"/>
        </w:rPr>
      </w:pPr>
    </w:p>
    <w:p w14:paraId="47ED7852" w14:textId="4C8586F0" w:rsidR="00C36512" w:rsidRPr="00602344" w:rsidRDefault="00C36512" w:rsidP="00C36512">
      <w:pPr>
        <w:pStyle w:val="ListParagraph"/>
        <w:numPr>
          <w:ilvl w:val="0"/>
          <w:numId w:val="20"/>
        </w:numPr>
        <w:rPr>
          <w:rFonts w:ascii="Calibri" w:hAnsi="Calibri" w:cs="Calibri"/>
        </w:rPr>
      </w:pPr>
      <w:r w:rsidRPr="00602344">
        <w:rPr>
          <w:rFonts w:ascii="Calibri" w:hAnsi="Calibri" w:cs="Calibri"/>
        </w:rPr>
        <w:t xml:space="preserve"> Dunkin Donuts is an American baked goods and coffee chain, which is serving more than 3 million customers every day. They offer 50+ assortments of donuts as well as several premium beverages, bagels, breakfast sandwiches and other baked goods </w:t>
      </w:r>
      <w:sdt>
        <w:sdtPr>
          <w:rPr>
            <w:rFonts w:ascii="Calibri" w:hAnsi="Calibri" w:cs="Calibri"/>
            <w:sz w:val="21"/>
            <w:szCs w:val="21"/>
          </w:rPr>
          <w:id w:val="903329981"/>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Dunnd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(Dunkin', n.d. )</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6D85A4B1" w14:textId="4805901C" w:rsidR="00C36512" w:rsidRPr="00602344" w:rsidRDefault="00C36512" w:rsidP="00C36512">
      <w:pPr>
        <w:pStyle w:val="ListParagraph"/>
        <w:ind w:left="502"/>
        <w:rPr>
          <w:rFonts w:ascii="Calibri" w:hAnsi="Calibri" w:cs="Calibri"/>
        </w:rPr>
      </w:pPr>
      <w:r w:rsidRPr="00602344">
        <w:rPr>
          <w:rFonts w:ascii="Calibri" w:hAnsi="Calibri" w:cs="Calibri"/>
        </w:rPr>
        <w:t xml:space="preserve">Dunkin’ goal is to foster more one-to-one customer communications as well as build loyalty. Since the brand recognizes that personalized customer interactions are key to success, Dunkin’ it’s betting on smartphones to make those happen </w:t>
      </w:r>
      <w:sdt>
        <w:sdtPr>
          <w:rPr>
            <w:rFonts w:ascii="Calibri" w:hAnsi="Calibri" w:cs="Calibri"/>
            <w:sz w:val="21"/>
            <w:szCs w:val="21"/>
          </w:rPr>
          <w:id w:val="-165475449"/>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Hit191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 xml:space="preserve"> (Bhasin, 2019)</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0F97E1ED" w14:textId="77777777" w:rsidR="00C36512" w:rsidRPr="00602344" w:rsidRDefault="00C36512" w:rsidP="00C36512">
      <w:pPr>
        <w:pStyle w:val="ListParagraph"/>
        <w:ind w:left="502"/>
        <w:rPr>
          <w:rFonts w:ascii="Calibri" w:hAnsi="Calibri" w:cs="Calibri"/>
        </w:rPr>
      </w:pPr>
    </w:p>
    <w:p w14:paraId="3E7F7444" w14:textId="6AD75469" w:rsidR="00C36512" w:rsidRPr="00602344" w:rsidRDefault="00C36512" w:rsidP="00C36512">
      <w:pPr>
        <w:pStyle w:val="ListParagraph"/>
        <w:numPr>
          <w:ilvl w:val="0"/>
          <w:numId w:val="20"/>
        </w:numPr>
        <w:rPr>
          <w:rFonts w:ascii="Calibri" w:hAnsi="Calibri" w:cs="Calibri"/>
        </w:rPr>
      </w:pPr>
      <w:r w:rsidRPr="00602344">
        <w:rPr>
          <w:rFonts w:ascii="Calibri" w:hAnsi="Calibri" w:cs="Calibri"/>
        </w:rPr>
        <w:t xml:space="preserve"> McDonald’s is an American chain fast food company created in the 1950s for quick access to good foods for all sorts of people, which include burgers, chicken sandwiches, pies, fried potatoes, ice cream, coffee, and much more. McDonald’s has been investing with apps, kiosk ordering and data insights and has been aggressive with its mobile advertising strategy by making rich and interactive elements a staple of its campaigns, such as gaming </w:t>
      </w:r>
      <w:sdt>
        <w:sdtPr>
          <w:rPr>
            <w:rFonts w:ascii="Calibri" w:eastAsia="Times New Roman" w:hAnsi="Calibri" w:cs="Calibri"/>
            <w:color w:val="333333"/>
            <w:sz w:val="21"/>
            <w:szCs w:val="21"/>
          </w:rPr>
          <w:id w:val="298582195"/>
          <w:citation/>
        </w:sdtPr>
        <w:sdtEndPr/>
        <w:sdtContent>
          <w:r w:rsidR="00BD7A10" w:rsidRPr="00602344">
            <w:rPr>
              <w:rFonts w:ascii="Calibri" w:eastAsia="Times New Roman" w:hAnsi="Calibri" w:cs="Calibri"/>
              <w:color w:val="333333"/>
              <w:sz w:val="21"/>
              <w:szCs w:val="21"/>
            </w:rPr>
            <w:fldChar w:fldCharType="begin"/>
          </w:r>
          <w:r w:rsidR="00BD7A10" w:rsidRPr="00602344">
            <w:rPr>
              <w:rFonts w:ascii="Calibri" w:eastAsia="Times New Roman" w:hAnsi="Calibri" w:cs="Calibri"/>
              <w:color w:val="333333"/>
              <w:sz w:val="21"/>
              <w:szCs w:val="21"/>
            </w:rPr>
            <w:instrText xml:space="preserve"> CITATION Ann19 \l 1033 </w:instrText>
          </w:r>
          <w:r w:rsidR="00BD7A10" w:rsidRPr="00602344">
            <w:rPr>
              <w:rFonts w:ascii="Calibri" w:eastAsia="Times New Roman" w:hAnsi="Calibri" w:cs="Calibri"/>
              <w:color w:val="333333"/>
              <w:sz w:val="21"/>
              <w:szCs w:val="21"/>
            </w:rPr>
            <w:fldChar w:fldCharType="separate"/>
          </w:r>
          <w:r w:rsidR="00BD7A10" w:rsidRPr="00602344">
            <w:rPr>
              <w:rFonts w:ascii="Calibri" w:eastAsia="Times New Roman" w:hAnsi="Calibri" w:cs="Calibri"/>
              <w:noProof/>
              <w:color w:val="333333"/>
              <w:sz w:val="21"/>
              <w:szCs w:val="21"/>
            </w:rPr>
            <w:t>(Alcántara, 2019)</w:t>
          </w:r>
          <w:r w:rsidR="00BD7A10" w:rsidRPr="00602344">
            <w:rPr>
              <w:rFonts w:ascii="Calibri" w:eastAsia="Times New Roman" w:hAnsi="Calibri" w:cs="Calibri"/>
              <w:color w:val="333333"/>
              <w:sz w:val="21"/>
              <w:szCs w:val="21"/>
            </w:rPr>
            <w:fldChar w:fldCharType="end"/>
          </w:r>
        </w:sdtContent>
      </w:sdt>
      <w:r w:rsidR="00BD7A10" w:rsidRPr="00602344">
        <w:rPr>
          <w:rFonts w:ascii="Calibri" w:eastAsia="Times New Roman" w:hAnsi="Calibri" w:cs="Calibri"/>
          <w:color w:val="333333"/>
          <w:sz w:val="21"/>
          <w:szCs w:val="21"/>
        </w:rPr>
        <w:t>.</w:t>
      </w:r>
    </w:p>
    <w:p w14:paraId="113D0401" w14:textId="77777777" w:rsidR="00C36512" w:rsidRPr="00602344" w:rsidRDefault="00C36512" w:rsidP="00C36512">
      <w:pPr>
        <w:pStyle w:val="ListParagraph"/>
        <w:ind w:left="502"/>
        <w:rPr>
          <w:rFonts w:ascii="Calibri" w:hAnsi="Calibri" w:cs="Calibri"/>
        </w:rPr>
      </w:pPr>
    </w:p>
    <w:p w14:paraId="27C5F472" w14:textId="3EAF2BF5" w:rsidR="00C36512" w:rsidRPr="00602344" w:rsidRDefault="00C36512" w:rsidP="00C36512">
      <w:pPr>
        <w:pStyle w:val="ListParagraph"/>
        <w:numPr>
          <w:ilvl w:val="0"/>
          <w:numId w:val="20"/>
        </w:numPr>
        <w:rPr>
          <w:rFonts w:ascii="Calibri" w:hAnsi="Calibri" w:cs="Calibri"/>
        </w:rPr>
      </w:pPr>
      <w:r w:rsidRPr="00602344">
        <w:rPr>
          <w:rFonts w:ascii="Calibri" w:hAnsi="Calibri" w:cs="Calibri"/>
        </w:rPr>
        <w:t xml:space="preserve">Panera Bread is an American chain store of bakery-café fast casual restaurants with over 2,000 locations all over U.S. and Canada. Along with TV commercials and other traditional advertising, Panera has been interacting more directly with fans, who while not paid influencers do get to samples new items and often share post on social media. In the las years, the company has been shifting more and more toward digital and mobile advertising, even if TV still continues to play a significant role </w:t>
      </w:r>
      <w:sdt>
        <w:sdtPr>
          <w:rPr>
            <w:rFonts w:ascii="Calibri" w:hAnsi="Calibri" w:cs="Calibri"/>
            <w:sz w:val="21"/>
            <w:szCs w:val="21"/>
          </w:rPr>
          <w:id w:val="-1941361018"/>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Jes19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(Wohl, 2019)</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703F89A9" w14:textId="4DE6B7C7" w:rsidR="00C36512" w:rsidRPr="00602344" w:rsidRDefault="00C36512" w:rsidP="00C36512">
      <w:pPr>
        <w:pStyle w:val="Heading3"/>
        <w:rPr>
          <w:rFonts w:ascii="Calibri" w:hAnsi="Calibri" w:cs="Calibri"/>
          <w:sz w:val="22"/>
          <w:szCs w:val="22"/>
        </w:rPr>
      </w:pPr>
      <w:bookmarkStart w:id="56" w:name="_Toc35162488"/>
      <w:r w:rsidRPr="00602344">
        <w:rPr>
          <w:rFonts w:ascii="Calibri" w:hAnsi="Calibri" w:cs="Calibri"/>
          <w:sz w:val="22"/>
          <w:szCs w:val="22"/>
        </w:rPr>
        <w:lastRenderedPageBreak/>
        <w:t>Stakeholder: Government Public Transportation Agencies</w:t>
      </w:r>
      <w:bookmarkEnd w:id="56"/>
    </w:p>
    <w:p w14:paraId="7F0EF9F2" w14:textId="26FF7F4F" w:rsidR="00AB19AF" w:rsidRPr="00602344" w:rsidRDefault="00AB19AF" w:rsidP="00AB19AF">
      <w:pPr>
        <w:jc w:val="both"/>
        <w:rPr>
          <w:rFonts w:ascii="Calibri" w:eastAsia="Times New Roman" w:hAnsi="Calibri" w:cs="Calibri"/>
        </w:rPr>
      </w:pPr>
      <w:r w:rsidRPr="00602344">
        <w:rPr>
          <w:rFonts w:ascii="Calibri" w:eastAsia="Times New Roman" w:hAnsi="Calibri" w:cs="Calibri"/>
          <w:i/>
          <w:iCs/>
        </w:rPr>
        <w:t>The Massachusetts Department of Transportation;</w:t>
      </w:r>
      <w:r w:rsidRPr="00602344">
        <w:rPr>
          <w:rFonts w:ascii="Calibri" w:eastAsia="Times New Roman" w:hAnsi="Calibri" w:cs="Calibri"/>
        </w:rPr>
        <w:t xml:space="preserve"> The goal of the </w:t>
      </w:r>
      <w:proofErr w:type="spellStart"/>
      <w:r w:rsidRPr="00602344">
        <w:rPr>
          <w:rFonts w:ascii="Calibri" w:eastAsia="Times New Roman" w:hAnsi="Calibri" w:cs="Calibri"/>
        </w:rPr>
        <w:t>MassDOT</w:t>
      </w:r>
      <w:proofErr w:type="spellEnd"/>
      <w:r w:rsidRPr="00602344">
        <w:rPr>
          <w:rFonts w:ascii="Calibri" w:eastAsia="Times New Roman" w:hAnsi="Calibri" w:cs="Calibri"/>
        </w:rPr>
        <w:t xml:space="preserve"> is to improve the environment and highway network. This is done by looking at alternative ways for traveling which include transit, walking, and bike-sharing</w:t>
      </w:r>
      <w:sdt>
        <w:sdtPr>
          <w:rPr>
            <w:rFonts w:ascii="Calibri" w:eastAsia="Times New Roman" w:hAnsi="Calibri" w:cs="Calibri"/>
          </w:rPr>
          <w:id w:val="938409568"/>
          <w:citation/>
        </w:sdtPr>
        <w:sdtEndPr/>
        <w:sdtContent>
          <w:r w:rsidRPr="00602344">
            <w:rPr>
              <w:rFonts w:ascii="Calibri" w:eastAsia="Times New Roman" w:hAnsi="Calibri" w:cs="Calibri"/>
            </w:rPr>
            <w:fldChar w:fldCharType="begin"/>
          </w:r>
          <w:r w:rsidRPr="00602344">
            <w:rPr>
              <w:rFonts w:ascii="Calibri" w:eastAsia="Times New Roman" w:hAnsi="Calibri" w:cs="Calibri"/>
            </w:rPr>
            <w:instrText xml:space="preserve"> CITATION Kla20 \l 1033 </w:instrText>
          </w:r>
          <w:r w:rsidRPr="00602344">
            <w:rPr>
              <w:rFonts w:ascii="Calibri" w:eastAsia="Times New Roman" w:hAnsi="Calibri" w:cs="Calibri"/>
            </w:rPr>
            <w:fldChar w:fldCharType="separate"/>
          </w:r>
          <w:r w:rsidRPr="00602344">
            <w:rPr>
              <w:rFonts w:ascii="Calibri" w:eastAsia="Times New Roman" w:hAnsi="Calibri" w:cs="Calibri"/>
              <w:noProof/>
            </w:rPr>
            <w:t xml:space="preserve"> (Jessen, 2020)</w:t>
          </w:r>
          <w:r w:rsidRPr="00602344">
            <w:rPr>
              <w:rFonts w:ascii="Calibri" w:eastAsia="Times New Roman" w:hAnsi="Calibri" w:cs="Calibri"/>
            </w:rPr>
            <w:fldChar w:fldCharType="end"/>
          </w:r>
        </w:sdtContent>
      </w:sdt>
      <w:r w:rsidRPr="00602344">
        <w:rPr>
          <w:rFonts w:ascii="Calibri" w:eastAsia="Times New Roman" w:hAnsi="Calibri" w:cs="Calibri"/>
        </w:rPr>
        <w:t xml:space="preserve">. </w:t>
      </w:r>
    </w:p>
    <w:p w14:paraId="72F14706" w14:textId="32509AF1" w:rsidR="00AB19AF" w:rsidRPr="00602344" w:rsidRDefault="00AB19AF" w:rsidP="00AB19AF">
      <w:pPr>
        <w:jc w:val="both"/>
        <w:rPr>
          <w:rFonts w:ascii="Calibri" w:eastAsia="Times New Roman" w:hAnsi="Calibri" w:cs="Calibri"/>
        </w:rPr>
      </w:pPr>
      <w:r w:rsidRPr="00602344">
        <w:rPr>
          <w:rFonts w:ascii="Calibri" w:eastAsia="Times New Roman" w:hAnsi="Calibri" w:cs="Calibri"/>
        </w:rPr>
        <w:t xml:space="preserve">Their missions is “To deliver excellent customer service to people traveling in the Commonwealth by providing transportation infrastructure which is safe, reliable, robust and resilient” </w:t>
      </w:r>
      <w:sdt>
        <w:sdtPr>
          <w:rPr>
            <w:rFonts w:ascii="Calibri" w:eastAsia="Times New Roman" w:hAnsi="Calibri" w:cs="Calibri"/>
          </w:rPr>
          <w:id w:val="1754703581"/>
          <w:citation/>
        </w:sdtPr>
        <w:sdtEndPr/>
        <w:sdtContent>
          <w:r w:rsidRPr="00602344">
            <w:rPr>
              <w:rFonts w:ascii="Calibri" w:eastAsia="Times New Roman" w:hAnsi="Calibri" w:cs="Calibri"/>
            </w:rPr>
            <w:fldChar w:fldCharType="begin"/>
          </w:r>
          <w:r w:rsidRPr="00602344">
            <w:rPr>
              <w:rFonts w:ascii="Calibri" w:eastAsia="Times New Roman" w:hAnsi="Calibri" w:cs="Calibri"/>
            </w:rPr>
            <w:instrText xml:space="preserve"> CITATION Com20 \l 1033 </w:instrText>
          </w:r>
          <w:r w:rsidRPr="00602344">
            <w:rPr>
              <w:rFonts w:ascii="Calibri" w:eastAsia="Times New Roman" w:hAnsi="Calibri" w:cs="Calibri"/>
            </w:rPr>
            <w:fldChar w:fldCharType="separate"/>
          </w:r>
          <w:r w:rsidRPr="00602344">
            <w:rPr>
              <w:rFonts w:ascii="Calibri" w:eastAsia="Times New Roman" w:hAnsi="Calibri" w:cs="Calibri"/>
              <w:noProof/>
            </w:rPr>
            <w:t>(Commonwealth of Massachusetts., 2020)</w:t>
          </w:r>
          <w:r w:rsidRPr="00602344">
            <w:rPr>
              <w:rFonts w:ascii="Calibri" w:eastAsia="Times New Roman" w:hAnsi="Calibri" w:cs="Calibri"/>
            </w:rPr>
            <w:fldChar w:fldCharType="end"/>
          </w:r>
        </w:sdtContent>
      </w:sdt>
    </w:p>
    <w:p w14:paraId="1AFB8C7B" w14:textId="77777777" w:rsidR="00AB19AF" w:rsidRPr="00602344" w:rsidRDefault="00AB19AF" w:rsidP="00AB19AF">
      <w:pPr>
        <w:jc w:val="both"/>
        <w:rPr>
          <w:rFonts w:ascii="Calibri" w:eastAsia="Times New Roman" w:hAnsi="Calibri" w:cs="Calibri"/>
        </w:rPr>
      </w:pPr>
    </w:p>
    <w:p w14:paraId="4F74D1EB" w14:textId="4FA6130A" w:rsidR="007F3A0D" w:rsidRPr="00602344" w:rsidRDefault="007F3A0D" w:rsidP="007F3A0D">
      <w:pPr>
        <w:rPr>
          <w:rFonts w:ascii="Calibri" w:hAnsi="Calibri" w:cs="Calibri"/>
          <w:sz w:val="21"/>
          <w:szCs w:val="21"/>
        </w:rPr>
      </w:pPr>
    </w:p>
    <w:p w14:paraId="31354B56" w14:textId="77777777" w:rsidR="007F3A0D" w:rsidRPr="00602344" w:rsidRDefault="007F3A0D" w:rsidP="007F3A0D">
      <w:pPr>
        <w:rPr>
          <w:rFonts w:ascii="Calibri" w:hAnsi="Calibri" w:cs="Calibri"/>
          <w:sz w:val="21"/>
          <w:szCs w:val="21"/>
        </w:rPr>
      </w:pPr>
    </w:p>
    <w:p w14:paraId="11399027" w14:textId="77777777" w:rsidR="007F3A0D" w:rsidRPr="00602344" w:rsidRDefault="007F3A0D" w:rsidP="007F3A0D">
      <w:pPr>
        <w:rPr>
          <w:rFonts w:ascii="Calibri" w:hAnsi="Calibri" w:cs="Calibri"/>
          <w:sz w:val="21"/>
          <w:szCs w:val="21"/>
        </w:rPr>
      </w:pPr>
    </w:p>
    <w:p w14:paraId="27B1BB50" w14:textId="77777777" w:rsidR="00212825" w:rsidRPr="00602344" w:rsidRDefault="00212825" w:rsidP="00212825">
      <w:pPr>
        <w:pStyle w:val="Heading2"/>
        <w:rPr>
          <w:rFonts w:ascii="Calibri" w:hAnsi="Calibri" w:cs="Calibri"/>
          <w:sz w:val="24"/>
          <w:szCs w:val="24"/>
        </w:rPr>
      </w:pPr>
    </w:p>
    <w:p w14:paraId="4C05FBBF" w14:textId="77777777" w:rsidR="00D948B4" w:rsidRPr="00602344" w:rsidRDefault="00D948B4">
      <w:pPr>
        <w:rPr>
          <w:rFonts w:ascii="Calibri" w:eastAsiaTheme="majorEastAsia" w:hAnsi="Calibri" w:cs="Calibri"/>
          <w:b/>
          <w:sz w:val="24"/>
          <w:szCs w:val="24"/>
        </w:rPr>
      </w:pPr>
      <w:r w:rsidRPr="00602344">
        <w:rPr>
          <w:rFonts w:ascii="Calibri" w:hAnsi="Calibri" w:cs="Calibri"/>
          <w:sz w:val="21"/>
          <w:szCs w:val="21"/>
        </w:rPr>
        <w:br w:type="page"/>
      </w:r>
    </w:p>
    <w:p w14:paraId="0552919C" w14:textId="525276DF" w:rsidR="00212825" w:rsidRPr="00602344" w:rsidRDefault="00212825" w:rsidP="00C36512">
      <w:pPr>
        <w:pStyle w:val="Heading2"/>
        <w:spacing w:after="120"/>
        <w:rPr>
          <w:rFonts w:ascii="Calibri" w:hAnsi="Calibri" w:cs="Calibri"/>
          <w:sz w:val="24"/>
          <w:szCs w:val="24"/>
        </w:rPr>
      </w:pPr>
      <w:bookmarkStart w:id="57" w:name="_Toc35162489"/>
      <w:r w:rsidRPr="00602344">
        <w:rPr>
          <w:rFonts w:ascii="Calibri" w:hAnsi="Calibri" w:cs="Calibri"/>
          <w:sz w:val="24"/>
          <w:szCs w:val="24"/>
        </w:rPr>
        <w:lastRenderedPageBreak/>
        <w:t>Appendix 3: Concepts/Models</w:t>
      </w:r>
      <w:bookmarkEnd w:id="57"/>
    </w:p>
    <w:p w14:paraId="3A17E13F" w14:textId="053F50F6" w:rsidR="00C36512" w:rsidRPr="00602344" w:rsidRDefault="00C36512" w:rsidP="00C36512">
      <w:pPr>
        <w:spacing w:line="256" w:lineRule="auto"/>
        <w:ind w:left="500"/>
        <w:jc w:val="both"/>
        <w:rPr>
          <w:rFonts w:ascii="Calibri" w:hAnsi="Calibri" w:cs="Calibri"/>
        </w:rPr>
      </w:pPr>
      <w:r w:rsidRPr="00602344">
        <w:rPr>
          <w:rFonts w:ascii="Calibri" w:hAnsi="Calibri" w:cs="Calibri"/>
        </w:rPr>
        <w:t>-</w:t>
      </w:r>
      <w:r w:rsidRPr="00602344">
        <w:rPr>
          <w:rFonts w:ascii="Calibri" w:hAnsi="Calibri" w:cs="Calibri"/>
          <w:sz w:val="15"/>
          <w:szCs w:val="15"/>
        </w:rPr>
        <w:t xml:space="preserve">   </w:t>
      </w:r>
      <w:r w:rsidRPr="00602344">
        <w:rPr>
          <w:rFonts w:ascii="Calibri" w:hAnsi="Calibri" w:cs="Calibri"/>
          <w:sz w:val="15"/>
          <w:szCs w:val="15"/>
        </w:rPr>
        <w:tab/>
      </w:r>
      <w:r w:rsidRPr="00602344">
        <w:rPr>
          <w:rFonts w:ascii="Calibri" w:hAnsi="Calibri" w:cs="Calibri"/>
          <w:i/>
        </w:rPr>
        <w:t>Benchmarking</w:t>
      </w:r>
      <w:r w:rsidRPr="00602344">
        <w:rPr>
          <w:rFonts w:ascii="Calibri" w:hAnsi="Calibri" w:cs="Calibri"/>
        </w:rPr>
        <w:t xml:space="preserve"> is a process that allows to measure your company’s success against other similar companies in order to discover whether is a gap in performance that can be closed by refining your performance. Investigating other companies can highlight what it takes to boost your company’s efficiency as well as become a bigger player in the market. As well as the competitive analysis and monitoring of performance, constant improvement is a crucial attribute of benchmarking since its aim is to improve a certain element of business.  Once benchmarking has been carried out, realistic goals metrics are set in order to improve performance. Basically, benchmarking is about collecting data on your own process as well as competitors </w:t>
      </w:r>
      <w:sdt>
        <w:sdtPr>
          <w:rPr>
            <w:rFonts w:ascii="Calibri" w:hAnsi="Calibri" w:cs="Calibri"/>
            <w:sz w:val="21"/>
            <w:szCs w:val="21"/>
          </w:rPr>
          <w:id w:val="801426767"/>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Kar19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(Corrigan, 2019)</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 xml:space="preserve">.  </w:t>
      </w:r>
      <w:r w:rsidRPr="00602344">
        <w:rPr>
          <w:rFonts w:ascii="Calibri" w:hAnsi="Calibri" w:cs="Calibri"/>
          <w:color w:val="FF0000"/>
        </w:rPr>
        <w:t xml:space="preserve"> </w:t>
      </w:r>
    </w:p>
    <w:p w14:paraId="5DA4618B" w14:textId="3B8E8712" w:rsidR="00C36512" w:rsidRPr="00602344" w:rsidRDefault="00C36512" w:rsidP="00C36512">
      <w:pPr>
        <w:spacing w:line="256" w:lineRule="auto"/>
        <w:ind w:left="500"/>
        <w:jc w:val="both"/>
        <w:rPr>
          <w:rFonts w:ascii="Calibri" w:hAnsi="Calibri" w:cs="Calibri"/>
        </w:rPr>
      </w:pPr>
      <w:r w:rsidRPr="00602344">
        <w:rPr>
          <w:rFonts w:ascii="Calibri" w:hAnsi="Calibri" w:cs="Calibri"/>
        </w:rPr>
        <w:t>-</w:t>
      </w:r>
      <w:r w:rsidRPr="00602344">
        <w:rPr>
          <w:rFonts w:ascii="Calibri" w:hAnsi="Calibri" w:cs="Calibri"/>
          <w:sz w:val="15"/>
          <w:szCs w:val="15"/>
        </w:rPr>
        <w:t xml:space="preserve">   </w:t>
      </w:r>
      <w:r w:rsidRPr="00602344">
        <w:rPr>
          <w:rFonts w:ascii="Calibri" w:hAnsi="Calibri" w:cs="Calibri"/>
          <w:sz w:val="15"/>
          <w:szCs w:val="15"/>
        </w:rPr>
        <w:tab/>
      </w:r>
      <w:r w:rsidRPr="00602344">
        <w:rPr>
          <w:rFonts w:ascii="Calibri" w:hAnsi="Calibri" w:cs="Calibri"/>
          <w:i/>
        </w:rPr>
        <w:t xml:space="preserve">Primary Research </w:t>
      </w:r>
      <w:r w:rsidRPr="00602344">
        <w:rPr>
          <w:rFonts w:ascii="Calibri" w:hAnsi="Calibri" w:cs="Calibri"/>
        </w:rPr>
        <w:t xml:space="preserve">is any type of research aims at acquiring new and fresh data by primary source. It means an in-depth exploration of facts by the researcher himself, while communicating one-to-one with people who know about the project. It is an expensive process wherein high cost is involved in the exploration of data and facts from various sources. Additionally, primary research consumes a lot of time as it is done from scratch. Examples include online surveys, interviews (telephonic or face-to-face), focus groups and observations as well as ethnographic studies </w:t>
      </w:r>
      <w:sdt>
        <w:sdtPr>
          <w:rPr>
            <w:rFonts w:ascii="Calibri" w:hAnsi="Calibri" w:cs="Calibri"/>
            <w:sz w:val="21"/>
            <w:szCs w:val="21"/>
          </w:rPr>
          <w:id w:val="-1772850119"/>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Gig19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 xml:space="preserve"> (Devault, 2019)</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3918D9EC" w14:textId="324CB83B" w:rsidR="00C36512" w:rsidRPr="00602344" w:rsidRDefault="00C36512" w:rsidP="00C36512">
      <w:pPr>
        <w:spacing w:line="256" w:lineRule="auto"/>
        <w:ind w:left="500"/>
        <w:jc w:val="both"/>
        <w:rPr>
          <w:rFonts w:ascii="Calibri" w:hAnsi="Calibri" w:cs="Calibri"/>
        </w:rPr>
      </w:pPr>
      <w:r w:rsidRPr="00602344">
        <w:rPr>
          <w:rFonts w:ascii="Calibri" w:hAnsi="Calibri" w:cs="Calibri"/>
        </w:rPr>
        <w:t>-</w:t>
      </w:r>
      <w:r w:rsidRPr="00602344">
        <w:rPr>
          <w:rFonts w:ascii="Calibri" w:hAnsi="Calibri" w:cs="Calibri"/>
          <w:sz w:val="15"/>
          <w:szCs w:val="15"/>
        </w:rPr>
        <w:t xml:space="preserve">   </w:t>
      </w:r>
      <w:r w:rsidRPr="00602344">
        <w:rPr>
          <w:rFonts w:ascii="Calibri" w:hAnsi="Calibri" w:cs="Calibri"/>
          <w:sz w:val="15"/>
          <w:szCs w:val="15"/>
        </w:rPr>
        <w:tab/>
      </w:r>
      <w:r w:rsidRPr="00602344">
        <w:rPr>
          <w:rFonts w:ascii="Calibri" w:hAnsi="Calibri" w:cs="Calibri"/>
          <w:i/>
        </w:rPr>
        <w:t>Secondary Research</w:t>
      </w:r>
      <w:r w:rsidRPr="00602344">
        <w:rPr>
          <w:rFonts w:ascii="Calibri" w:hAnsi="Calibri" w:cs="Calibri"/>
        </w:rPr>
        <w:t xml:space="preserve"> is a method which involves the usage of data, already collected in the primary research. In finer terms, it includes analysis, interpretation and summarization of the previous research. As the information available is already evaluated and interpreted, the research only needs to understand which is the relevant information for the project. The researcher uses data collected by associations, government agencies as well associations that are published in journals, reports and newspapers </w:t>
      </w:r>
      <w:sdt>
        <w:sdtPr>
          <w:rPr>
            <w:rFonts w:ascii="Calibri" w:hAnsi="Calibri" w:cs="Calibri"/>
            <w:sz w:val="21"/>
            <w:szCs w:val="21"/>
          </w:rPr>
          <w:id w:val="811146490"/>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Gig19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 xml:space="preserve"> (Devault, 2019)</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340FFD09" w14:textId="20FDAF52" w:rsidR="00C36512" w:rsidRPr="00602344" w:rsidRDefault="00C36512" w:rsidP="00C36512">
      <w:pPr>
        <w:spacing w:line="256" w:lineRule="auto"/>
        <w:ind w:left="500"/>
        <w:jc w:val="both"/>
        <w:rPr>
          <w:rFonts w:ascii="Calibri" w:hAnsi="Calibri" w:cs="Calibri"/>
        </w:rPr>
      </w:pPr>
      <w:r w:rsidRPr="00602344">
        <w:rPr>
          <w:rFonts w:ascii="Calibri" w:hAnsi="Calibri" w:cs="Calibri"/>
        </w:rPr>
        <w:t>-</w:t>
      </w:r>
      <w:r w:rsidRPr="00602344">
        <w:rPr>
          <w:rFonts w:ascii="Calibri" w:hAnsi="Calibri" w:cs="Calibri"/>
          <w:sz w:val="15"/>
          <w:szCs w:val="15"/>
        </w:rPr>
        <w:t xml:space="preserve">   </w:t>
      </w:r>
      <w:r w:rsidRPr="00602344">
        <w:rPr>
          <w:rFonts w:ascii="Calibri" w:hAnsi="Calibri" w:cs="Calibri"/>
          <w:sz w:val="15"/>
          <w:szCs w:val="15"/>
        </w:rPr>
        <w:tab/>
      </w:r>
      <w:r w:rsidRPr="00602344">
        <w:rPr>
          <w:rFonts w:ascii="Calibri" w:hAnsi="Calibri" w:cs="Calibri"/>
          <w:i/>
        </w:rPr>
        <w:t xml:space="preserve">The Business Canvas Model </w:t>
      </w:r>
      <w:r w:rsidRPr="00602344">
        <w:rPr>
          <w:rFonts w:ascii="Calibri" w:hAnsi="Calibri" w:cs="Calibri"/>
        </w:rPr>
        <w:t>(BCM)</w:t>
      </w:r>
      <w:r w:rsidRPr="00602344">
        <w:rPr>
          <w:rFonts w:ascii="Calibri" w:hAnsi="Calibri" w:cs="Calibri"/>
          <w:i/>
        </w:rPr>
        <w:t xml:space="preserve"> </w:t>
      </w:r>
      <w:r w:rsidRPr="00602344">
        <w:rPr>
          <w:rFonts w:ascii="Calibri" w:hAnsi="Calibri" w:cs="Calibri"/>
        </w:rPr>
        <w:t xml:space="preserve">is a shared language for describing, visualizing, assessing and changing business models. It describes the rationale of how an organization creates, delivers and captures values. Using this tool will lead to insights about the customers you serve, what value propositions are offered through what channels, and how your company makes money. BCM has 5 main advantages: it looks for essentials, is a basis for brainstorming, represents a base for the business plan, shows dependencies or conflicts of objectives as well as brings the business idea into a clear structured form </w:t>
      </w:r>
      <w:sdt>
        <w:sdtPr>
          <w:rPr>
            <w:rFonts w:ascii="Calibri" w:hAnsi="Calibri" w:cs="Calibri"/>
            <w:sz w:val="21"/>
            <w:szCs w:val="21"/>
          </w:rPr>
          <w:id w:val="237364119"/>
          <w:citation/>
        </w:sdtPr>
        <w:sdtEndPr/>
        <w:sdtContent>
          <w:r w:rsidR="00BD7A10" w:rsidRPr="00602344">
            <w:rPr>
              <w:rFonts w:ascii="Calibri" w:hAnsi="Calibri" w:cs="Calibri"/>
              <w:sz w:val="21"/>
              <w:szCs w:val="21"/>
            </w:rPr>
            <w:fldChar w:fldCharType="begin"/>
          </w:r>
          <w:r w:rsidR="00BD7A10" w:rsidRPr="00602344">
            <w:rPr>
              <w:rFonts w:ascii="Calibri" w:hAnsi="Calibri" w:cs="Calibri"/>
              <w:sz w:val="21"/>
              <w:szCs w:val="21"/>
            </w:rPr>
            <w:instrText xml:space="preserve"> CITATION Fra18 \l 1033 </w:instrText>
          </w:r>
          <w:r w:rsidR="00BD7A10" w:rsidRPr="00602344">
            <w:rPr>
              <w:rFonts w:ascii="Calibri" w:hAnsi="Calibri" w:cs="Calibri"/>
              <w:sz w:val="21"/>
              <w:szCs w:val="21"/>
            </w:rPr>
            <w:fldChar w:fldCharType="separate"/>
          </w:r>
          <w:r w:rsidR="00BD7A10" w:rsidRPr="00602344">
            <w:rPr>
              <w:rFonts w:ascii="Calibri" w:hAnsi="Calibri" w:cs="Calibri"/>
              <w:noProof/>
              <w:sz w:val="21"/>
              <w:szCs w:val="21"/>
            </w:rPr>
            <w:t>(Emprechtinger, 2018)</w:t>
          </w:r>
          <w:r w:rsidR="00BD7A10" w:rsidRPr="00602344">
            <w:rPr>
              <w:rFonts w:ascii="Calibri" w:hAnsi="Calibri" w:cs="Calibri"/>
              <w:sz w:val="21"/>
              <w:szCs w:val="21"/>
            </w:rPr>
            <w:fldChar w:fldCharType="end"/>
          </w:r>
        </w:sdtContent>
      </w:sdt>
      <w:r w:rsidR="00BD7A10" w:rsidRPr="00602344">
        <w:rPr>
          <w:rFonts w:ascii="Calibri" w:hAnsi="Calibri" w:cs="Calibri"/>
          <w:sz w:val="21"/>
          <w:szCs w:val="21"/>
        </w:rPr>
        <w:t>.</w:t>
      </w:r>
    </w:p>
    <w:p w14:paraId="182BB7F6" w14:textId="3B609B13" w:rsidR="00BD7A10" w:rsidRPr="00602344" w:rsidRDefault="00C36512" w:rsidP="001823BA">
      <w:pPr>
        <w:spacing w:after="120"/>
        <w:ind w:left="500"/>
        <w:jc w:val="both"/>
        <w:rPr>
          <w:rFonts w:ascii="Calibri" w:hAnsi="Calibri" w:cs="Calibri"/>
        </w:rPr>
      </w:pPr>
      <w:r w:rsidRPr="00602344">
        <w:rPr>
          <w:rFonts w:ascii="Calibri" w:hAnsi="Calibri" w:cs="Calibri"/>
        </w:rPr>
        <w:t>-</w:t>
      </w:r>
      <w:r w:rsidRPr="00602344">
        <w:rPr>
          <w:rFonts w:ascii="Calibri" w:hAnsi="Calibri" w:cs="Calibri"/>
          <w:sz w:val="15"/>
          <w:szCs w:val="15"/>
        </w:rPr>
        <w:t xml:space="preserve">   </w:t>
      </w:r>
      <w:r w:rsidRPr="00602344">
        <w:rPr>
          <w:rFonts w:ascii="Calibri" w:hAnsi="Calibri" w:cs="Calibri"/>
          <w:sz w:val="15"/>
          <w:szCs w:val="15"/>
        </w:rPr>
        <w:tab/>
      </w:r>
      <w:r w:rsidRPr="00602344">
        <w:rPr>
          <w:rFonts w:ascii="Calibri" w:hAnsi="Calibri" w:cs="Calibri"/>
          <w:i/>
        </w:rPr>
        <w:t>10 Innovation Types:</w:t>
      </w:r>
      <w:r w:rsidRPr="00602344">
        <w:rPr>
          <w:rFonts w:ascii="Calibri" w:hAnsi="Calibri" w:cs="Calibri"/>
        </w:rPr>
        <w:t xml:space="preserve"> innovation tends to focus around product performance - new products, new updates, new features. The Ten Types of Innovation is an approach that is particularly useful at helping people think more broadly, splitting the 10 types into three areas. At the center is the Offering, which contains the core product elements as well as information of how the product is organized and integrated. To the left is Configuration, which describes how the company is organized to make a profit while to the right is the Experience, which defines the interaction between the company and the customers </w:t>
      </w:r>
      <w:sdt>
        <w:sdtPr>
          <w:rPr>
            <w:rFonts w:ascii="Calibri" w:hAnsi="Calibri" w:cs="Calibri"/>
            <w:color w:val="343A40"/>
            <w:sz w:val="21"/>
            <w:szCs w:val="21"/>
          </w:rPr>
          <w:id w:val="2018970690"/>
          <w:citation/>
        </w:sdtPr>
        <w:sdtEndPr/>
        <w:sdtContent>
          <w:r w:rsidR="00BD7A10" w:rsidRPr="00602344">
            <w:rPr>
              <w:rFonts w:ascii="Calibri" w:hAnsi="Calibri" w:cs="Calibri"/>
              <w:color w:val="343A40"/>
              <w:sz w:val="21"/>
              <w:szCs w:val="21"/>
            </w:rPr>
            <w:fldChar w:fldCharType="begin"/>
          </w:r>
          <w:r w:rsidR="00BD7A10" w:rsidRPr="00602344">
            <w:rPr>
              <w:rFonts w:ascii="Calibri" w:hAnsi="Calibri" w:cs="Calibri"/>
              <w:color w:val="343A40"/>
              <w:sz w:val="21"/>
              <w:szCs w:val="21"/>
            </w:rPr>
            <w:instrText xml:space="preserve"> CITATION Tim18 \l 1033 </w:instrText>
          </w:r>
          <w:r w:rsidR="00BD7A10" w:rsidRPr="00602344">
            <w:rPr>
              <w:rFonts w:ascii="Calibri" w:hAnsi="Calibri" w:cs="Calibri"/>
              <w:color w:val="343A40"/>
              <w:sz w:val="21"/>
              <w:szCs w:val="21"/>
            </w:rPr>
            <w:fldChar w:fldCharType="separate"/>
          </w:r>
          <w:r w:rsidR="00BD7A10" w:rsidRPr="00602344">
            <w:rPr>
              <w:rFonts w:ascii="Calibri" w:hAnsi="Calibri" w:cs="Calibri"/>
              <w:noProof/>
              <w:color w:val="343A40"/>
              <w:sz w:val="21"/>
              <w:szCs w:val="21"/>
            </w:rPr>
            <w:t>(Woods, 2018)</w:t>
          </w:r>
          <w:r w:rsidR="00BD7A10" w:rsidRPr="00602344">
            <w:rPr>
              <w:rFonts w:ascii="Calibri" w:hAnsi="Calibri" w:cs="Calibri"/>
              <w:color w:val="343A40"/>
              <w:sz w:val="21"/>
              <w:szCs w:val="21"/>
            </w:rPr>
            <w:fldChar w:fldCharType="end"/>
          </w:r>
        </w:sdtContent>
      </w:sdt>
      <w:r w:rsidR="00BD7A10" w:rsidRPr="00602344">
        <w:rPr>
          <w:rFonts w:ascii="Calibri" w:hAnsi="Calibri" w:cs="Calibri"/>
          <w:color w:val="343A40"/>
          <w:sz w:val="21"/>
          <w:szCs w:val="21"/>
        </w:rPr>
        <w:t>.</w:t>
      </w:r>
    </w:p>
    <w:p w14:paraId="276E4F41" w14:textId="3908971D" w:rsidR="00883D65" w:rsidRPr="00602344" w:rsidRDefault="00BD7A10" w:rsidP="001823BA">
      <w:pPr>
        <w:spacing w:after="480"/>
        <w:ind w:left="500"/>
        <w:jc w:val="both"/>
        <w:rPr>
          <w:rFonts w:ascii="Calibri" w:hAnsi="Calibri" w:cs="Calibri"/>
          <w:i/>
        </w:rPr>
        <w:sectPr w:rsidR="00883D65" w:rsidRPr="00602344" w:rsidSect="00AB19AF">
          <w:type w:val="continuous"/>
          <w:pgSz w:w="11906" w:h="16838"/>
          <w:pgMar w:top="1440" w:right="1440" w:bottom="1440" w:left="1440" w:header="708" w:footer="708" w:gutter="0"/>
          <w:pgNumType w:start="1"/>
          <w:cols w:space="708"/>
          <w:docGrid w:linePitch="360"/>
        </w:sectPr>
      </w:pPr>
      <w:r w:rsidRPr="00602344">
        <w:rPr>
          <w:rFonts w:ascii="Calibri" w:hAnsi="Calibri" w:cs="Calibri"/>
          <w:i/>
        </w:rPr>
        <w:t xml:space="preserve">-  </w:t>
      </w:r>
      <w:r w:rsidR="00C36512" w:rsidRPr="00602344">
        <w:rPr>
          <w:rFonts w:ascii="Calibri" w:hAnsi="Calibri" w:cs="Calibri"/>
          <w:i/>
        </w:rPr>
        <w:t>Associating</w:t>
      </w:r>
      <w:r w:rsidR="00294ECF" w:rsidRPr="00602344">
        <w:rPr>
          <w:rFonts w:ascii="Calibri" w:hAnsi="Calibri" w:cs="Calibri"/>
          <w:i/>
        </w:rPr>
        <w:t xml:space="preserve">; </w:t>
      </w:r>
      <w:r w:rsidR="00294ECF" w:rsidRPr="00602344">
        <w:rPr>
          <w:rFonts w:ascii="Calibri" w:hAnsi="Calibri" w:cs="Calibri"/>
          <w:iCs/>
        </w:rPr>
        <w:t xml:space="preserve">according to </w:t>
      </w:r>
      <w:sdt>
        <w:sdtPr>
          <w:rPr>
            <w:rFonts w:ascii="Calibri" w:hAnsi="Calibri" w:cs="Calibri"/>
            <w:iCs/>
          </w:rPr>
          <w:id w:val="-1354097630"/>
          <w:citation/>
        </w:sdtPr>
        <w:sdtEndPr/>
        <w:sdtContent>
          <w:r w:rsidR="00294ECF" w:rsidRPr="00602344">
            <w:rPr>
              <w:rFonts w:ascii="Calibri" w:hAnsi="Calibri" w:cs="Calibri"/>
              <w:iCs/>
            </w:rPr>
            <w:fldChar w:fldCharType="begin"/>
          </w:r>
          <w:r w:rsidR="00294ECF" w:rsidRPr="00602344">
            <w:rPr>
              <w:rFonts w:ascii="Calibri" w:hAnsi="Calibri" w:cs="Calibri"/>
              <w:iCs/>
            </w:rPr>
            <w:instrText xml:space="preserve">CITATION Jef09 \l 1033 </w:instrText>
          </w:r>
          <w:r w:rsidR="00294ECF" w:rsidRPr="00602344">
            <w:rPr>
              <w:rFonts w:ascii="Calibri" w:hAnsi="Calibri" w:cs="Calibri"/>
              <w:iCs/>
            </w:rPr>
            <w:fldChar w:fldCharType="separate"/>
          </w:r>
          <w:r w:rsidR="00294ECF" w:rsidRPr="00602344">
            <w:rPr>
              <w:rFonts w:ascii="Calibri" w:hAnsi="Calibri" w:cs="Calibri"/>
              <w:iCs/>
              <w:noProof/>
            </w:rPr>
            <w:t>(Christensen, Gregersen , &amp; Dyer , 2009)</w:t>
          </w:r>
          <w:r w:rsidR="00294ECF" w:rsidRPr="00602344">
            <w:rPr>
              <w:rFonts w:ascii="Calibri" w:hAnsi="Calibri" w:cs="Calibri"/>
              <w:iCs/>
            </w:rPr>
            <w:fldChar w:fldCharType="end"/>
          </w:r>
        </w:sdtContent>
      </w:sdt>
      <w:r w:rsidR="001823BA" w:rsidRPr="00602344">
        <w:rPr>
          <w:rFonts w:ascii="Calibri" w:hAnsi="Calibri" w:cs="Calibri"/>
          <w:iCs/>
        </w:rPr>
        <w:t xml:space="preserve">, associating means  connecting different trends and concept from different field to a current problem . </w:t>
      </w:r>
    </w:p>
    <w:p w14:paraId="224ED444" w14:textId="19BC7A35" w:rsidR="00212825" w:rsidRPr="00602344" w:rsidRDefault="00212825" w:rsidP="00212825">
      <w:pPr>
        <w:pStyle w:val="Heading2"/>
        <w:rPr>
          <w:rFonts w:ascii="Calibri" w:hAnsi="Calibri" w:cs="Calibri"/>
          <w:sz w:val="24"/>
          <w:szCs w:val="24"/>
        </w:rPr>
      </w:pPr>
      <w:bookmarkStart w:id="58" w:name="_Toc35162490"/>
      <w:r w:rsidRPr="00602344">
        <w:rPr>
          <w:rFonts w:ascii="Calibri" w:hAnsi="Calibri" w:cs="Calibri"/>
          <w:sz w:val="24"/>
          <w:szCs w:val="24"/>
        </w:rPr>
        <w:lastRenderedPageBreak/>
        <w:t xml:space="preserve">Appendix 4: Idea </w:t>
      </w:r>
      <w:r w:rsidR="00883D65" w:rsidRPr="00602344">
        <w:rPr>
          <w:rFonts w:ascii="Calibri" w:hAnsi="Calibri" w:cs="Calibri"/>
          <w:sz w:val="24"/>
          <w:szCs w:val="24"/>
        </w:rPr>
        <w:t>P</w:t>
      </w:r>
      <w:r w:rsidRPr="00602344">
        <w:rPr>
          <w:rFonts w:ascii="Calibri" w:hAnsi="Calibri" w:cs="Calibri"/>
          <w:sz w:val="24"/>
          <w:szCs w:val="24"/>
        </w:rPr>
        <w:t>arking lot</w:t>
      </w:r>
      <w:bookmarkEnd w:id="58"/>
      <w:r w:rsidRPr="00602344">
        <w:rPr>
          <w:rFonts w:ascii="Calibri" w:hAnsi="Calibri" w:cs="Calibri"/>
          <w:sz w:val="24"/>
          <w:szCs w:val="24"/>
        </w:rPr>
        <w:t xml:space="preserve"> </w:t>
      </w:r>
    </w:p>
    <w:p w14:paraId="7D8465F5" w14:textId="5E37035B" w:rsidR="00E228D5" w:rsidRPr="00602344" w:rsidRDefault="00E228D5" w:rsidP="00E228D5">
      <w:pPr>
        <w:spacing w:after="0" w:line="240" w:lineRule="auto"/>
        <w:rPr>
          <w:rFonts w:ascii="Calibri" w:hAnsi="Calibri" w:cs="Calibri"/>
          <w:sz w:val="21"/>
          <w:szCs w:val="21"/>
        </w:rPr>
      </w:pPr>
      <w:r w:rsidRPr="00602344">
        <w:rPr>
          <w:rFonts w:ascii="Calibri" w:hAnsi="Calibri" w:cs="Calibri"/>
          <w:sz w:val="21"/>
          <w:szCs w:val="21"/>
        </w:rPr>
        <w:t xml:space="preserve"> </w:t>
      </w:r>
    </w:p>
    <w:tbl>
      <w:tblPr>
        <w:tblStyle w:val="TableGrid"/>
        <w:tblW w:w="14331" w:type="dxa"/>
        <w:tblLook w:val="04A0" w:firstRow="1" w:lastRow="0" w:firstColumn="1" w:lastColumn="0" w:noHBand="0" w:noVBand="1"/>
      </w:tblPr>
      <w:tblGrid>
        <w:gridCol w:w="2866"/>
        <w:gridCol w:w="2866"/>
        <w:gridCol w:w="2866"/>
        <w:gridCol w:w="2867"/>
        <w:gridCol w:w="2866"/>
      </w:tblGrid>
      <w:tr w:rsidR="00E228D5" w:rsidRPr="00602344" w14:paraId="1D7582F1" w14:textId="3D2C18B2" w:rsidTr="00E228D5">
        <w:trPr>
          <w:trHeight w:val="3911"/>
        </w:trPr>
        <w:tc>
          <w:tcPr>
            <w:tcW w:w="2866" w:type="dxa"/>
            <w:vAlign w:val="center"/>
          </w:tcPr>
          <w:p w14:paraId="04F37C0F" w14:textId="77777777" w:rsidR="00E228D5" w:rsidRPr="00602344" w:rsidRDefault="00E228D5" w:rsidP="00E228D5">
            <w:pPr>
              <w:ind w:left="360"/>
              <w:jc w:val="center"/>
              <w:rPr>
                <w:rFonts w:ascii="Calibri" w:hAnsi="Calibri" w:cs="Calibri"/>
                <w:sz w:val="21"/>
                <w:szCs w:val="21"/>
              </w:rPr>
            </w:pPr>
          </w:p>
          <w:p w14:paraId="288435F9" w14:textId="2CD1BAAE" w:rsidR="00E228D5" w:rsidRPr="00602344" w:rsidRDefault="00E228D5" w:rsidP="00E228D5">
            <w:pPr>
              <w:ind w:left="360"/>
              <w:jc w:val="center"/>
              <w:rPr>
                <w:rFonts w:ascii="Calibri" w:hAnsi="Calibri" w:cs="Calibri"/>
                <w:sz w:val="21"/>
                <w:szCs w:val="21"/>
              </w:rPr>
            </w:pPr>
            <w:r w:rsidRPr="00602344">
              <w:rPr>
                <w:rFonts w:ascii="Calibri" w:hAnsi="Calibri" w:cs="Calibri"/>
                <w:sz w:val="21"/>
                <w:szCs w:val="21"/>
              </w:rPr>
              <w:t>Generate more focus groups with more interactive activities and agenda points that can engage the respondents in a more open discussion.</w:t>
            </w:r>
          </w:p>
          <w:p w14:paraId="151E22D8" w14:textId="77777777" w:rsidR="00E228D5" w:rsidRPr="00602344" w:rsidRDefault="00E228D5" w:rsidP="00E228D5">
            <w:pPr>
              <w:jc w:val="center"/>
              <w:rPr>
                <w:rFonts w:ascii="Calibri" w:hAnsi="Calibri" w:cs="Calibri"/>
                <w:sz w:val="21"/>
                <w:szCs w:val="21"/>
              </w:rPr>
            </w:pPr>
          </w:p>
        </w:tc>
        <w:tc>
          <w:tcPr>
            <w:tcW w:w="2866" w:type="dxa"/>
            <w:vAlign w:val="center"/>
          </w:tcPr>
          <w:p w14:paraId="402B81F9" w14:textId="4E825B74" w:rsidR="00E228D5" w:rsidRPr="00602344" w:rsidRDefault="00E228D5" w:rsidP="00E228D5">
            <w:pPr>
              <w:jc w:val="center"/>
              <w:rPr>
                <w:rFonts w:ascii="Calibri" w:hAnsi="Calibri" w:cs="Calibri"/>
                <w:sz w:val="21"/>
                <w:szCs w:val="21"/>
              </w:rPr>
            </w:pPr>
            <w:r w:rsidRPr="00602344">
              <w:rPr>
                <w:rFonts w:ascii="Calibri" w:hAnsi="Calibri" w:cs="Calibri"/>
                <w:sz w:val="21"/>
                <w:szCs w:val="21"/>
              </w:rPr>
              <w:t>Perform focus groups in nearby areas where there is public and private transportation.</w:t>
            </w:r>
          </w:p>
        </w:tc>
        <w:tc>
          <w:tcPr>
            <w:tcW w:w="2866" w:type="dxa"/>
            <w:vAlign w:val="center"/>
          </w:tcPr>
          <w:p w14:paraId="60260E90" w14:textId="1BF1ABDC" w:rsidR="00E228D5" w:rsidRPr="00602344" w:rsidRDefault="00E228D5" w:rsidP="00E228D5">
            <w:pPr>
              <w:jc w:val="center"/>
              <w:rPr>
                <w:rFonts w:ascii="Calibri" w:hAnsi="Calibri" w:cs="Calibri"/>
                <w:sz w:val="21"/>
                <w:szCs w:val="21"/>
              </w:rPr>
            </w:pPr>
            <w:r w:rsidRPr="00602344">
              <w:rPr>
                <w:rFonts w:ascii="Calibri" w:hAnsi="Calibri" w:cs="Calibri"/>
                <w:sz w:val="21"/>
                <w:szCs w:val="21"/>
              </w:rPr>
              <w:t>Create the digital Charlie card paper sketch so we can include it to our digital prototype.</w:t>
            </w:r>
          </w:p>
        </w:tc>
        <w:tc>
          <w:tcPr>
            <w:tcW w:w="2867" w:type="dxa"/>
            <w:vAlign w:val="center"/>
          </w:tcPr>
          <w:p w14:paraId="693418E7" w14:textId="5771BCE4" w:rsidR="00E228D5" w:rsidRPr="00602344" w:rsidRDefault="00E228D5" w:rsidP="00E228D5">
            <w:pPr>
              <w:jc w:val="center"/>
              <w:rPr>
                <w:rFonts w:ascii="Calibri" w:hAnsi="Calibri" w:cs="Calibri"/>
                <w:sz w:val="21"/>
                <w:szCs w:val="21"/>
              </w:rPr>
            </w:pPr>
            <w:r w:rsidRPr="00602344">
              <w:rPr>
                <w:rFonts w:ascii="Calibri" w:hAnsi="Calibri" w:cs="Calibri"/>
                <w:sz w:val="21"/>
                <w:szCs w:val="21"/>
              </w:rPr>
              <w:t>Calculate how many rides it takes for a U-Go green commuter to redeem their rewards.</w:t>
            </w:r>
          </w:p>
          <w:p w14:paraId="2F0993BD" w14:textId="77777777" w:rsidR="00E228D5" w:rsidRPr="00602344" w:rsidRDefault="00E228D5" w:rsidP="00E228D5">
            <w:pPr>
              <w:jc w:val="center"/>
              <w:rPr>
                <w:rFonts w:ascii="Calibri" w:hAnsi="Calibri" w:cs="Calibri"/>
                <w:sz w:val="21"/>
                <w:szCs w:val="21"/>
              </w:rPr>
            </w:pPr>
          </w:p>
        </w:tc>
        <w:tc>
          <w:tcPr>
            <w:tcW w:w="2866" w:type="dxa"/>
          </w:tcPr>
          <w:p w14:paraId="3CD031F0" w14:textId="77777777" w:rsidR="00E228D5" w:rsidRPr="00602344" w:rsidRDefault="00E228D5" w:rsidP="00E228D5">
            <w:pPr>
              <w:jc w:val="center"/>
              <w:rPr>
                <w:rFonts w:ascii="Calibri" w:hAnsi="Calibri" w:cs="Calibri"/>
                <w:sz w:val="21"/>
                <w:szCs w:val="21"/>
              </w:rPr>
            </w:pPr>
          </w:p>
          <w:p w14:paraId="3A57080A" w14:textId="77777777" w:rsidR="00E228D5" w:rsidRPr="00602344" w:rsidRDefault="00E228D5" w:rsidP="00E228D5">
            <w:pPr>
              <w:jc w:val="center"/>
              <w:rPr>
                <w:rFonts w:ascii="Calibri" w:hAnsi="Calibri" w:cs="Calibri"/>
                <w:sz w:val="21"/>
                <w:szCs w:val="21"/>
              </w:rPr>
            </w:pPr>
          </w:p>
          <w:p w14:paraId="16500193" w14:textId="77777777" w:rsidR="00E228D5" w:rsidRPr="00602344" w:rsidRDefault="00E228D5" w:rsidP="00E228D5">
            <w:pPr>
              <w:jc w:val="center"/>
              <w:rPr>
                <w:rFonts w:ascii="Calibri" w:hAnsi="Calibri" w:cs="Calibri"/>
                <w:sz w:val="21"/>
                <w:szCs w:val="21"/>
              </w:rPr>
            </w:pPr>
          </w:p>
          <w:p w14:paraId="2ED9F625" w14:textId="77777777" w:rsidR="00E228D5" w:rsidRPr="00602344" w:rsidRDefault="00E228D5" w:rsidP="00E228D5">
            <w:pPr>
              <w:jc w:val="center"/>
              <w:rPr>
                <w:rFonts w:ascii="Calibri" w:hAnsi="Calibri" w:cs="Calibri"/>
                <w:sz w:val="21"/>
                <w:szCs w:val="21"/>
              </w:rPr>
            </w:pPr>
          </w:p>
          <w:p w14:paraId="6842814F" w14:textId="77777777" w:rsidR="00E228D5" w:rsidRPr="00602344" w:rsidRDefault="00E228D5" w:rsidP="00E228D5">
            <w:pPr>
              <w:jc w:val="center"/>
              <w:rPr>
                <w:rFonts w:ascii="Calibri" w:hAnsi="Calibri" w:cs="Calibri"/>
                <w:sz w:val="21"/>
                <w:szCs w:val="21"/>
              </w:rPr>
            </w:pPr>
          </w:p>
          <w:p w14:paraId="67814FFC" w14:textId="7AC4BAE3" w:rsidR="00E228D5" w:rsidRPr="00602344" w:rsidRDefault="00E228D5" w:rsidP="00E228D5">
            <w:pPr>
              <w:jc w:val="center"/>
              <w:rPr>
                <w:rFonts w:ascii="Calibri" w:hAnsi="Calibri" w:cs="Calibri"/>
                <w:sz w:val="21"/>
                <w:szCs w:val="21"/>
              </w:rPr>
            </w:pPr>
            <w:r w:rsidRPr="00602344">
              <w:rPr>
                <w:rFonts w:ascii="Calibri" w:hAnsi="Calibri" w:cs="Calibri"/>
                <w:sz w:val="21"/>
                <w:szCs w:val="21"/>
              </w:rPr>
              <w:t>Corporate social responsibility program to plant trees.</w:t>
            </w:r>
          </w:p>
          <w:p w14:paraId="5FBC459F" w14:textId="77777777" w:rsidR="00E228D5" w:rsidRPr="00602344" w:rsidRDefault="00E228D5" w:rsidP="00E228D5">
            <w:pPr>
              <w:jc w:val="center"/>
              <w:rPr>
                <w:rFonts w:ascii="Calibri" w:hAnsi="Calibri" w:cs="Calibri"/>
                <w:sz w:val="21"/>
                <w:szCs w:val="21"/>
              </w:rPr>
            </w:pPr>
          </w:p>
        </w:tc>
      </w:tr>
      <w:tr w:rsidR="00E228D5" w:rsidRPr="00602344" w14:paraId="3C3FC055" w14:textId="54C7C040" w:rsidTr="00E228D5">
        <w:trPr>
          <w:trHeight w:val="706"/>
        </w:trPr>
        <w:tc>
          <w:tcPr>
            <w:tcW w:w="14331" w:type="dxa"/>
            <w:gridSpan w:val="5"/>
            <w:vAlign w:val="center"/>
          </w:tcPr>
          <w:p w14:paraId="0E2728C6" w14:textId="5CFCE3F3" w:rsidR="00E228D5" w:rsidRPr="00602344" w:rsidRDefault="00E228D5" w:rsidP="00E228D5">
            <w:pPr>
              <w:jc w:val="center"/>
              <w:rPr>
                <w:rFonts w:ascii="Calibri" w:hAnsi="Calibri" w:cs="Calibri"/>
                <w:sz w:val="21"/>
                <w:szCs w:val="21"/>
              </w:rPr>
            </w:pPr>
            <w:r w:rsidRPr="00602344">
              <w:rPr>
                <w:rFonts w:ascii="Calibri" w:hAnsi="Calibri" w:cs="Calibri"/>
                <w:sz w:val="21"/>
                <w:szCs w:val="21"/>
              </w:rPr>
              <w:t>Parking Lot</w:t>
            </w:r>
          </w:p>
        </w:tc>
      </w:tr>
      <w:tr w:rsidR="00E228D5" w:rsidRPr="00602344" w14:paraId="3D85A4F1" w14:textId="0F53FF63" w:rsidTr="00E228D5">
        <w:trPr>
          <w:trHeight w:val="3527"/>
        </w:trPr>
        <w:tc>
          <w:tcPr>
            <w:tcW w:w="2866" w:type="dxa"/>
            <w:vAlign w:val="center"/>
          </w:tcPr>
          <w:p w14:paraId="062A3B5C" w14:textId="77777777" w:rsidR="00E228D5" w:rsidRPr="00602344" w:rsidRDefault="00E228D5" w:rsidP="00E228D5">
            <w:pPr>
              <w:jc w:val="center"/>
              <w:rPr>
                <w:rFonts w:ascii="Calibri" w:hAnsi="Calibri" w:cs="Calibri"/>
                <w:sz w:val="21"/>
                <w:szCs w:val="21"/>
              </w:rPr>
            </w:pPr>
            <w:r w:rsidRPr="00602344">
              <w:rPr>
                <w:rFonts w:ascii="Calibri" w:hAnsi="Calibri" w:cs="Calibri"/>
                <w:sz w:val="21"/>
                <w:szCs w:val="21"/>
              </w:rPr>
              <w:t>Ask users if they already purchase a pass and sync this data into the U-GO app.</w:t>
            </w:r>
          </w:p>
          <w:p w14:paraId="74C24D6D" w14:textId="77777777" w:rsidR="00E228D5" w:rsidRPr="00602344" w:rsidRDefault="00E228D5" w:rsidP="00E228D5">
            <w:pPr>
              <w:jc w:val="center"/>
              <w:rPr>
                <w:rFonts w:ascii="Calibri" w:hAnsi="Calibri" w:cs="Calibri"/>
                <w:sz w:val="21"/>
                <w:szCs w:val="21"/>
              </w:rPr>
            </w:pPr>
          </w:p>
        </w:tc>
        <w:tc>
          <w:tcPr>
            <w:tcW w:w="2866" w:type="dxa"/>
            <w:vAlign w:val="center"/>
          </w:tcPr>
          <w:p w14:paraId="5C69A515" w14:textId="77777777" w:rsidR="00E228D5" w:rsidRPr="00602344" w:rsidRDefault="00E228D5" w:rsidP="00E228D5">
            <w:pPr>
              <w:jc w:val="center"/>
              <w:rPr>
                <w:rFonts w:ascii="Calibri" w:hAnsi="Calibri" w:cs="Calibri"/>
                <w:sz w:val="21"/>
                <w:szCs w:val="21"/>
              </w:rPr>
            </w:pPr>
            <w:r w:rsidRPr="00602344">
              <w:rPr>
                <w:rFonts w:ascii="Calibri" w:hAnsi="Calibri" w:cs="Calibri"/>
                <w:sz w:val="21"/>
                <w:szCs w:val="21"/>
              </w:rPr>
              <w:t>Do further research about copyrights and intellectual property.</w:t>
            </w:r>
          </w:p>
          <w:p w14:paraId="5D21328D" w14:textId="77777777" w:rsidR="00E228D5" w:rsidRPr="00602344" w:rsidRDefault="00E228D5" w:rsidP="00E228D5">
            <w:pPr>
              <w:jc w:val="center"/>
              <w:rPr>
                <w:rFonts w:ascii="Calibri" w:hAnsi="Calibri" w:cs="Calibri"/>
                <w:sz w:val="21"/>
                <w:szCs w:val="21"/>
              </w:rPr>
            </w:pPr>
          </w:p>
        </w:tc>
        <w:tc>
          <w:tcPr>
            <w:tcW w:w="2866" w:type="dxa"/>
            <w:vAlign w:val="center"/>
          </w:tcPr>
          <w:p w14:paraId="5D9D310C" w14:textId="0D08B919" w:rsidR="00E228D5" w:rsidRPr="00602344" w:rsidRDefault="00E228D5" w:rsidP="00E228D5">
            <w:pPr>
              <w:jc w:val="center"/>
              <w:rPr>
                <w:rFonts w:ascii="Calibri" w:hAnsi="Calibri" w:cs="Calibri"/>
                <w:sz w:val="21"/>
                <w:szCs w:val="21"/>
              </w:rPr>
            </w:pPr>
            <w:r w:rsidRPr="00602344">
              <w:rPr>
                <w:rFonts w:ascii="Calibri" w:hAnsi="Calibri" w:cs="Calibri"/>
                <w:sz w:val="21"/>
                <w:szCs w:val="21"/>
              </w:rPr>
              <w:t>Preventive measures for fraud</w:t>
            </w:r>
          </w:p>
        </w:tc>
        <w:tc>
          <w:tcPr>
            <w:tcW w:w="2867" w:type="dxa"/>
            <w:vAlign w:val="center"/>
          </w:tcPr>
          <w:p w14:paraId="6F0F19BF" w14:textId="22B19A13" w:rsidR="00E228D5" w:rsidRPr="00602344" w:rsidRDefault="00E228D5" w:rsidP="00E228D5">
            <w:pPr>
              <w:jc w:val="center"/>
              <w:rPr>
                <w:rFonts w:ascii="Calibri" w:hAnsi="Calibri" w:cs="Calibri"/>
                <w:sz w:val="21"/>
                <w:szCs w:val="21"/>
              </w:rPr>
            </w:pPr>
            <w:r w:rsidRPr="00602344">
              <w:rPr>
                <w:rFonts w:ascii="Calibri" w:hAnsi="Calibri" w:cs="Calibri"/>
                <w:sz w:val="21"/>
                <w:szCs w:val="21"/>
              </w:rPr>
              <w:t>Integrate augmented reality function to show directions</w:t>
            </w:r>
          </w:p>
          <w:p w14:paraId="726F93CA" w14:textId="77777777" w:rsidR="00E228D5" w:rsidRPr="00602344" w:rsidRDefault="00E228D5" w:rsidP="00E228D5">
            <w:pPr>
              <w:jc w:val="center"/>
              <w:rPr>
                <w:rFonts w:ascii="Calibri" w:hAnsi="Calibri" w:cs="Calibri"/>
                <w:sz w:val="21"/>
                <w:szCs w:val="21"/>
              </w:rPr>
            </w:pPr>
          </w:p>
        </w:tc>
        <w:tc>
          <w:tcPr>
            <w:tcW w:w="2866" w:type="dxa"/>
          </w:tcPr>
          <w:p w14:paraId="24792912" w14:textId="77777777" w:rsidR="00E228D5" w:rsidRPr="00602344" w:rsidRDefault="00E228D5" w:rsidP="00E228D5">
            <w:pPr>
              <w:jc w:val="center"/>
              <w:rPr>
                <w:rFonts w:ascii="Calibri" w:hAnsi="Calibri" w:cs="Calibri"/>
                <w:sz w:val="21"/>
                <w:szCs w:val="21"/>
              </w:rPr>
            </w:pPr>
          </w:p>
        </w:tc>
      </w:tr>
    </w:tbl>
    <w:p w14:paraId="6028FF0E" w14:textId="5EF2228B" w:rsidR="00883D65" w:rsidRPr="00602344" w:rsidRDefault="00883D65" w:rsidP="00E228D5">
      <w:pPr>
        <w:rPr>
          <w:rFonts w:ascii="Calibri" w:eastAsiaTheme="majorEastAsia" w:hAnsi="Calibri" w:cs="Calibri"/>
          <w:b/>
          <w:sz w:val="24"/>
          <w:szCs w:val="24"/>
        </w:rPr>
        <w:sectPr w:rsidR="00883D65" w:rsidRPr="00602344" w:rsidSect="00883D65">
          <w:pgSz w:w="16838" w:h="11906" w:orient="landscape"/>
          <w:pgMar w:top="1440" w:right="1440" w:bottom="1440" w:left="1440" w:header="708" w:footer="708" w:gutter="0"/>
          <w:cols w:space="708"/>
          <w:docGrid w:linePitch="360"/>
        </w:sectPr>
      </w:pPr>
    </w:p>
    <w:p w14:paraId="4531F870" w14:textId="5CC08130" w:rsidR="00212825" w:rsidRPr="00602344" w:rsidRDefault="00212825" w:rsidP="00212825">
      <w:pPr>
        <w:pStyle w:val="Heading2"/>
        <w:rPr>
          <w:rFonts w:ascii="Calibri" w:hAnsi="Calibri" w:cs="Calibri"/>
          <w:sz w:val="24"/>
          <w:szCs w:val="24"/>
        </w:rPr>
      </w:pPr>
      <w:bookmarkStart w:id="59" w:name="_Toc35162491"/>
      <w:r w:rsidRPr="00602344">
        <w:rPr>
          <w:rFonts w:ascii="Calibri" w:hAnsi="Calibri" w:cs="Calibri"/>
          <w:sz w:val="24"/>
          <w:szCs w:val="24"/>
        </w:rPr>
        <w:lastRenderedPageBreak/>
        <w:t>Appendix 5: Team Description</w:t>
      </w:r>
      <w:bookmarkEnd w:id="59"/>
      <w:r w:rsidRPr="00602344">
        <w:rPr>
          <w:rFonts w:ascii="Calibri" w:hAnsi="Calibri" w:cs="Calibri"/>
          <w:sz w:val="24"/>
          <w:szCs w:val="24"/>
        </w:rPr>
        <w:t xml:space="preserve"> </w:t>
      </w:r>
    </w:p>
    <w:p w14:paraId="7FF23004" w14:textId="77777777" w:rsidR="00AC7FE6" w:rsidRPr="00602344" w:rsidRDefault="00AC7FE6" w:rsidP="00AC7FE6">
      <w:pPr>
        <w:pStyle w:val="Heading3"/>
        <w:rPr>
          <w:rFonts w:ascii="Calibri" w:hAnsi="Calibri" w:cs="Calibri"/>
          <w:sz w:val="22"/>
          <w:szCs w:val="22"/>
        </w:rPr>
      </w:pPr>
      <w:r w:rsidRPr="00602344">
        <w:rPr>
          <w:rFonts w:ascii="Calibri" w:hAnsi="Calibri" w:cs="Calibri"/>
          <w:sz w:val="22"/>
          <w:szCs w:val="22"/>
        </w:rPr>
        <w:t xml:space="preserve">Erica </w:t>
      </w:r>
      <w:proofErr w:type="spellStart"/>
      <w:r w:rsidRPr="00602344">
        <w:rPr>
          <w:rFonts w:ascii="Calibri" w:hAnsi="Calibri" w:cs="Calibri"/>
          <w:sz w:val="22"/>
          <w:szCs w:val="22"/>
        </w:rPr>
        <w:t>Bacchetti</w:t>
      </w:r>
      <w:proofErr w:type="spellEnd"/>
      <w:r w:rsidRPr="00602344">
        <w:rPr>
          <w:rFonts w:ascii="Calibri" w:hAnsi="Calibri" w:cs="Calibri"/>
          <w:sz w:val="22"/>
          <w:szCs w:val="22"/>
        </w:rPr>
        <w:t xml:space="preserve"> </w:t>
      </w:r>
    </w:p>
    <w:p w14:paraId="0928F44E"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My first responsibility - during the product development process - was focusing on the understanding part, analyzing and identifying the main problems faced by the Public Transportation system in Massachusetts. In order to better understand each problem and identify new opportunities in the market, my team and I decided to use the “Ten Types of Innovation” framework. Using this diagnostic tool, the identified problems have been divided into the 10 categories: Profit Model, Network, Structure, Process, Product Performance, Product System, Service, Channel, Brand as well as Customer Engagement. </w:t>
      </w:r>
    </w:p>
    <w:p w14:paraId="033108B7"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In order to develop the problem part, my team and I created a Google Survey and went to South Station to ask directly people to respond the survey, while observing their behavior and asking them more feedbacks about their rides. </w:t>
      </w:r>
    </w:p>
    <w:p w14:paraId="0B2806B0"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Furthermore - following the previously mentioned 10 categories - my main role, during the solution part elaboration, was focusing on 2 out of 4 categories included in the configuration fragment: Network and Structure. In particular, according to </w:t>
      </w:r>
      <w:proofErr w:type="gramStart"/>
      <w:r w:rsidRPr="00602344">
        <w:rPr>
          <w:rFonts w:ascii="Calibri" w:hAnsi="Calibri" w:cs="Calibri"/>
          <w:sz w:val="21"/>
          <w:szCs w:val="21"/>
        </w:rPr>
        <w:t>researches</w:t>
      </w:r>
      <w:proofErr w:type="gramEnd"/>
      <w:r w:rsidRPr="00602344">
        <w:rPr>
          <w:rFonts w:ascii="Calibri" w:hAnsi="Calibri" w:cs="Calibri"/>
          <w:sz w:val="21"/>
          <w:szCs w:val="21"/>
        </w:rPr>
        <w:t xml:space="preserve">, I identified the major stakeholders involved in the project as well as the advertisement companies (Starbucks, Dunkin Donuts, Panera Bread and McDonald) that will represent one of the U-Go’s revenue streams. Furthermore, based on benchmarking comparison, Cindy and I developed the U-Go’s organizational structure. </w:t>
      </w:r>
    </w:p>
    <w:p w14:paraId="199535E1"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Due to my design passion and capabilities, I created the cover page and helped my team with the logo creation as well as the decision of the color palette. Additionally, I created both the student and traveler personas, founding them on real face-to-face feedbacks and conversations. </w:t>
      </w:r>
    </w:p>
    <w:p w14:paraId="0C40BC18"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On the 03/13/2020 together with my team, we formed 5 focus group where we implemented the prototype testing. My major role in this workshop was explaining the problem and – after showing all of them the prototype – asking for comments as well as advices. </w:t>
      </w:r>
    </w:p>
    <w:p w14:paraId="2A7C9443"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Lastly, I structured the Appendix 2 (Stakeholder list) giving a brief description of each identified stakeholder as well as the Appendix 3 (Concepts) which explains the tools and models used all over the design brief. </w:t>
      </w:r>
    </w:p>
    <w:p w14:paraId="08509EA1" w14:textId="77777777" w:rsidR="00AC7FE6" w:rsidRPr="00602344" w:rsidRDefault="00AC7FE6" w:rsidP="00AC7FE6">
      <w:pPr>
        <w:pStyle w:val="Heading3"/>
        <w:rPr>
          <w:rFonts w:ascii="Calibri" w:hAnsi="Calibri" w:cs="Calibri"/>
          <w:sz w:val="22"/>
          <w:szCs w:val="22"/>
        </w:rPr>
      </w:pPr>
      <w:r w:rsidRPr="00602344">
        <w:rPr>
          <w:rFonts w:ascii="Calibri" w:hAnsi="Calibri" w:cs="Calibri"/>
          <w:sz w:val="22"/>
          <w:szCs w:val="22"/>
        </w:rPr>
        <w:t xml:space="preserve">Cindy Marin  </w:t>
      </w:r>
    </w:p>
    <w:p w14:paraId="17E23EE0"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One of my first responsibilities in the process of completing this project was to focus on the understanding of the problems we have identified in the Public Transportation system in Massachusetts. Using the “Ten Types of Innovation” framework, me and my team members wrote down all of the problems we identified in each of the 10 categories: Profit Model, Network, Structure, Process, Product Performance, Product System, Service, Channel, Brand as well as Customer Engagement. </w:t>
      </w:r>
    </w:p>
    <w:p w14:paraId="5D92D1EE"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Additionally, I was involved in the creation of the survey we did in order to better understand more the problems commuters are currently facing with public transportation in the Massachusetts area. Therefore, we decided to go to South Station, where I did in-person interviews to randomly selected millennials at the stations. I also assisted respondents while they were filling our survey, while observing their behavior and asking them more open-ended questions about their rides. </w:t>
      </w:r>
    </w:p>
    <w:p w14:paraId="648C82A5"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Furthermore, when coming out with the solutions for the identified problems my main role was to focus on two of the 4 categories included in the configuration fragment: Network and Structure. In particular with Erica, we worked together in doing secondary research to identify the major stakeholders involved in the project as well as who our </w:t>
      </w:r>
      <w:r w:rsidRPr="00602344">
        <w:rPr>
          <w:rFonts w:ascii="Calibri" w:hAnsi="Calibri" w:cs="Calibri"/>
          <w:i/>
          <w:iCs/>
          <w:sz w:val="21"/>
          <w:szCs w:val="21"/>
        </w:rPr>
        <w:t>Key Partners</w:t>
      </w:r>
      <w:r w:rsidRPr="00602344">
        <w:rPr>
          <w:rFonts w:ascii="Calibri" w:hAnsi="Calibri" w:cs="Calibri"/>
          <w:sz w:val="21"/>
          <w:szCs w:val="21"/>
        </w:rPr>
        <w:t xml:space="preserve"> would be. We ended up selecting companies like Starbucks, Dunkin Donuts, Panera Bread and McDonald. Moreover, based on benchmarking comparisons, Erica and I worked on developing U-Go’s organizational structure. </w:t>
      </w:r>
    </w:p>
    <w:p w14:paraId="39E08CF5" w14:textId="366733DC"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Because of my creative skills I proposed the named “U-Go” for this project as well as designing the logo which I presented to the team and together we collaborate in doing the final versions. My favorite part </w:t>
      </w:r>
      <w:r w:rsidRPr="00602344">
        <w:rPr>
          <w:rFonts w:ascii="Calibri" w:hAnsi="Calibri" w:cs="Calibri"/>
          <w:sz w:val="21"/>
          <w:szCs w:val="21"/>
        </w:rPr>
        <w:lastRenderedPageBreak/>
        <w:t xml:space="preserve">about this project was when we decided to test our prototype by doing focus groups in the Boston campus at Hult International Business School. On Friday, March 13, 2020 with my team we formed 5 focus group where my major role in this workshop was explaining the problem and after showing our video asking more open-ended questions as well as feedback for the upcoming video. </w:t>
      </w:r>
    </w:p>
    <w:p w14:paraId="768C5610"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Lastly, I structured the (Appendix 10 to 13) where I explained our experiment methodology, as well as limitations. Also, I put all of the key takeaways of each of the focus groups into the documents and completed our parking lot ideas. </w:t>
      </w:r>
    </w:p>
    <w:p w14:paraId="00CE9376" w14:textId="77777777" w:rsidR="00AC7FE6" w:rsidRPr="00602344" w:rsidRDefault="00AC7FE6" w:rsidP="00AC7FE6">
      <w:pPr>
        <w:pStyle w:val="Heading3"/>
        <w:rPr>
          <w:rFonts w:ascii="Calibri" w:hAnsi="Calibri" w:cs="Calibri"/>
          <w:sz w:val="22"/>
          <w:szCs w:val="22"/>
        </w:rPr>
      </w:pPr>
      <w:r w:rsidRPr="00602344">
        <w:rPr>
          <w:rFonts w:ascii="Calibri" w:hAnsi="Calibri" w:cs="Calibri"/>
          <w:sz w:val="22"/>
          <w:szCs w:val="22"/>
        </w:rPr>
        <w:t>Estrella Spaans</w:t>
      </w:r>
    </w:p>
    <w:p w14:paraId="0FFBBBDC" w14:textId="77777777" w:rsidR="00AC7FE6" w:rsidRPr="00602344" w:rsidRDefault="00AC7FE6" w:rsidP="00AC7FE6">
      <w:pPr>
        <w:jc w:val="both"/>
        <w:rPr>
          <w:rFonts w:ascii="Calibri" w:hAnsi="Calibri" w:cs="Calibri"/>
          <w:sz w:val="21"/>
          <w:szCs w:val="21"/>
        </w:rPr>
      </w:pPr>
      <w:r w:rsidRPr="00602344">
        <w:rPr>
          <w:rFonts w:ascii="Calibri" w:hAnsi="Calibri" w:cs="Calibri"/>
          <w:sz w:val="21"/>
          <w:szCs w:val="21"/>
        </w:rPr>
        <w:t>I coordinated the team and planned the structure of the project. I steered the team into the right direction by explaining what needs to be done. This involved using my Hult Prize experience and explaining the importance of data.</w:t>
      </w:r>
    </w:p>
    <w:p w14:paraId="2D513227" w14:textId="112E7AFB" w:rsidR="00AC7FE6" w:rsidRPr="00602344" w:rsidRDefault="00AC7FE6" w:rsidP="00AC7FE6">
      <w:pPr>
        <w:jc w:val="both"/>
        <w:rPr>
          <w:rFonts w:ascii="Calibri" w:hAnsi="Calibri" w:cs="Calibri"/>
          <w:sz w:val="21"/>
          <w:szCs w:val="21"/>
        </w:rPr>
      </w:pPr>
      <w:r w:rsidRPr="00602344">
        <w:rPr>
          <w:rFonts w:ascii="Calibri" w:hAnsi="Calibri" w:cs="Calibri"/>
          <w:sz w:val="21"/>
          <w:szCs w:val="21"/>
        </w:rPr>
        <w:t xml:space="preserve">I was responsible together with my team for the creation of the first initial survey to understand the main problems with the public transportation systems. I went to Park Street, Hynes Convention Center, South station, Logan International Airport, and Allston in order to conduct surveys with people in person. I also observed the areas and took pictures of various location to support our observation and survey results. I was responsible together with Yingfei an Rishon for analyzing the survey results, put it in graphs and tables and conclude the results. furthermore, we narrowed down the big problems within the industries and selected 6 that were critical and easier to solve based on the outcome of the observations and survey. </w:t>
      </w:r>
    </w:p>
    <w:p w14:paraId="3A0D7ED6" w14:textId="30B1E3A7" w:rsidR="00395474" w:rsidRPr="00602344" w:rsidRDefault="00F61141" w:rsidP="00AC7FE6">
      <w:pPr>
        <w:jc w:val="both"/>
        <w:rPr>
          <w:rFonts w:ascii="Calibri" w:hAnsi="Calibri" w:cs="Calibri"/>
          <w:sz w:val="21"/>
          <w:szCs w:val="21"/>
        </w:rPr>
      </w:pPr>
      <w:r w:rsidRPr="00602344">
        <w:rPr>
          <w:rFonts w:ascii="Calibri" w:hAnsi="Calibri" w:cs="Calibri"/>
          <w:sz w:val="21"/>
          <w:szCs w:val="21"/>
        </w:rPr>
        <w:t>I took the responsibility to explain the solution to the problem in 3.1</w:t>
      </w:r>
      <w:r w:rsidR="00C21341" w:rsidRPr="00602344">
        <w:rPr>
          <w:rFonts w:ascii="Calibri" w:hAnsi="Calibri" w:cs="Calibri"/>
          <w:sz w:val="21"/>
          <w:szCs w:val="21"/>
        </w:rPr>
        <w:t xml:space="preserve"> while assisting other to write their paragraphs in the document. Furthermore, I was responsible for the market size and value proposition. When it comes to the prototype, I looked at the different sketches and turned them into a digital prototype in Adobe XD. The I filmed a small demo video, which the team could use for the </w:t>
      </w:r>
      <w:r w:rsidR="00395474" w:rsidRPr="00602344">
        <w:rPr>
          <w:rFonts w:ascii="Calibri" w:hAnsi="Calibri" w:cs="Calibri"/>
          <w:sz w:val="21"/>
          <w:szCs w:val="21"/>
        </w:rPr>
        <w:t xml:space="preserve">focus groups. I also completed the prototype chapter in the document. </w:t>
      </w:r>
    </w:p>
    <w:p w14:paraId="33774A9F" w14:textId="7C2116B0" w:rsidR="00395474" w:rsidRPr="00602344" w:rsidRDefault="00395474" w:rsidP="00AC7FE6">
      <w:pPr>
        <w:jc w:val="both"/>
        <w:rPr>
          <w:rFonts w:ascii="Calibri" w:hAnsi="Calibri" w:cs="Calibri"/>
          <w:sz w:val="21"/>
          <w:szCs w:val="21"/>
        </w:rPr>
      </w:pPr>
      <w:r w:rsidRPr="00602344">
        <w:rPr>
          <w:rFonts w:ascii="Calibri" w:hAnsi="Calibri" w:cs="Calibri"/>
          <w:sz w:val="21"/>
          <w:szCs w:val="21"/>
        </w:rPr>
        <w:t xml:space="preserve">Lastly, I created the missing appendixes, put everything together, checked the quality of the document, checked and added the APA sources. </w:t>
      </w:r>
    </w:p>
    <w:p w14:paraId="5DB2031E" w14:textId="77777777" w:rsidR="00F61141" w:rsidRPr="00602344" w:rsidRDefault="00F61141" w:rsidP="00F61141">
      <w:pPr>
        <w:spacing w:after="0"/>
        <w:jc w:val="both"/>
        <w:rPr>
          <w:rFonts w:ascii="Calibri" w:eastAsiaTheme="majorEastAsia" w:hAnsi="Calibri" w:cs="Calibri"/>
          <w:b/>
        </w:rPr>
      </w:pPr>
      <w:proofErr w:type="spellStart"/>
      <w:r w:rsidRPr="00602344">
        <w:rPr>
          <w:rFonts w:ascii="Calibri" w:eastAsiaTheme="majorEastAsia" w:hAnsi="Calibri" w:cs="Calibri"/>
          <w:b/>
        </w:rPr>
        <w:t>Sushmasri</w:t>
      </w:r>
      <w:proofErr w:type="spellEnd"/>
      <w:r w:rsidRPr="00602344">
        <w:rPr>
          <w:rFonts w:ascii="Calibri" w:eastAsiaTheme="majorEastAsia" w:hAnsi="Calibri" w:cs="Calibri"/>
          <w:b/>
        </w:rPr>
        <w:t xml:space="preserve"> </w:t>
      </w:r>
      <w:proofErr w:type="spellStart"/>
      <w:r w:rsidRPr="00602344">
        <w:rPr>
          <w:rFonts w:ascii="Calibri" w:eastAsiaTheme="majorEastAsia" w:hAnsi="Calibri" w:cs="Calibri"/>
          <w:b/>
        </w:rPr>
        <w:t>Takillapati</w:t>
      </w:r>
      <w:proofErr w:type="spellEnd"/>
      <w:r w:rsidRPr="00602344">
        <w:rPr>
          <w:rFonts w:ascii="Calibri" w:eastAsiaTheme="majorEastAsia" w:hAnsi="Calibri" w:cs="Calibri"/>
          <w:b/>
        </w:rPr>
        <w:t xml:space="preserve"> </w:t>
      </w:r>
    </w:p>
    <w:p w14:paraId="42649996" w14:textId="491E46EB" w:rsidR="00403FBA" w:rsidRPr="00602344" w:rsidRDefault="00403FBA" w:rsidP="00403FBA">
      <w:pPr>
        <w:jc w:val="both"/>
        <w:rPr>
          <w:rFonts w:ascii="Calibri" w:hAnsi="Calibri" w:cs="Calibri"/>
          <w:sz w:val="21"/>
          <w:szCs w:val="21"/>
        </w:rPr>
      </w:pPr>
      <w:r w:rsidRPr="00602344">
        <w:rPr>
          <w:rFonts w:ascii="Calibri" w:hAnsi="Calibri" w:cs="Calibri"/>
          <w:sz w:val="21"/>
          <w:szCs w:val="21"/>
        </w:rPr>
        <w:t xml:space="preserve">My initial responsibility towards the project started from the ideation phase with the team for the research and development of the various industrial problems and narrowing it down. The process of understanding and </w:t>
      </w:r>
      <w:r w:rsidR="00C73835" w:rsidRPr="00602344">
        <w:rPr>
          <w:rFonts w:ascii="Calibri" w:hAnsi="Calibri" w:cs="Calibri"/>
          <w:sz w:val="21"/>
          <w:szCs w:val="21"/>
        </w:rPr>
        <w:t>analyzing</w:t>
      </w:r>
      <w:r w:rsidRPr="00602344">
        <w:rPr>
          <w:rFonts w:ascii="Calibri" w:hAnsi="Calibri" w:cs="Calibri"/>
          <w:sz w:val="21"/>
          <w:szCs w:val="21"/>
        </w:rPr>
        <w:t xml:space="preserve"> the problems and functionality along with the structure of MBTA was an intricate process which required detailed attention to develop the focus area and narrow down for solution development. Furthermore, to the understanding of the problem, I had identified and structured the nuances of information for the “Ten types of Innovation” framework.</w:t>
      </w:r>
    </w:p>
    <w:p w14:paraId="40138DAD" w14:textId="2AA0E7DF" w:rsidR="00403FBA" w:rsidRPr="00602344" w:rsidRDefault="00403FBA" w:rsidP="00403FBA">
      <w:pPr>
        <w:jc w:val="both"/>
        <w:rPr>
          <w:rFonts w:ascii="Calibri" w:hAnsi="Calibri" w:cs="Calibri"/>
          <w:sz w:val="21"/>
          <w:szCs w:val="21"/>
        </w:rPr>
      </w:pPr>
      <w:r w:rsidRPr="00602344">
        <w:rPr>
          <w:rFonts w:ascii="Calibri" w:hAnsi="Calibri" w:cs="Calibri"/>
          <w:sz w:val="21"/>
          <w:szCs w:val="21"/>
        </w:rPr>
        <w:t>As part of further development, it is of essence to create a well profited business model and I contributed majorly towards the profit model in order to generate revenue. Our base idea of generating revenue is via the process of data selling/mining. The entire process of data selling/mining required thorough understanding of the Big data industry and I researched completely to understand the basic requirements of data selling process in order to generate revenue for U-Go’s business model.</w:t>
      </w:r>
    </w:p>
    <w:p w14:paraId="2947E94E" w14:textId="2E32F2A1" w:rsidR="00403FBA" w:rsidRPr="00602344" w:rsidRDefault="00403FBA" w:rsidP="00403FBA">
      <w:pPr>
        <w:jc w:val="both"/>
        <w:rPr>
          <w:rFonts w:ascii="Calibri" w:hAnsi="Calibri" w:cs="Calibri"/>
          <w:sz w:val="21"/>
          <w:szCs w:val="21"/>
        </w:rPr>
      </w:pPr>
      <w:r w:rsidRPr="00602344">
        <w:rPr>
          <w:rFonts w:ascii="Calibri" w:hAnsi="Calibri" w:cs="Calibri"/>
          <w:sz w:val="21"/>
          <w:szCs w:val="21"/>
        </w:rPr>
        <w:t xml:space="preserve">Following up with the determination of strategizing the service segment as it is the core of our project alongside of curating the customer journey process in an ideal world. The underlying factor towards my contribution in the service segment also included designing the nuances of the mobile app for better convenience of the commuter. Another important aspect was the marketing communications strategy. I devised a detail marketing communication strategy with the </w:t>
      </w:r>
      <w:r w:rsidR="00C73835" w:rsidRPr="00602344">
        <w:rPr>
          <w:rFonts w:ascii="Calibri" w:hAnsi="Calibri" w:cs="Calibri"/>
          <w:sz w:val="21"/>
          <w:szCs w:val="21"/>
        </w:rPr>
        <w:t>utilization</w:t>
      </w:r>
      <w:r w:rsidRPr="00602344">
        <w:rPr>
          <w:rFonts w:ascii="Calibri" w:hAnsi="Calibri" w:cs="Calibri"/>
          <w:sz w:val="21"/>
          <w:szCs w:val="21"/>
        </w:rPr>
        <w:t xml:space="preserve"> of the “Corporate Identity Matrix”.</w:t>
      </w:r>
    </w:p>
    <w:p w14:paraId="46CE0F8E" w14:textId="6215414D" w:rsidR="00403FBA" w:rsidRPr="00602344" w:rsidRDefault="00403FBA" w:rsidP="00403FBA">
      <w:pPr>
        <w:jc w:val="both"/>
        <w:rPr>
          <w:rFonts w:ascii="Calibri" w:hAnsi="Calibri" w:cs="Calibri"/>
          <w:sz w:val="21"/>
          <w:szCs w:val="21"/>
        </w:rPr>
      </w:pPr>
      <w:r w:rsidRPr="00602344">
        <w:rPr>
          <w:rFonts w:ascii="Calibri" w:hAnsi="Calibri" w:cs="Calibri"/>
          <w:sz w:val="21"/>
          <w:szCs w:val="21"/>
        </w:rPr>
        <w:t xml:space="preserve">I had a fair share even in the determination of the CSR responsibilities of the firm. Moreover, took active initiative in conducting the focus group interviews and wrapped up the document with a brief conclusion and </w:t>
      </w:r>
      <w:r w:rsidR="00C73835" w:rsidRPr="00602344">
        <w:rPr>
          <w:rFonts w:ascii="Calibri" w:hAnsi="Calibri" w:cs="Calibri"/>
          <w:sz w:val="21"/>
          <w:szCs w:val="21"/>
        </w:rPr>
        <w:t>scrutinized</w:t>
      </w:r>
      <w:r w:rsidRPr="00602344">
        <w:rPr>
          <w:rFonts w:ascii="Calibri" w:hAnsi="Calibri" w:cs="Calibri"/>
          <w:sz w:val="21"/>
          <w:szCs w:val="21"/>
        </w:rPr>
        <w:t xml:space="preserve"> the document thoroughly for relevance of content on behalf of my peers.</w:t>
      </w:r>
    </w:p>
    <w:p w14:paraId="5B81C486" w14:textId="62F9F379" w:rsidR="00AC7FE6" w:rsidRPr="00602344" w:rsidRDefault="00AC7FE6" w:rsidP="00AC7FE6">
      <w:pPr>
        <w:pStyle w:val="Heading3"/>
        <w:rPr>
          <w:rFonts w:ascii="Calibri" w:hAnsi="Calibri" w:cs="Calibri"/>
          <w:sz w:val="22"/>
          <w:szCs w:val="22"/>
        </w:rPr>
      </w:pPr>
      <w:r w:rsidRPr="00602344">
        <w:rPr>
          <w:rFonts w:ascii="Calibri" w:hAnsi="Calibri" w:cs="Calibri"/>
          <w:sz w:val="22"/>
          <w:szCs w:val="22"/>
        </w:rPr>
        <w:lastRenderedPageBreak/>
        <w:t>Yingfei Zhao</w:t>
      </w:r>
    </w:p>
    <w:p w14:paraId="3D274CCC" w14:textId="396F9B04" w:rsidR="00AC7FE6" w:rsidRPr="00602344" w:rsidRDefault="00AC7FE6" w:rsidP="00AC7FE6">
      <w:pPr>
        <w:jc w:val="both"/>
        <w:rPr>
          <w:rFonts w:ascii="Calibri" w:hAnsi="Calibri" w:cs="Calibri"/>
          <w:sz w:val="21"/>
          <w:szCs w:val="21"/>
        </w:rPr>
      </w:pPr>
      <w:r w:rsidRPr="00602344">
        <w:rPr>
          <w:rFonts w:ascii="Calibri" w:hAnsi="Calibri" w:cs="Calibri"/>
          <w:sz w:val="21"/>
          <w:szCs w:val="21"/>
        </w:rPr>
        <w:t>One of my first obligations during the time spent finishing this venture was to concentrate on the comprehension of the issues we have distinguished in the Public Transportation framework in Massachusetts. Utilizing the "Ten Types of Innovation" system, me and my colleagues recorded the entirety of the issues we recognized in every one of the 10 classifications:</w:t>
      </w:r>
      <w:r w:rsidR="002D1506" w:rsidRPr="00602344">
        <w:rPr>
          <w:rFonts w:ascii="Calibri" w:hAnsi="Calibri" w:cs="Calibri"/>
          <w:sz w:val="21"/>
          <w:szCs w:val="21"/>
        </w:rPr>
        <w:t xml:space="preserve"> </w:t>
      </w:r>
      <w:r w:rsidRPr="00602344">
        <w:rPr>
          <w:rFonts w:ascii="Calibri" w:hAnsi="Calibri" w:cs="Calibri"/>
          <w:sz w:val="21"/>
          <w:szCs w:val="21"/>
        </w:rPr>
        <w:t>Process, Product Performance, Product System, Service, Channel, Brand just as Customer Engagement.</w:t>
      </w:r>
      <w:r w:rsidR="002D1506" w:rsidRPr="00602344">
        <w:rPr>
          <w:rFonts w:ascii="Calibri" w:hAnsi="Calibri" w:cs="Calibri"/>
          <w:sz w:val="21"/>
          <w:szCs w:val="21"/>
        </w:rPr>
        <w:t xml:space="preserve"> </w:t>
      </w:r>
    </w:p>
    <w:p w14:paraId="26FDC4E2" w14:textId="59910A41" w:rsidR="00AC7FE6" w:rsidRPr="00602344" w:rsidRDefault="00AC7FE6" w:rsidP="00AC7FE6">
      <w:pPr>
        <w:jc w:val="both"/>
        <w:rPr>
          <w:rFonts w:ascii="Calibri" w:hAnsi="Calibri" w:cs="Calibri"/>
          <w:sz w:val="21"/>
          <w:szCs w:val="21"/>
        </w:rPr>
      </w:pPr>
      <w:r w:rsidRPr="00602344">
        <w:rPr>
          <w:rFonts w:ascii="Calibri" w:hAnsi="Calibri" w:cs="Calibri"/>
          <w:sz w:val="21"/>
          <w:szCs w:val="21"/>
        </w:rPr>
        <w:t>I went out to South Station and interviewed people. After they survey, I helped to analyze the results. One of the specific tasks was to create customer personas; one young student, one tourist and another is senior professional. Furthermore, I try to put myself in customers side, understanding customers thought, and creating the customer journey. Understanding and feeling for clients lays the preparation for significant communications and fruitful business results. It additionally gives an unmistakable structure activity. I also conducted research on how to improve the customer service side, integrating all different providers into one single service. Because of my creative ability, I was involved to creating logo and slogan. Although, my scheme did not adopt, I still very happy to contribute to my team.</w:t>
      </w:r>
    </w:p>
    <w:p w14:paraId="60D9D198" w14:textId="77777777" w:rsidR="00C73835" w:rsidRPr="00602344" w:rsidRDefault="00C73835" w:rsidP="00C73835">
      <w:pPr>
        <w:spacing w:after="0"/>
        <w:jc w:val="both"/>
        <w:rPr>
          <w:rFonts w:ascii="Calibri" w:eastAsiaTheme="majorEastAsia" w:hAnsi="Calibri" w:cs="Calibri"/>
          <w:b/>
        </w:rPr>
      </w:pPr>
      <w:proofErr w:type="spellStart"/>
      <w:r w:rsidRPr="00602344">
        <w:rPr>
          <w:rFonts w:ascii="Calibri" w:eastAsiaTheme="majorEastAsia" w:hAnsi="Calibri" w:cs="Calibri"/>
          <w:b/>
        </w:rPr>
        <w:t>Ruisheng</w:t>
      </w:r>
      <w:proofErr w:type="spellEnd"/>
      <w:r w:rsidRPr="00602344">
        <w:rPr>
          <w:rFonts w:ascii="Calibri" w:eastAsiaTheme="majorEastAsia" w:hAnsi="Calibri" w:cs="Calibri"/>
          <w:b/>
        </w:rPr>
        <w:t xml:space="preserve"> Wang </w:t>
      </w:r>
    </w:p>
    <w:p w14:paraId="792B592A" w14:textId="650DEC7E" w:rsidR="00C73835" w:rsidRPr="00602344" w:rsidRDefault="00C73835" w:rsidP="00C73835">
      <w:pPr>
        <w:jc w:val="both"/>
        <w:rPr>
          <w:rFonts w:ascii="Calibri" w:hAnsi="Calibri" w:cs="Calibri"/>
        </w:rPr>
      </w:pPr>
      <w:r w:rsidRPr="00602344">
        <w:rPr>
          <w:rFonts w:ascii="Calibri" w:hAnsi="Calibri" w:cs="Calibri"/>
        </w:rPr>
        <w:t>At the very beginning, to know more about the market, I was responsible for researching the competitors and other benchmarks in other countries. I found out there are a lot of functional applications for public transportation in China. It helps to track the passenger's behavior and helps public transportation operate well. I find some applications in Australia, The Netherlands, Austria and the United States. Some use the high-technology system to achieve real-time tracking and with the check-in and check-out system and digital wallet to collect data to optimize the customer's journey.</w:t>
      </w:r>
    </w:p>
    <w:p w14:paraId="56519F72" w14:textId="760472AE" w:rsidR="00C73835" w:rsidRPr="00602344" w:rsidRDefault="00C73835" w:rsidP="00C73835">
      <w:pPr>
        <w:jc w:val="both"/>
        <w:rPr>
          <w:rFonts w:ascii="Calibri" w:hAnsi="Calibri" w:cs="Calibri"/>
        </w:rPr>
      </w:pPr>
      <w:r w:rsidRPr="00602344">
        <w:rPr>
          <w:rFonts w:ascii="Calibri" w:hAnsi="Calibri" w:cs="Calibri"/>
        </w:rPr>
        <w:t>In the understanding the problems, I focus on the problem of profit models and customer service parts to analyze the current situation of public transportation in Massachusetts. Together with my team, I went outside to do the surveys together and make an analysis of the survey result. And at the same time, I observed Boston public transportation to dig out the problem deeply.</w:t>
      </w:r>
    </w:p>
    <w:p w14:paraId="145ECBA8" w14:textId="77777777" w:rsidR="00C73835" w:rsidRPr="00602344" w:rsidRDefault="00C73835" w:rsidP="00C73835">
      <w:pPr>
        <w:jc w:val="both"/>
        <w:rPr>
          <w:rFonts w:ascii="Calibri" w:hAnsi="Calibri" w:cs="Calibri"/>
        </w:rPr>
      </w:pPr>
      <w:r w:rsidRPr="00602344">
        <w:rPr>
          <w:rFonts w:ascii="Calibri" w:hAnsi="Calibri" w:cs="Calibri"/>
        </w:rPr>
        <w:t>In the solution part, based on our research, survey and observation, I am with the team together to create the business model and write down my insights of the ideal profit model of our new application U-go. I have done a lot of research about investment costs, including devices and application R&amp;D. I assumed the investment cost of U-go and made the projection &amp; Return of the Investment model.</w:t>
      </w:r>
    </w:p>
    <w:p w14:paraId="13B7AD72" w14:textId="569EF1A8" w:rsidR="00C73835" w:rsidRPr="00602344" w:rsidRDefault="00C73835" w:rsidP="00C73835">
      <w:pPr>
        <w:jc w:val="both"/>
        <w:rPr>
          <w:rFonts w:ascii="Calibri" w:hAnsi="Calibri" w:cs="Calibri"/>
        </w:rPr>
      </w:pPr>
      <w:r w:rsidRPr="00602344">
        <w:rPr>
          <w:rFonts w:ascii="Calibri" w:hAnsi="Calibri" w:cs="Calibri"/>
        </w:rPr>
        <w:t xml:space="preserve">I gave some ideas of loyalty program and customer engagement in sketches. During my research I discovered good rewards and customer profile pictures. After our prototype has done, I participated together with the team to do the focus group to test our prototype. We got a lot of good feedback to help us to optimize our application U-go.  </w:t>
      </w:r>
    </w:p>
    <w:p w14:paraId="0885B7D9" w14:textId="1C116E79" w:rsidR="00C73835" w:rsidRPr="00602344" w:rsidRDefault="00C73835" w:rsidP="00C73835">
      <w:pPr>
        <w:jc w:val="both"/>
        <w:rPr>
          <w:rFonts w:ascii="Calibri" w:hAnsi="Calibri" w:cs="Calibri"/>
        </w:rPr>
      </w:pPr>
      <w:r w:rsidRPr="00602344">
        <w:rPr>
          <w:rFonts w:ascii="Calibri" w:hAnsi="Calibri" w:cs="Calibri"/>
        </w:rPr>
        <w:t xml:space="preserve">Estrella and Sushma helped me to revise the paragraphs I haven written to improve my English. </w:t>
      </w:r>
    </w:p>
    <w:p w14:paraId="6238CA17" w14:textId="444F48A7" w:rsidR="00D948B4" w:rsidRPr="00602344" w:rsidRDefault="00D948B4" w:rsidP="00C73835">
      <w:pPr>
        <w:pStyle w:val="Heading3"/>
        <w:rPr>
          <w:rFonts w:ascii="Calibri" w:hAnsi="Calibri" w:cs="Calibri"/>
          <w:sz w:val="22"/>
          <w:szCs w:val="22"/>
        </w:rPr>
      </w:pPr>
      <w:r w:rsidRPr="00602344">
        <w:rPr>
          <w:rFonts w:ascii="Calibri" w:hAnsi="Calibri" w:cs="Calibri"/>
          <w:sz w:val="22"/>
          <w:szCs w:val="22"/>
        </w:rPr>
        <w:br w:type="page"/>
      </w:r>
    </w:p>
    <w:p w14:paraId="4FCB3315" w14:textId="7A63D03E" w:rsidR="00212825" w:rsidRPr="00602344" w:rsidRDefault="00212825" w:rsidP="00212825">
      <w:pPr>
        <w:pStyle w:val="Heading2"/>
        <w:rPr>
          <w:rFonts w:ascii="Calibri" w:hAnsi="Calibri" w:cs="Calibri"/>
          <w:sz w:val="24"/>
          <w:szCs w:val="24"/>
        </w:rPr>
      </w:pPr>
      <w:bookmarkStart w:id="60" w:name="_Toc35162492"/>
      <w:r w:rsidRPr="00602344">
        <w:rPr>
          <w:rFonts w:ascii="Calibri" w:hAnsi="Calibri" w:cs="Calibri"/>
          <w:sz w:val="24"/>
          <w:szCs w:val="24"/>
        </w:rPr>
        <w:lastRenderedPageBreak/>
        <w:t>Appendix 6  Sketches</w:t>
      </w:r>
      <w:bookmarkEnd w:id="60"/>
      <w:r w:rsidRPr="00602344">
        <w:rPr>
          <w:rFonts w:ascii="Calibri" w:hAnsi="Calibri" w:cs="Calibri"/>
          <w:sz w:val="24"/>
          <w:szCs w:val="24"/>
        </w:rPr>
        <w:t xml:space="preserve"> </w:t>
      </w:r>
    </w:p>
    <w:p w14:paraId="3B5D4D6E" w14:textId="77777777" w:rsidR="00883D65" w:rsidRPr="00602344" w:rsidRDefault="00883D65" w:rsidP="00883D65">
      <w:pPr>
        <w:rPr>
          <w:rFonts w:ascii="Calibri" w:hAnsi="Calibri" w:cs="Calibri"/>
          <w:sz w:val="21"/>
          <w:szCs w:val="21"/>
        </w:rPr>
      </w:pPr>
      <w:r w:rsidRPr="00602344">
        <w:rPr>
          <w:rFonts w:ascii="Calibri" w:hAnsi="Calibri" w:cs="Calibri"/>
          <w:noProof/>
          <w:sz w:val="21"/>
          <w:szCs w:val="21"/>
        </w:rPr>
        <w:drawing>
          <wp:inline distT="114300" distB="114300" distL="114300" distR="114300" wp14:anchorId="3DF73BC9" wp14:editId="50BD54AD">
            <wp:extent cx="5734050" cy="3911600"/>
            <wp:effectExtent l="0" t="0" r="0" b="0"/>
            <wp:docPr id="23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a:stretch>
                      <a:fillRect/>
                    </a:stretch>
                  </pic:blipFill>
                  <pic:spPr>
                    <a:xfrm>
                      <a:off x="0" y="0"/>
                      <a:ext cx="5734050" cy="3911600"/>
                    </a:xfrm>
                    <a:prstGeom prst="rect">
                      <a:avLst/>
                    </a:prstGeom>
                    <a:ln/>
                  </pic:spPr>
                </pic:pic>
              </a:graphicData>
            </a:graphic>
          </wp:inline>
        </w:drawing>
      </w:r>
      <w:r w:rsidRPr="00602344">
        <w:rPr>
          <w:rFonts w:ascii="Calibri" w:hAnsi="Calibri" w:cs="Calibri"/>
          <w:noProof/>
          <w:sz w:val="21"/>
          <w:szCs w:val="21"/>
        </w:rPr>
        <w:drawing>
          <wp:inline distT="114300" distB="114300" distL="114300" distR="114300" wp14:anchorId="0A6655B4" wp14:editId="12F2A09A">
            <wp:extent cx="5815013" cy="4476305"/>
            <wp:effectExtent l="0" t="0" r="0" b="0"/>
            <wp:docPr id="2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5815013" cy="4476305"/>
                    </a:xfrm>
                    <a:prstGeom prst="rect">
                      <a:avLst/>
                    </a:prstGeom>
                    <a:ln/>
                  </pic:spPr>
                </pic:pic>
              </a:graphicData>
            </a:graphic>
          </wp:inline>
        </w:drawing>
      </w:r>
    </w:p>
    <w:p w14:paraId="057046DD" w14:textId="77777777" w:rsidR="00883D65" w:rsidRPr="00602344" w:rsidRDefault="00883D65" w:rsidP="00883D65">
      <w:pPr>
        <w:rPr>
          <w:rFonts w:ascii="Calibri" w:hAnsi="Calibri" w:cs="Calibri"/>
          <w:sz w:val="21"/>
          <w:szCs w:val="21"/>
        </w:rPr>
      </w:pPr>
      <w:r w:rsidRPr="00602344">
        <w:rPr>
          <w:rFonts w:ascii="Calibri" w:hAnsi="Calibri" w:cs="Calibri"/>
          <w:noProof/>
          <w:sz w:val="21"/>
          <w:szCs w:val="21"/>
        </w:rPr>
        <w:lastRenderedPageBreak/>
        <w:drawing>
          <wp:inline distT="114300" distB="114300" distL="114300" distR="114300" wp14:anchorId="0107EEFE" wp14:editId="28683ED9">
            <wp:extent cx="5734050" cy="3619500"/>
            <wp:effectExtent l="0" t="0" r="0" b="0"/>
            <wp:docPr id="2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5734050" cy="3619500"/>
                    </a:xfrm>
                    <a:prstGeom prst="rect">
                      <a:avLst/>
                    </a:prstGeom>
                    <a:ln/>
                  </pic:spPr>
                </pic:pic>
              </a:graphicData>
            </a:graphic>
          </wp:inline>
        </w:drawing>
      </w:r>
    </w:p>
    <w:p w14:paraId="3F5B2DDA" w14:textId="77777777" w:rsidR="00883D65" w:rsidRPr="00602344" w:rsidRDefault="00883D65" w:rsidP="00883D65">
      <w:pPr>
        <w:rPr>
          <w:rFonts w:ascii="Calibri" w:hAnsi="Calibri" w:cs="Calibri"/>
          <w:sz w:val="21"/>
          <w:szCs w:val="21"/>
        </w:rPr>
      </w:pPr>
      <w:r w:rsidRPr="00602344">
        <w:rPr>
          <w:rFonts w:ascii="Calibri" w:hAnsi="Calibri" w:cs="Calibri"/>
          <w:noProof/>
          <w:sz w:val="21"/>
          <w:szCs w:val="21"/>
        </w:rPr>
        <w:drawing>
          <wp:inline distT="114300" distB="114300" distL="114300" distR="114300" wp14:anchorId="423FC3A1" wp14:editId="2340D0B1">
            <wp:extent cx="5734050" cy="4000500"/>
            <wp:effectExtent l="0" t="0" r="0" b="0"/>
            <wp:docPr id="23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5734050" cy="4000500"/>
                    </a:xfrm>
                    <a:prstGeom prst="rect">
                      <a:avLst/>
                    </a:prstGeom>
                    <a:ln/>
                  </pic:spPr>
                </pic:pic>
              </a:graphicData>
            </a:graphic>
          </wp:inline>
        </w:drawing>
      </w:r>
    </w:p>
    <w:p w14:paraId="27FAEC6C" w14:textId="77777777" w:rsidR="00883D65" w:rsidRPr="00602344" w:rsidRDefault="00883D65" w:rsidP="00883D65">
      <w:pPr>
        <w:pStyle w:val="Heading2"/>
        <w:spacing w:after="240"/>
        <w:rPr>
          <w:rFonts w:ascii="Calibri" w:hAnsi="Calibri" w:cs="Calibri"/>
          <w:sz w:val="24"/>
          <w:szCs w:val="24"/>
        </w:rPr>
      </w:pPr>
      <w:bookmarkStart w:id="61" w:name="_heading=h.3tbugp1" w:colFirst="0" w:colLast="0"/>
      <w:bookmarkStart w:id="62" w:name="_Toc35162493"/>
      <w:bookmarkEnd w:id="61"/>
      <w:r w:rsidRPr="00602344">
        <w:rPr>
          <w:rFonts w:ascii="Calibri" w:hAnsi="Calibri" w:cs="Calibri"/>
          <w:noProof/>
          <w:sz w:val="24"/>
          <w:szCs w:val="24"/>
        </w:rPr>
        <w:lastRenderedPageBreak/>
        <w:drawing>
          <wp:inline distT="114300" distB="114300" distL="114300" distR="114300" wp14:anchorId="0892E654" wp14:editId="069AD7B2">
            <wp:extent cx="5734050" cy="3975100"/>
            <wp:effectExtent l="0" t="0" r="0" b="0"/>
            <wp:docPr id="2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5734050" cy="3975100"/>
                    </a:xfrm>
                    <a:prstGeom prst="rect">
                      <a:avLst/>
                    </a:prstGeom>
                    <a:ln/>
                  </pic:spPr>
                </pic:pic>
              </a:graphicData>
            </a:graphic>
          </wp:inline>
        </w:drawing>
      </w:r>
      <w:bookmarkEnd w:id="62"/>
    </w:p>
    <w:p w14:paraId="604CB81C" w14:textId="77777777" w:rsidR="00883D65" w:rsidRPr="00602344" w:rsidRDefault="00883D65" w:rsidP="00883D65">
      <w:pPr>
        <w:pStyle w:val="Heading2"/>
        <w:spacing w:after="240"/>
        <w:rPr>
          <w:rFonts w:ascii="Calibri" w:hAnsi="Calibri" w:cs="Calibri"/>
          <w:sz w:val="24"/>
          <w:szCs w:val="24"/>
        </w:rPr>
      </w:pPr>
      <w:bookmarkStart w:id="63" w:name="_heading=h.8wpnj4t9xlod" w:colFirst="0" w:colLast="0"/>
      <w:bookmarkStart w:id="64" w:name="_Toc35162494"/>
      <w:bookmarkEnd w:id="63"/>
      <w:r w:rsidRPr="00602344">
        <w:rPr>
          <w:rFonts w:ascii="Calibri" w:hAnsi="Calibri" w:cs="Calibri"/>
          <w:noProof/>
          <w:sz w:val="24"/>
          <w:szCs w:val="24"/>
        </w:rPr>
        <w:drawing>
          <wp:inline distT="114300" distB="114300" distL="114300" distR="114300" wp14:anchorId="7D517D76" wp14:editId="3A4701BE">
            <wp:extent cx="5734050" cy="3606800"/>
            <wp:effectExtent l="0" t="0" r="0" b="0"/>
            <wp:docPr id="2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5734050" cy="3606800"/>
                    </a:xfrm>
                    <a:prstGeom prst="rect">
                      <a:avLst/>
                    </a:prstGeom>
                    <a:ln/>
                  </pic:spPr>
                </pic:pic>
              </a:graphicData>
            </a:graphic>
          </wp:inline>
        </w:drawing>
      </w:r>
      <w:bookmarkEnd w:id="64"/>
    </w:p>
    <w:p w14:paraId="7A3FF1F2" w14:textId="77777777" w:rsidR="00883D65" w:rsidRPr="00602344" w:rsidRDefault="00883D65" w:rsidP="00883D65">
      <w:pPr>
        <w:pStyle w:val="Heading2"/>
        <w:spacing w:after="240"/>
        <w:rPr>
          <w:rFonts w:ascii="Calibri" w:hAnsi="Calibri" w:cs="Calibri"/>
          <w:sz w:val="24"/>
          <w:szCs w:val="24"/>
        </w:rPr>
      </w:pPr>
      <w:bookmarkStart w:id="65" w:name="_heading=h.v8cm1fk70cz" w:colFirst="0" w:colLast="0"/>
      <w:bookmarkStart w:id="66" w:name="_Toc35162495"/>
      <w:bookmarkEnd w:id="65"/>
      <w:r w:rsidRPr="00602344">
        <w:rPr>
          <w:rFonts w:ascii="Calibri" w:hAnsi="Calibri" w:cs="Calibri"/>
          <w:noProof/>
          <w:sz w:val="24"/>
          <w:szCs w:val="24"/>
        </w:rPr>
        <w:lastRenderedPageBreak/>
        <w:drawing>
          <wp:inline distT="114300" distB="114300" distL="114300" distR="114300" wp14:anchorId="511AA2D3" wp14:editId="05E55977">
            <wp:extent cx="5734050" cy="3873500"/>
            <wp:effectExtent l="0" t="0" r="0" b="0"/>
            <wp:docPr id="2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5734050" cy="3873500"/>
                    </a:xfrm>
                    <a:prstGeom prst="rect">
                      <a:avLst/>
                    </a:prstGeom>
                    <a:ln/>
                  </pic:spPr>
                </pic:pic>
              </a:graphicData>
            </a:graphic>
          </wp:inline>
        </w:drawing>
      </w:r>
      <w:bookmarkEnd w:id="66"/>
    </w:p>
    <w:p w14:paraId="0231C0B6" w14:textId="77777777" w:rsidR="00883D65" w:rsidRPr="00602344" w:rsidRDefault="00883D65" w:rsidP="00883D65">
      <w:pPr>
        <w:pStyle w:val="Heading2"/>
        <w:spacing w:after="240"/>
        <w:rPr>
          <w:rFonts w:ascii="Calibri" w:hAnsi="Calibri" w:cs="Calibri"/>
          <w:sz w:val="24"/>
          <w:szCs w:val="24"/>
        </w:rPr>
      </w:pPr>
      <w:bookmarkStart w:id="67" w:name="_heading=h.kckdm1ifwfy4" w:colFirst="0" w:colLast="0"/>
      <w:bookmarkEnd w:id="67"/>
    </w:p>
    <w:p w14:paraId="49BAB9E4" w14:textId="77777777" w:rsidR="00883D65" w:rsidRPr="00602344" w:rsidRDefault="00883D65" w:rsidP="00883D65">
      <w:pPr>
        <w:pStyle w:val="Heading2"/>
        <w:spacing w:after="240"/>
        <w:rPr>
          <w:rFonts w:ascii="Calibri" w:hAnsi="Calibri" w:cs="Calibri"/>
          <w:sz w:val="24"/>
          <w:szCs w:val="24"/>
        </w:rPr>
      </w:pPr>
      <w:bookmarkStart w:id="68" w:name="_heading=h.b3tuv2uf1dxy" w:colFirst="0" w:colLast="0"/>
      <w:bookmarkStart w:id="69" w:name="_Toc35162496"/>
      <w:bookmarkEnd w:id="68"/>
      <w:r w:rsidRPr="00602344">
        <w:rPr>
          <w:rFonts w:ascii="Calibri" w:hAnsi="Calibri" w:cs="Calibri"/>
          <w:noProof/>
          <w:sz w:val="24"/>
          <w:szCs w:val="24"/>
        </w:rPr>
        <w:drawing>
          <wp:inline distT="114300" distB="114300" distL="114300" distR="114300" wp14:anchorId="4AA5D16B" wp14:editId="565FCFA2">
            <wp:extent cx="5734050" cy="3594100"/>
            <wp:effectExtent l="0" t="0" r="0" b="0"/>
            <wp:docPr id="2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5734050" cy="3594100"/>
                    </a:xfrm>
                    <a:prstGeom prst="rect">
                      <a:avLst/>
                    </a:prstGeom>
                    <a:ln/>
                  </pic:spPr>
                </pic:pic>
              </a:graphicData>
            </a:graphic>
          </wp:inline>
        </w:drawing>
      </w:r>
      <w:bookmarkEnd w:id="69"/>
    </w:p>
    <w:p w14:paraId="1B7A4D61" w14:textId="77777777" w:rsidR="00883D65" w:rsidRPr="00602344" w:rsidRDefault="00883D65" w:rsidP="00883D65">
      <w:pPr>
        <w:pStyle w:val="Heading2"/>
        <w:spacing w:after="240"/>
        <w:rPr>
          <w:rFonts w:ascii="Calibri" w:hAnsi="Calibri" w:cs="Calibri"/>
          <w:sz w:val="24"/>
          <w:szCs w:val="24"/>
        </w:rPr>
      </w:pPr>
      <w:bookmarkStart w:id="70" w:name="_heading=h.519qy0mfmbij" w:colFirst="0" w:colLast="0"/>
      <w:bookmarkEnd w:id="70"/>
    </w:p>
    <w:p w14:paraId="6A87AB9F" w14:textId="77777777" w:rsidR="00212825" w:rsidRPr="00602344" w:rsidRDefault="00212825">
      <w:pPr>
        <w:rPr>
          <w:rFonts w:ascii="Calibri" w:eastAsiaTheme="majorEastAsia" w:hAnsi="Calibri" w:cs="Calibri"/>
          <w:color w:val="2F5496" w:themeColor="accent1" w:themeShade="BF"/>
          <w:sz w:val="24"/>
          <w:szCs w:val="24"/>
        </w:rPr>
      </w:pPr>
      <w:r w:rsidRPr="00602344">
        <w:rPr>
          <w:rFonts w:ascii="Calibri" w:hAnsi="Calibri" w:cs="Calibri"/>
          <w:sz w:val="21"/>
          <w:szCs w:val="21"/>
        </w:rPr>
        <w:br w:type="page"/>
      </w:r>
    </w:p>
    <w:p w14:paraId="4CE5B731" w14:textId="5D6A9847" w:rsidR="00212825" w:rsidRPr="00602344" w:rsidRDefault="001711FE" w:rsidP="00EC07AD">
      <w:pPr>
        <w:pStyle w:val="Heading2"/>
        <w:spacing w:after="240"/>
        <w:rPr>
          <w:rFonts w:ascii="Calibri" w:hAnsi="Calibri" w:cs="Calibri"/>
          <w:sz w:val="24"/>
          <w:szCs w:val="24"/>
        </w:rPr>
      </w:pPr>
      <w:bookmarkStart w:id="71" w:name="_Toc35162497"/>
      <w:r w:rsidRPr="00602344">
        <w:rPr>
          <w:rFonts w:ascii="Calibri" w:hAnsi="Calibri" w:cs="Calibri"/>
          <w:noProof/>
          <w:sz w:val="24"/>
          <w:szCs w:val="24"/>
        </w:rPr>
        <w:lastRenderedPageBreak/>
        <w:drawing>
          <wp:anchor distT="0" distB="0" distL="114300" distR="114300" simplePos="0" relativeHeight="251676672" behindDoc="0" locked="0" layoutInCell="1" allowOverlap="1" wp14:anchorId="5CC66690" wp14:editId="1D87D776">
            <wp:simplePos x="0" y="0"/>
            <wp:positionH relativeFrom="column">
              <wp:posOffset>-213360</wp:posOffset>
            </wp:positionH>
            <wp:positionV relativeFrom="paragraph">
              <wp:posOffset>274320</wp:posOffset>
            </wp:positionV>
            <wp:extent cx="6004560" cy="8376920"/>
            <wp:effectExtent l="0" t="0" r="0" b="5080"/>
            <wp:wrapThrough wrapText="bothSides">
              <wp:wrapPolygon edited="0">
                <wp:start x="0" y="0"/>
                <wp:lineTo x="0" y="21564"/>
                <wp:lineTo x="21518" y="21564"/>
                <wp:lineTo x="21518" y="0"/>
                <wp:lineTo x="0" y="0"/>
              </wp:wrapPolygon>
            </wp:wrapThrough>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rotWithShape="1">
                    <a:blip r:embed="rId34">
                      <a:extLst>
                        <a:ext uri="{28A0092B-C50C-407E-A947-70E740481C1C}">
                          <a14:useLocalDpi xmlns:a14="http://schemas.microsoft.com/office/drawing/2010/main" val="0"/>
                        </a:ext>
                      </a:extLst>
                    </a:blip>
                    <a:srcRect l="5318" t="8084" r="7202" b="5631"/>
                    <a:stretch/>
                  </pic:blipFill>
                  <pic:spPr bwMode="auto">
                    <a:xfrm>
                      <a:off x="0" y="0"/>
                      <a:ext cx="6004560" cy="837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825" w:rsidRPr="00602344">
        <w:rPr>
          <w:rFonts w:ascii="Calibri" w:hAnsi="Calibri" w:cs="Calibri"/>
          <w:sz w:val="24"/>
          <w:szCs w:val="24"/>
        </w:rPr>
        <w:t xml:space="preserve">Appendix </w:t>
      </w:r>
      <w:r w:rsidR="00EC07AD" w:rsidRPr="00602344">
        <w:rPr>
          <w:rFonts w:ascii="Calibri" w:hAnsi="Calibri" w:cs="Calibri"/>
          <w:sz w:val="24"/>
          <w:szCs w:val="24"/>
        </w:rPr>
        <w:t>7 Digital Prototype</w:t>
      </w:r>
      <w:bookmarkEnd w:id="71"/>
    </w:p>
    <w:p w14:paraId="40749DB9" w14:textId="2BC0A260" w:rsidR="001711FE" w:rsidRPr="00602344" w:rsidRDefault="001711FE" w:rsidP="003928C5">
      <w:pPr>
        <w:rPr>
          <w:rFonts w:ascii="Calibri" w:hAnsi="Calibri" w:cs="Calibri"/>
          <w:sz w:val="21"/>
          <w:szCs w:val="21"/>
        </w:rPr>
      </w:pPr>
      <w:r w:rsidRPr="00602344">
        <w:rPr>
          <w:rFonts w:ascii="Calibri" w:hAnsi="Calibri" w:cs="Calibri"/>
          <w:noProof/>
          <w:sz w:val="21"/>
          <w:szCs w:val="21"/>
        </w:rPr>
        <w:lastRenderedPageBreak/>
        <w:drawing>
          <wp:anchor distT="0" distB="0" distL="114300" distR="114300" simplePos="0" relativeHeight="251677696" behindDoc="0" locked="0" layoutInCell="1" allowOverlap="1" wp14:anchorId="01E2A50E" wp14:editId="78AB3BB5">
            <wp:simplePos x="0" y="0"/>
            <wp:positionH relativeFrom="margin">
              <wp:align>center</wp:align>
            </wp:positionH>
            <wp:positionV relativeFrom="paragraph">
              <wp:posOffset>0</wp:posOffset>
            </wp:positionV>
            <wp:extent cx="6184098" cy="8442960"/>
            <wp:effectExtent l="0" t="0" r="7620" b="0"/>
            <wp:wrapThrough wrapText="bothSides">
              <wp:wrapPolygon edited="0">
                <wp:start x="0" y="0"/>
                <wp:lineTo x="0" y="21542"/>
                <wp:lineTo x="21560" y="21542"/>
                <wp:lineTo x="21560" y="0"/>
                <wp:lineTo x="0" y="0"/>
              </wp:wrapPolygon>
            </wp:wrapThrough>
            <wp:docPr id="20" name="Picture 20" descr="A picture containing parking, side, meter,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rotWithShape="1">
                    <a:blip r:embed="rId35">
                      <a:extLst>
                        <a:ext uri="{28A0092B-C50C-407E-A947-70E740481C1C}">
                          <a14:useLocalDpi xmlns:a14="http://schemas.microsoft.com/office/drawing/2010/main" val="0"/>
                        </a:ext>
                      </a:extLst>
                    </a:blip>
                    <a:srcRect l="6381" t="8647" r="4809" b="5631"/>
                    <a:stretch/>
                  </pic:blipFill>
                  <pic:spPr bwMode="auto">
                    <a:xfrm>
                      <a:off x="0" y="0"/>
                      <a:ext cx="6184098" cy="8442960"/>
                    </a:xfrm>
                    <a:prstGeom prst="rect">
                      <a:avLst/>
                    </a:prstGeom>
                    <a:ln>
                      <a:noFill/>
                    </a:ln>
                    <a:extLst>
                      <a:ext uri="{53640926-AAD7-44D8-BBD7-CCE9431645EC}">
                        <a14:shadowObscured xmlns:a14="http://schemas.microsoft.com/office/drawing/2010/main"/>
                      </a:ext>
                    </a:extLst>
                  </pic:spPr>
                </pic:pic>
              </a:graphicData>
            </a:graphic>
          </wp:anchor>
        </w:drawing>
      </w:r>
    </w:p>
    <w:p w14:paraId="56E7F514" w14:textId="47CC22A9" w:rsidR="001711FE" w:rsidRPr="00602344" w:rsidRDefault="001711FE" w:rsidP="003928C5">
      <w:pPr>
        <w:rPr>
          <w:rFonts w:ascii="Calibri" w:hAnsi="Calibri" w:cs="Calibri"/>
          <w:sz w:val="21"/>
          <w:szCs w:val="21"/>
        </w:rPr>
      </w:pPr>
      <w:r w:rsidRPr="00602344">
        <w:rPr>
          <w:rFonts w:ascii="Calibri" w:hAnsi="Calibri" w:cs="Calibri"/>
          <w:noProof/>
          <w:sz w:val="21"/>
          <w:szCs w:val="21"/>
        </w:rPr>
        <w:lastRenderedPageBreak/>
        <w:drawing>
          <wp:anchor distT="0" distB="0" distL="114300" distR="114300" simplePos="0" relativeHeight="251678720" behindDoc="0" locked="0" layoutInCell="1" allowOverlap="1" wp14:anchorId="48DF47E2" wp14:editId="66B6C053">
            <wp:simplePos x="0" y="0"/>
            <wp:positionH relativeFrom="margin">
              <wp:align>center</wp:align>
            </wp:positionH>
            <wp:positionV relativeFrom="paragraph">
              <wp:posOffset>182880</wp:posOffset>
            </wp:positionV>
            <wp:extent cx="6390640" cy="8229600"/>
            <wp:effectExtent l="0" t="0" r="0" b="0"/>
            <wp:wrapThrough wrapText="bothSides">
              <wp:wrapPolygon edited="0">
                <wp:start x="0" y="0"/>
                <wp:lineTo x="0" y="21550"/>
                <wp:lineTo x="21506" y="21550"/>
                <wp:lineTo x="21506" y="0"/>
                <wp:lineTo x="0" y="0"/>
              </wp:wrapPolygon>
            </wp:wrapThrough>
            <wp:docPr id="21" name="Picture 21" descr="A picture containing outdoor, bunch, side,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rotWithShape="1">
                    <a:blip r:embed="rId36">
                      <a:extLst>
                        <a:ext uri="{28A0092B-C50C-407E-A947-70E740481C1C}">
                          <a14:useLocalDpi xmlns:a14="http://schemas.microsoft.com/office/drawing/2010/main" val="0"/>
                        </a:ext>
                      </a:extLst>
                    </a:blip>
                    <a:srcRect t="9587" r="4809" b="3752"/>
                    <a:stretch/>
                  </pic:blipFill>
                  <pic:spPr bwMode="auto">
                    <a:xfrm>
                      <a:off x="0" y="0"/>
                      <a:ext cx="6390640"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768B0" w14:textId="424DE4D8" w:rsidR="001711FE" w:rsidRPr="00602344" w:rsidRDefault="001711FE" w:rsidP="003928C5">
      <w:pPr>
        <w:rPr>
          <w:rFonts w:ascii="Calibri" w:hAnsi="Calibri" w:cs="Calibri"/>
          <w:sz w:val="21"/>
          <w:szCs w:val="21"/>
        </w:rPr>
      </w:pPr>
    </w:p>
    <w:p w14:paraId="38BA92F5" w14:textId="3089DEC4" w:rsidR="001711FE" w:rsidRPr="00602344" w:rsidRDefault="001711FE" w:rsidP="003928C5">
      <w:pPr>
        <w:rPr>
          <w:rFonts w:ascii="Calibri" w:hAnsi="Calibri" w:cs="Calibri"/>
          <w:sz w:val="21"/>
          <w:szCs w:val="21"/>
        </w:rPr>
      </w:pPr>
      <w:r w:rsidRPr="00602344">
        <w:rPr>
          <w:rFonts w:ascii="Calibri" w:hAnsi="Calibri" w:cs="Calibri"/>
          <w:noProof/>
          <w:sz w:val="21"/>
          <w:szCs w:val="21"/>
        </w:rPr>
        <w:lastRenderedPageBreak/>
        <w:drawing>
          <wp:anchor distT="0" distB="0" distL="114300" distR="114300" simplePos="0" relativeHeight="251679744" behindDoc="0" locked="0" layoutInCell="1" allowOverlap="1" wp14:anchorId="70EF50A0" wp14:editId="3433C904">
            <wp:simplePos x="0" y="0"/>
            <wp:positionH relativeFrom="margin">
              <wp:align>left</wp:align>
            </wp:positionH>
            <wp:positionV relativeFrom="paragraph">
              <wp:posOffset>0</wp:posOffset>
            </wp:positionV>
            <wp:extent cx="6334760" cy="8839200"/>
            <wp:effectExtent l="0" t="0" r="8890" b="0"/>
            <wp:wrapThrough wrapText="bothSides">
              <wp:wrapPolygon edited="0">
                <wp:start x="0" y="0"/>
                <wp:lineTo x="0" y="21553"/>
                <wp:lineTo x="21565" y="21553"/>
                <wp:lineTo x="21565" y="0"/>
                <wp:lineTo x="0" y="0"/>
              </wp:wrapPolygon>
            </wp:wrapThrough>
            <wp:docPr id="22" name="Picture 22" descr="A picture containing parking, meter, side,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jpg"/>
                    <pic:cNvPicPr/>
                  </pic:nvPicPr>
                  <pic:blipFill rotWithShape="1">
                    <a:blip r:embed="rId37">
                      <a:extLst>
                        <a:ext uri="{28A0092B-C50C-407E-A947-70E740481C1C}">
                          <a14:useLocalDpi xmlns:a14="http://schemas.microsoft.com/office/drawing/2010/main" val="0"/>
                        </a:ext>
                      </a:extLst>
                    </a:blip>
                    <a:srcRect l="6647" t="9399" r="4542" b="3000"/>
                    <a:stretch/>
                  </pic:blipFill>
                  <pic:spPr bwMode="auto">
                    <a:xfrm>
                      <a:off x="0" y="0"/>
                      <a:ext cx="6334760" cy="883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1384B" w14:textId="3363A629" w:rsidR="003928C5" w:rsidRPr="00602344" w:rsidRDefault="00212825" w:rsidP="0026699C">
      <w:pPr>
        <w:pStyle w:val="Heading2"/>
        <w:spacing w:after="120"/>
        <w:rPr>
          <w:rFonts w:ascii="Calibri" w:hAnsi="Calibri" w:cs="Calibri"/>
          <w:sz w:val="24"/>
          <w:szCs w:val="24"/>
        </w:rPr>
      </w:pPr>
      <w:bookmarkStart w:id="72" w:name="_Toc35162498"/>
      <w:r w:rsidRPr="00602344">
        <w:rPr>
          <w:rFonts w:ascii="Calibri" w:hAnsi="Calibri" w:cs="Calibri"/>
          <w:sz w:val="24"/>
          <w:szCs w:val="24"/>
        </w:rPr>
        <w:lastRenderedPageBreak/>
        <w:t xml:space="preserve">Appendix </w:t>
      </w:r>
      <w:r w:rsidR="00EC07AD" w:rsidRPr="00602344">
        <w:rPr>
          <w:rFonts w:ascii="Calibri" w:hAnsi="Calibri" w:cs="Calibri"/>
          <w:sz w:val="24"/>
          <w:szCs w:val="24"/>
        </w:rPr>
        <w:t>8</w:t>
      </w:r>
      <w:r w:rsidRPr="00602344">
        <w:rPr>
          <w:rFonts w:ascii="Calibri" w:hAnsi="Calibri" w:cs="Calibri"/>
          <w:sz w:val="24"/>
          <w:szCs w:val="24"/>
        </w:rPr>
        <w:t xml:space="preserve">: </w:t>
      </w:r>
      <w:proofErr w:type="spellStart"/>
      <w:r w:rsidR="003928C5" w:rsidRPr="00602344">
        <w:rPr>
          <w:rFonts w:ascii="Calibri" w:hAnsi="Calibri" w:cs="Calibri"/>
          <w:sz w:val="24"/>
          <w:szCs w:val="24"/>
        </w:rPr>
        <w:t>Dataset</w:t>
      </w:r>
      <w:r w:rsidRPr="00602344">
        <w:rPr>
          <w:rFonts w:ascii="Calibri" w:hAnsi="Calibri" w:cs="Calibri"/>
          <w:sz w:val="24"/>
          <w:szCs w:val="24"/>
        </w:rPr>
        <w:t>_</w:t>
      </w:r>
      <w:r w:rsidR="003928C5" w:rsidRPr="00602344">
        <w:rPr>
          <w:rFonts w:ascii="Calibri" w:hAnsi="Calibri" w:cs="Calibri"/>
          <w:sz w:val="24"/>
          <w:szCs w:val="24"/>
        </w:rPr>
        <w:t>Understanding</w:t>
      </w:r>
      <w:proofErr w:type="spellEnd"/>
      <w:r w:rsidR="003928C5" w:rsidRPr="00602344">
        <w:rPr>
          <w:rFonts w:ascii="Calibri" w:hAnsi="Calibri" w:cs="Calibri"/>
          <w:sz w:val="24"/>
          <w:szCs w:val="24"/>
        </w:rPr>
        <w:t xml:space="preserve"> </w:t>
      </w:r>
      <w:r w:rsidRPr="00602344">
        <w:rPr>
          <w:rFonts w:ascii="Calibri" w:hAnsi="Calibri" w:cs="Calibri"/>
          <w:sz w:val="24"/>
          <w:szCs w:val="24"/>
        </w:rPr>
        <w:t>_</w:t>
      </w:r>
      <w:r w:rsidR="003928C5" w:rsidRPr="00602344">
        <w:rPr>
          <w:rFonts w:ascii="Calibri" w:hAnsi="Calibri" w:cs="Calibri"/>
          <w:sz w:val="24"/>
          <w:szCs w:val="24"/>
        </w:rPr>
        <w:t>Problem</w:t>
      </w:r>
      <w:bookmarkEnd w:id="72"/>
    </w:p>
    <w:tbl>
      <w:tblPr>
        <w:tblStyle w:val="TableGrid"/>
        <w:tblW w:w="0" w:type="auto"/>
        <w:tblLook w:val="04A0" w:firstRow="1" w:lastRow="0" w:firstColumn="1" w:lastColumn="0" w:noHBand="0" w:noVBand="1"/>
      </w:tblPr>
      <w:tblGrid>
        <w:gridCol w:w="414"/>
        <w:gridCol w:w="951"/>
        <w:gridCol w:w="1444"/>
        <w:gridCol w:w="694"/>
        <w:gridCol w:w="763"/>
        <w:gridCol w:w="763"/>
        <w:gridCol w:w="763"/>
        <w:gridCol w:w="763"/>
        <w:gridCol w:w="880"/>
        <w:gridCol w:w="1581"/>
      </w:tblGrid>
      <w:tr w:rsidR="003928C5" w:rsidRPr="00602344" w14:paraId="42D04A10" w14:textId="77777777" w:rsidTr="003928C5">
        <w:trPr>
          <w:trHeight w:val="288"/>
        </w:trPr>
        <w:tc>
          <w:tcPr>
            <w:tcW w:w="680" w:type="dxa"/>
            <w:noWrap/>
            <w:hideMark/>
          </w:tcPr>
          <w:p w14:paraId="761A1F7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Age</w:t>
            </w:r>
          </w:p>
        </w:tc>
        <w:tc>
          <w:tcPr>
            <w:tcW w:w="1931" w:type="dxa"/>
            <w:noWrap/>
            <w:hideMark/>
          </w:tcPr>
          <w:p w14:paraId="6335ED7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Occupation</w:t>
            </w:r>
          </w:p>
        </w:tc>
        <w:tc>
          <w:tcPr>
            <w:tcW w:w="3080" w:type="dxa"/>
            <w:noWrap/>
            <w:hideMark/>
          </w:tcPr>
          <w:p w14:paraId="26E5164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How often do you take public transportation ?</w:t>
            </w:r>
          </w:p>
        </w:tc>
        <w:tc>
          <w:tcPr>
            <w:tcW w:w="1331" w:type="dxa"/>
            <w:noWrap/>
            <w:hideMark/>
          </w:tcPr>
          <w:p w14:paraId="3D936B6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How satisfied are you with the public transportation in MA ?</w:t>
            </w:r>
          </w:p>
        </w:tc>
        <w:tc>
          <w:tcPr>
            <w:tcW w:w="1492" w:type="dxa"/>
            <w:noWrap/>
            <w:hideMark/>
          </w:tcPr>
          <w:p w14:paraId="5B8CBD5D" w14:textId="140BA81C" w:rsidR="003928C5" w:rsidRPr="00602344" w:rsidRDefault="003928C5" w:rsidP="003928C5">
            <w:pPr>
              <w:rPr>
                <w:rFonts w:ascii="Calibri" w:hAnsi="Calibri" w:cs="Calibri"/>
                <w:sz w:val="18"/>
                <w:szCs w:val="18"/>
              </w:rPr>
            </w:pPr>
            <w:r w:rsidRPr="00602344">
              <w:rPr>
                <w:rFonts w:ascii="Calibri" w:hAnsi="Calibri" w:cs="Calibri"/>
                <w:sz w:val="18"/>
                <w:szCs w:val="18"/>
              </w:rPr>
              <w:t>? [Price]</w:t>
            </w:r>
          </w:p>
        </w:tc>
        <w:tc>
          <w:tcPr>
            <w:tcW w:w="1492" w:type="dxa"/>
            <w:noWrap/>
            <w:hideMark/>
          </w:tcPr>
          <w:p w14:paraId="41497C4A" w14:textId="1E3D0447" w:rsidR="003928C5" w:rsidRPr="00602344" w:rsidRDefault="003928C5" w:rsidP="003928C5">
            <w:pPr>
              <w:rPr>
                <w:rFonts w:ascii="Calibri" w:hAnsi="Calibri" w:cs="Calibri"/>
                <w:sz w:val="18"/>
                <w:szCs w:val="18"/>
              </w:rPr>
            </w:pPr>
            <w:r w:rsidRPr="00602344">
              <w:rPr>
                <w:rFonts w:ascii="Calibri" w:hAnsi="Calibri" w:cs="Calibri"/>
                <w:sz w:val="18"/>
                <w:szCs w:val="18"/>
              </w:rPr>
              <w:t>Time Reliability (wait time)]</w:t>
            </w:r>
          </w:p>
        </w:tc>
        <w:tc>
          <w:tcPr>
            <w:tcW w:w="1492" w:type="dxa"/>
            <w:noWrap/>
            <w:hideMark/>
          </w:tcPr>
          <w:p w14:paraId="3B32051D" w14:textId="25D9E3EC" w:rsidR="003928C5" w:rsidRPr="00602344" w:rsidRDefault="003928C5" w:rsidP="003928C5">
            <w:pPr>
              <w:rPr>
                <w:rFonts w:ascii="Calibri" w:hAnsi="Calibri" w:cs="Calibri"/>
                <w:sz w:val="18"/>
                <w:szCs w:val="18"/>
              </w:rPr>
            </w:pPr>
            <w:r w:rsidRPr="00602344">
              <w:rPr>
                <w:rFonts w:ascii="Calibri" w:hAnsi="Calibri" w:cs="Calibri"/>
                <w:sz w:val="18"/>
                <w:szCs w:val="18"/>
              </w:rPr>
              <w:t xml:space="preserve"> [Customer Service]</w:t>
            </w:r>
          </w:p>
        </w:tc>
        <w:tc>
          <w:tcPr>
            <w:tcW w:w="1492" w:type="dxa"/>
            <w:noWrap/>
            <w:hideMark/>
          </w:tcPr>
          <w:p w14:paraId="08FB0866" w14:textId="7529BC7E" w:rsidR="003928C5" w:rsidRPr="00602344" w:rsidRDefault="003928C5" w:rsidP="003928C5">
            <w:pPr>
              <w:rPr>
                <w:rFonts w:ascii="Calibri" w:hAnsi="Calibri" w:cs="Calibri"/>
                <w:sz w:val="18"/>
                <w:szCs w:val="18"/>
              </w:rPr>
            </w:pPr>
            <w:r w:rsidRPr="00602344">
              <w:rPr>
                <w:rFonts w:ascii="Calibri" w:hAnsi="Calibri" w:cs="Calibri"/>
                <w:sz w:val="18"/>
                <w:szCs w:val="18"/>
              </w:rPr>
              <w:t>[</w:t>
            </w:r>
            <w:r w:rsidR="00325DAE" w:rsidRPr="00602344">
              <w:rPr>
                <w:rFonts w:ascii="Calibri" w:hAnsi="Calibri" w:cs="Calibri"/>
                <w:sz w:val="18"/>
                <w:szCs w:val="18"/>
              </w:rPr>
              <w:t>f</w:t>
            </w:r>
            <w:r w:rsidRPr="00602344">
              <w:rPr>
                <w:rFonts w:ascii="Calibri" w:hAnsi="Calibri" w:cs="Calibri"/>
                <w:sz w:val="18"/>
                <w:szCs w:val="18"/>
              </w:rPr>
              <w:t>requency of transportation]</w:t>
            </w:r>
          </w:p>
        </w:tc>
        <w:tc>
          <w:tcPr>
            <w:tcW w:w="1764" w:type="dxa"/>
            <w:noWrap/>
            <w:hideMark/>
          </w:tcPr>
          <w:p w14:paraId="217DE2E2" w14:textId="12E02D15" w:rsidR="003928C5" w:rsidRPr="00602344" w:rsidRDefault="003928C5" w:rsidP="003928C5">
            <w:pPr>
              <w:rPr>
                <w:rFonts w:ascii="Calibri" w:hAnsi="Calibri" w:cs="Calibri"/>
                <w:sz w:val="18"/>
                <w:szCs w:val="18"/>
              </w:rPr>
            </w:pPr>
            <w:r w:rsidRPr="00602344">
              <w:rPr>
                <w:rFonts w:ascii="Calibri" w:hAnsi="Calibri" w:cs="Calibri"/>
                <w:sz w:val="18"/>
                <w:szCs w:val="18"/>
              </w:rPr>
              <w:t xml:space="preserve"> [Number of transfers]</w:t>
            </w:r>
          </w:p>
        </w:tc>
        <w:tc>
          <w:tcPr>
            <w:tcW w:w="3400" w:type="dxa"/>
            <w:noWrap/>
            <w:hideMark/>
          </w:tcPr>
          <w:p w14:paraId="7575C9EC" w14:textId="3D2E2EA9" w:rsidR="003928C5" w:rsidRPr="00602344" w:rsidRDefault="003928C5" w:rsidP="003928C5">
            <w:pPr>
              <w:rPr>
                <w:rFonts w:ascii="Calibri" w:hAnsi="Calibri" w:cs="Calibri"/>
                <w:sz w:val="18"/>
                <w:szCs w:val="18"/>
              </w:rPr>
            </w:pPr>
            <w:r w:rsidRPr="00602344">
              <w:rPr>
                <w:rFonts w:ascii="Calibri" w:hAnsi="Calibri" w:cs="Calibri"/>
                <w:sz w:val="18"/>
                <w:szCs w:val="18"/>
              </w:rPr>
              <w:t xml:space="preserve"> [Ticket Purchase Process]</w:t>
            </w:r>
          </w:p>
        </w:tc>
      </w:tr>
      <w:tr w:rsidR="003928C5" w:rsidRPr="00602344" w14:paraId="3B7FB395" w14:textId="77777777" w:rsidTr="003928C5">
        <w:trPr>
          <w:trHeight w:val="288"/>
        </w:trPr>
        <w:tc>
          <w:tcPr>
            <w:tcW w:w="680" w:type="dxa"/>
            <w:noWrap/>
            <w:hideMark/>
          </w:tcPr>
          <w:p w14:paraId="4BB60DD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223EF77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64A910D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44F8A65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1211DFA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2BCC14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2E50D8C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E99256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043CDBD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2DCA0DC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4686C176" w14:textId="77777777" w:rsidTr="003928C5">
        <w:trPr>
          <w:trHeight w:val="288"/>
        </w:trPr>
        <w:tc>
          <w:tcPr>
            <w:tcW w:w="680" w:type="dxa"/>
            <w:noWrap/>
            <w:hideMark/>
          </w:tcPr>
          <w:p w14:paraId="2D19339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3ADE221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76CEC98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761760C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79E930A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01FD2A1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844E56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3621CF4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4A1AABDE" w14:textId="77777777" w:rsidR="003928C5" w:rsidRPr="00602344" w:rsidRDefault="003928C5" w:rsidP="003928C5">
            <w:pPr>
              <w:rPr>
                <w:rFonts w:ascii="Calibri" w:hAnsi="Calibri" w:cs="Calibri"/>
                <w:sz w:val="18"/>
                <w:szCs w:val="18"/>
              </w:rPr>
            </w:pPr>
            <w:proofErr w:type="spellStart"/>
            <w:r w:rsidRPr="00602344">
              <w:rPr>
                <w:rFonts w:ascii="Calibri" w:hAnsi="Calibri" w:cs="Calibri"/>
                <w:sz w:val="18"/>
                <w:szCs w:val="18"/>
              </w:rPr>
              <w:t>Unsatisfied;Neutral</w:t>
            </w:r>
            <w:proofErr w:type="spellEnd"/>
          </w:p>
        </w:tc>
        <w:tc>
          <w:tcPr>
            <w:tcW w:w="3400" w:type="dxa"/>
            <w:noWrap/>
            <w:hideMark/>
          </w:tcPr>
          <w:p w14:paraId="7C4036E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67DD5679" w14:textId="77777777" w:rsidTr="003928C5">
        <w:trPr>
          <w:trHeight w:val="288"/>
        </w:trPr>
        <w:tc>
          <w:tcPr>
            <w:tcW w:w="680" w:type="dxa"/>
            <w:noWrap/>
            <w:hideMark/>
          </w:tcPr>
          <w:p w14:paraId="3AB8B6C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5B4944F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24E6980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D644E5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4C1F3A9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517E03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0026A2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57AEA2B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61A55D2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1FF3D27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207ED26B" w14:textId="77777777" w:rsidTr="003928C5">
        <w:trPr>
          <w:trHeight w:val="288"/>
        </w:trPr>
        <w:tc>
          <w:tcPr>
            <w:tcW w:w="680" w:type="dxa"/>
            <w:noWrap/>
            <w:hideMark/>
          </w:tcPr>
          <w:p w14:paraId="314B51D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318FCF4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750F50F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67A14DA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322D9FC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1B570BB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568C8A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4FE603A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46273A5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69F6148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64D7CAC7" w14:textId="77777777" w:rsidTr="003928C5">
        <w:trPr>
          <w:trHeight w:val="288"/>
        </w:trPr>
        <w:tc>
          <w:tcPr>
            <w:tcW w:w="680" w:type="dxa"/>
            <w:noWrap/>
            <w:hideMark/>
          </w:tcPr>
          <w:p w14:paraId="3C5B160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0D681AF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6DDFB0E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9925DB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3F22208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1B47B0B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2853411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1CF5A6D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170E4D8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1AC0786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20D6469A" w14:textId="77777777" w:rsidTr="003928C5">
        <w:trPr>
          <w:trHeight w:val="288"/>
        </w:trPr>
        <w:tc>
          <w:tcPr>
            <w:tcW w:w="680" w:type="dxa"/>
            <w:noWrap/>
            <w:hideMark/>
          </w:tcPr>
          <w:p w14:paraId="458B197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045C0C8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A58350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04F860E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47A98F2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EE6795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ACA60E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40F3D39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6508E35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2106E6F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7269F0C7" w14:textId="77777777" w:rsidTr="003928C5">
        <w:trPr>
          <w:trHeight w:val="288"/>
        </w:trPr>
        <w:tc>
          <w:tcPr>
            <w:tcW w:w="680" w:type="dxa"/>
            <w:noWrap/>
            <w:hideMark/>
          </w:tcPr>
          <w:p w14:paraId="575F4B6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7DDB7C0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68316CA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4B21724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5D299EB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20BB215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5FB8D7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5E6E7C7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4FAA05E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48B2120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1B8ABABD" w14:textId="77777777" w:rsidTr="003928C5">
        <w:trPr>
          <w:trHeight w:val="288"/>
        </w:trPr>
        <w:tc>
          <w:tcPr>
            <w:tcW w:w="680" w:type="dxa"/>
            <w:noWrap/>
            <w:hideMark/>
          </w:tcPr>
          <w:p w14:paraId="6546ED8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6D12B81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022D541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1FFF315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5</w:t>
            </w:r>
          </w:p>
        </w:tc>
        <w:tc>
          <w:tcPr>
            <w:tcW w:w="1492" w:type="dxa"/>
            <w:noWrap/>
            <w:hideMark/>
          </w:tcPr>
          <w:p w14:paraId="1C14F20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6A951CE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583A70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56AADBA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73BA880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5601BBB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6D35FAB8" w14:textId="77777777" w:rsidTr="003928C5">
        <w:trPr>
          <w:trHeight w:val="288"/>
        </w:trPr>
        <w:tc>
          <w:tcPr>
            <w:tcW w:w="680" w:type="dxa"/>
            <w:noWrap/>
            <w:hideMark/>
          </w:tcPr>
          <w:p w14:paraId="342AB00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64B03F2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872CA7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46CE7CF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7A9CF6F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2BBE08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2CA2C50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B6CCFB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18689DB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0076EB8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224A2F21" w14:textId="77777777" w:rsidTr="003928C5">
        <w:trPr>
          <w:trHeight w:val="288"/>
        </w:trPr>
        <w:tc>
          <w:tcPr>
            <w:tcW w:w="680" w:type="dxa"/>
            <w:noWrap/>
            <w:hideMark/>
          </w:tcPr>
          <w:p w14:paraId="4AE067E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1DFE95B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4AC3031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65A999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4CC328F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606A5C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811AEC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96B2E8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7FE6002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35A1FBE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183E52DA" w14:textId="77777777" w:rsidTr="003928C5">
        <w:trPr>
          <w:trHeight w:val="288"/>
        </w:trPr>
        <w:tc>
          <w:tcPr>
            <w:tcW w:w="680" w:type="dxa"/>
            <w:noWrap/>
            <w:hideMark/>
          </w:tcPr>
          <w:p w14:paraId="12FEC6C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531C863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08553E6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4948A4A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02E1785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1ED20A4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AE2195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4EF4237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07021B1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76D659C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5126971D" w14:textId="77777777" w:rsidTr="003928C5">
        <w:trPr>
          <w:trHeight w:val="288"/>
        </w:trPr>
        <w:tc>
          <w:tcPr>
            <w:tcW w:w="680" w:type="dxa"/>
            <w:noWrap/>
            <w:hideMark/>
          </w:tcPr>
          <w:p w14:paraId="29FD33E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71BD4CC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0636838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Not often</w:t>
            </w:r>
          </w:p>
        </w:tc>
        <w:tc>
          <w:tcPr>
            <w:tcW w:w="1331" w:type="dxa"/>
            <w:noWrap/>
            <w:hideMark/>
          </w:tcPr>
          <w:p w14:paraId="7460657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3120C85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1B28A3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96E682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2B9E952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7DCC019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16658ED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51C1039E" w14:textId="77777777" w:rsidTr="003928C5">
        <w:trPr>
          <w:trHeight w:val="288"/>
        </w:trPr>
        <w:tc>
          <w:tcPr>
            <w:tcW w:w="680" w:type="dxa"/>
            <w:noWrap/>
            <w:hideMark/>
          </w:tcPr>
          <w:p w14:paraId="508023C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5EE966E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3B1C9A8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53622B1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781C656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46AFBE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74EC4E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33E3BE3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4305DD1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530068C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6749C07C" w14:textId="77777777" w:rsidTr="003928C5">
        <w:trPr>
          <w:trHeight w:val="288"/>
        </w:trPr>
        <w:tc>
          <w:tcPr>
            <w:tcW w:w="680" w:type="dxa"/>
            <w:noWrap/>
            <w:hideMark/>
          </w:tcPr>
          <w:p w14:paraId="74B4B65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53C4F23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458C049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2797DC1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07E2EE5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27DD675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73D2BDE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6CD7CA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4433CBD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121FC15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0CA2C6FD" w14:textId="77777777" w:rsidTr="003928C5">
        <w:trPr>
          <w:trHeight w:val="288"/>
        </w:trPr>
        <w:tc>
          <w:tcPr>
            <w:tcW w:w="680" w:type="dxa"/>
            <w:noWrap/>
            <w:hideMark/>
          </w:tcPr>
          <w:p w14:paraId="136A3BA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6D7E362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1DF0458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25A7C09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2F93CFA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5490E92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64CF6D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1A7BF5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B63A5B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38D98A7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2B07D850" w14:textId="77777777" w:rsidTr="003928C5">
        <w:trPr>
          <w:trHeight w:val="288"/>
        </w:trPr>
        <w:tc>
          <w:tcPr>
            <w:tcW w:w="680" w:type="dxa"/>
            <w:noWrap/>
            <w:hideMark/>
          </w:tcPr>
          <w:p w14:paraId="5BB888C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21</w:t>
            </w:r>
          </w:p>
        </w:tc>
        <w:tc>
          <w:tcPr>
            <w:tcW w:w="1931" w:type="dxa"/>
            <w:noWrap/>
            <w:hideMark/>
          </w:tcPr>
          <w:p w14:paraId="51638B2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72DE9A6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60D7556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3FF57DA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47E36DC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7AF8396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1FBED56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70E624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7DDD3A0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77BF94EE" w14:textId="77777777" w:rsidTr="003928C5">
        <w:trPr>
          <w:trHeight w:val="288"/>
        </w:trPr>
        <w:tc>
          <w:tcPr>
            <w:tcW w:w="680" w:type="dxa"/>
            <w:noWrap/>
            <w:hideMark/>
          </w:tcPr>
          <w:p w14:paraId="670250B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lastRenderedPageBreak/>
              <w:t>23-28</w:t>
            </w:r>
          </w:p>
        </w:tc>
        <w:tc>
          <w:tcPr>
            <w:tcW w:w="1931" w:type="dxa"/>
            <w:noWrap/>
            <w:hideMark/>
          </w:tcPr>
          <w:p w14:paraId="5EDEC27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22D7F89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5269C2F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3E69DB2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7E08EA9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371D708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7F72259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5918B6B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3400" w:type="dxa"/>
            <w:noWrap/>
            <w:hideMark/>
          </w:tcPr>
          <w:p w14:paraId="242698C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r>
      <w:tr w:rsidR="003928C5" w:rsidRPr="00602344" w14:paraId="05FB5B93" w14:textId="77777777" w:rsidTr="003928C5">
        <w:trPr>
          <w:trHeight w:val="288"/>
        </w:trPr>
        <w:tc>
          <w:tcPr>
            <w:tcW w:w="680" w:type="dxa"/>
            <w:noWrap/>
            <w:hideMark/>
          </w:tcPr>
          <w:p w14:paraId="0BC166B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158E8F3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1918F9D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6E34695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6BB9309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Satisfied</w:t>
            </w:r>
          </w:p>
        </w:tc>
        <w:tc>
          <w:tcPr>
            <w:tcW w:w="1492" w:type="dxa"/>
            <w:noWrap/>
            <w:hideMark/>
          </w:tcPr>
          <w:p w14:paraId="3A8963D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43C7693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541B914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764" w:type="dxa"/>
            <w:noWrap/>
            <w:hideMark/>
          </w:tcPr>
          <w:p w14:paraId="40A25DF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2FFC880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Satisfied</w:t>
            </w:r>
          </w:p>
        </w:tc>
      </w:tr>
      <w:tr w:rsidR="003928C5" w:rsidRPr="00602344" w14:paraId="3330356E" w14:textId="77777777" w:rsidTr="003928C5">
        <w:trPr>
          <w:trHeight w:val="288"/>
        </w:trPr>
        <w:tc>
          <w:tcPr>
            <w:tcW w:w="680" w:type="dxa"/>
            <w:noWrap/>
            <w:hideMark/>
          </w:tcPr>
          <w:p w14:paraId="16F4C08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468A3E9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408F773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5ADCCBA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637D7D4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03B6B0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284BBE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1929BC7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1305E3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679AA81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62614C6E" w14:textId="77777777" w:rsidTr="003928C5">
        <w:trPr>
          <w:trHeight w:val="288"/>
        </w:trPr>
        <w:tc>
          <w:tcPr>
            <w:tcW w:w="680" w:type="dxa"/>
            <w:noWrap/>
            <w:hideMark/>
          </w:tcPr>
          <w:p w14:paraId="5B7E8F1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2143F57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472CB21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18B910B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0EC3400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37D316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24DE025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40D3C4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3ACEDDE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2D243DB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69D2FF76" w14:textId="77777777" w:rsidTr="003928C5">
        <w:trPr>
          <w:trHeight w:val="288"/>
        </w:trPr>
        <w:tc>
          <w:tcPr>
            <w:tcW w:w="680" w:type="dxa"/>
            <w:noWrap/>
            <w:hideMark/>
          </w:tcPr>
          <w:p w14:paraId="49BE10D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1B98219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364DFE9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692BD08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50EC7CD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Satisfied</w:t>
            </w:r>
          </w:p>
        </w:tc>
        <w:tc>
          <w:tcPr>
            <w:tcW w:w="1492" w:type="dxa"/>
            <w:noWrap/>
            <w:hideMark/>
          </w:tcPr>
          <w:p w14:paraId="1B7D8F0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3AE5F53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22FCEC6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5C056EA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5772CA9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Satisfied</w:t>
            </w:r>
          </w:p>
        </w:tc>
      </w:tr>
      <w:tr w:rsidR="003928C5" w:rsidRPr="00602344" w14:paraId="0FBDD0CF" w14:textId="77777777" w:rsidTr="003928C5">
        <w:trPr>
          <w:trHeight w:val="288"/>
        </w:trPr>
        <w:tc>
          <w:tcPr>
            <w:tcW w:w="680" w:type="dxa"/>
            <w:noWrap/>
            <w:hideMark/>
          </w:tcPr>
          <w:p w14:paraId="5E9F2E5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1BC12BE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CBDF92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7F0C753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1BFA426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AD17D7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01C6621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32AD167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764" w:type="dxa"/>
            <w:noWrap/>
            <w:hideMark/>
          </w:tcPr>
          <w:p w14:paraId="3544C45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2A2CB23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762FF586" w14:textId="77777777" w:rsidTr="003928C5">
        <w:trPr>
          <w:trHeight w:val="288"/>
        </w:trPr>
        <w:tc>
          <w:tcPr>
            <w:tcW w:w="680" w:type="dxa"/>
            <w:noWrap/>
            <w:hideMark/>
          </w:tcPr>
          <w:p w14:paraId="00004D1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269A7EE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1002BD4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542358B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6B0FC9E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57C1D08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1699FA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0C1E0CD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7DEE7F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3D7615D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35B2DD61" w14:textId="77777777" w:rsidTr="003928C5">
        <w:trPr>
          <w:trHeight w:val="288"/>
        </w:trPr>
        <w:tc>
          <w:tcPr>
            <w:tcW w:w="680" w:type="dxa"/>
            <w:noWrap/>
            <w:hideMark/>
          </w:tcPr>
          <w:p w14:paraId="28EB068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5B660B6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74D1897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2593D33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331B440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380E2A0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126EDB5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41E20E3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1848643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2C39851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6E5EF55E" w14:textId="77777777" w:rsidTr="003928C5">
        <w:trPr>
          <w:trHeight w:val="288"/>
        </w:trPr>
        <w:tc>
          <w:tcPr>
            <w:tcW w:w="680" w:type="dxa"/>
            <w:noWrap/>
            <w:hideMark/>
          </w:tcPr>
          <w:p w14:paraId="29E3A3E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21</w:t>
            </w:r>
          </w:p>
        </w:tc>
        <w:tc>
          <w:tcPr>
            <w:tcW w:w="1931" w:type="dxa"/>
            <w:noWrap/>
            <w:hideMark/>
          </w:tcPr>
          <w:p w14:paraId="1D13FB0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2292567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630D11E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077423C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0D8E76B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2D6D455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540AD66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3ED1050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73BB2A9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0C1AF2C4" w14:textId="77777777" w:rsidTr="003928C5">
        <w:trPr>
          <w:trHeight w:val="288"/>
        </w:trPr>
        <w:tc>
          <w:tcPr>
            <w:tcW w:w="680" w:type="dxa"/>
            <w:noWrap/>
            <w:hideMark/>
          </w:tcPr>
          <w:p w14:paraId="4BF80EA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0657387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B1D391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0B2412B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01EF4E9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4A6318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06C7A10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337959D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517968B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39B266B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0A13360D" w14:textId="77777777" w:rsidTr="003928C5">
        <w:trPr>
          <w:trHeight w:val="288"/>
        </w:trPr>
        <w:tc>
          <w:tcPr>
            <w:tcW w:w="680" w:type="dxa"/>
            <w:noWrap/>
            <w:hideMark/>
          </w:tcPr>
          <w:p w14:paraId="00E007D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2D99BD9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7E0C093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2EC9D4B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0FF230F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94E692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3025A23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2ECCDAA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03ED9EE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4DF6A48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022BBDA5" w14:textId="77777777" w:rsidTr="003928C5">
        <w:trPr>
          <w:trHeight w:val="288"/>
        </w:trPr>
        <w:tc>
          <w:tcPr>
            <w:tcW w:w="680" w:type="dxa"/>
            <w:noWrap/>
            <w:hideMark/>
          </w:tcPr>
          <w:p w14:paraId="1E0D442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7DFB4A5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2C5F560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6074186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60D8A9F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72FD494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79F2611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6282D5A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504BCAC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06AEFCF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20004583" w14:textId="77777777" w:rsidTr="003928C5">
        <w:trPr>
          <w:trHeight w:val="288"/>
        </w:trPr>
        <w:tc>
          <w:tcPr>
            <w:tcW w:w="680" w:type="dxa"/>
            <w:noWrap/>
            <w:hideMark/>
          </w:tcPr>
          <w:p w14:paraId="6317069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056553D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1B4DF5F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18E1A13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22F222A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3E27530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05AA0E6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67F6BEA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7FFE2DC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552FA60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12794DF5" w14:textId="77777777" w:rsidTr="003928C5">
        <w:trPr>
          <w:trHeight w:val="288"/>
        </w:trPr>
        <w:tc>
          <w:tcPr>
            <w:tcW w:w="680" w:type="dxa"/>
            <w:noWrap/>
            <w:hideMark/>
          </w:tcPr>
          <w:p w14:paraId="4577819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20</w:t>
            </w:r>
          </w:p>
        </w:tc>
        <w:tc>
          <w:tcPr>
            <w:tcW w:w="1931" w:type="dxa"/>
            <w:noWrap/>
            <w:hideMark/>
          </w:tcPr>
          <w:p w14:paraId="14B25C6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198F0B1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1FA97C5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44143A0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5701D96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7CFE489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4233B29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5456BCF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1E9D455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5F5F98BF" w14:textId="77777777" w:rsidTr="003928C5">
        <w:trPr>
          <w:trHeight w:val="288"/>
        </w:trPr>
        <w:tc>
          <w:tcPr>
            <w:tcW w:w="680" w:type="dxa"/>
            <w:noWrap/>
            <w:hideMark/>
          </w:tcPr>
          <w:p w14:paraId="52B06A7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54F08B5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2B1DEF4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367167D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37AA406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1976B02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9517D9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464D1D5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176B980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15B517D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r>
      <w:tr w:rsidR="003928C5" w:rsidRPr="00602344" w14:paraId="362D974E" w14:textId="77777777" w:rsidTr="003928C5">
        <w:trPr>
          <w:trHeight w:val="288"/>
        </w:trPr>
        <w:tc>
          <w:tcPr>
            <w:tcW w:w="680" w:type="dxa"/>
            <w:noWrap/>
            <w:hideMark/>
          </w:tcPr>
          <w:p w14:paraId="7173BFD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22</w:t>
            </w:r>
          </w:p>
        </w:tc>
        <w:tc>
          <w:tcPr>
            <w:tcW w:w="1931" w:type="dxa"/>
            <w:noWrap/>
            <w:hideMark/>
          </w:tcPr>
          <w:p w14:paraId="0093568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2F6B2E2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3DD6F92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7B20D76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35F422D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1E99AB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29E0A3E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29FC13C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4690A59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5AFEF2BA" w14:textId="77777777" w:rsidTr="003928C5">
        <w:trPr>
          <w:trHeight w:val="288"/>
        </w:trPr>
        <w:tc>
          <w:tcPr>
            <w:tcW w:w="680" w:type="dxa"/>
            <w:noWrap/>
            <w:hideMark/>
          </w:tcPr>
          <w:p w14:paraId="0E12521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6FE341F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7C67BC1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32A779E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5DFD3C2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56F9BA2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5681C8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61C1CA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3F83D47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3F7A89A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r>
      <w:tr w:rsidR="003928C5" w:rsidRPr="00602344" w14:paraId="03C68DBD" w14:textId="77777777" w:rsidTr="003928C5">
        <w:trPr>
          <w:trHeight w:val="288"/>
        </w:trPr>
        <w:tc>
          <w:tcPr>
            <w:tcW w:w="680" w:type="dxa"/>
            <w:noWrap/>
            <w:hideMark/>
          </w:tcPr>
          <w:p w14:paraId="01B2B27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51</w:t>
            </w:r>
          </w:p>
        </w:tc>
        <w:tc>
          <w:tcPr>
            <w:tcW w:w="1931" w:type="dxa"/>
            <w:noWrap/>
            <w:hideMark/>
          </w:tcPr>
          <w:p w14:paraId="3F758AD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1B5B835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20CA846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144687E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70D7DDD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24665AC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05B607E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335AAAF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385DDBD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4F84D5DF" w14:textId="77777777" w:rsidTr="003928C5">
        <w:trPr>
          <w:trHeight w:val="288"/>
        </w:trPr>
        <w:tc>
          <w:tcPr>
            <w:tcW w:w="680" w:type="dxa"/>
            <w:noWrap/>
            <w:hideMark/>
          </w:tcPr>
          <w:p w14:paraId="7338309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35+</w:t>
            </w:r>
          </w:p>
        </w:tc>
        <w:tc>
          <w:tcPr>
            <w:tcW w:w="1931" w:type="dxa"/>
            <w:noWrap/>
            <w:hideMark/>
          </w:tcPr>
          <w:p w14:paraId="4DAD4C7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0C5BB79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59E07F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0AA3B9B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4617688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0B1304B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73A81D3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1374DCA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0541FC9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r>
      <w:tr w:rsidR="003928C5" w:rsidRPr="00602344" w14:paraId="22826B54" w14:textId="77777777" w:rsidTr="003928C5">
        <w:trPr>
          <w:trHeight w:val="288"/>
        </w:trPr>
        <w:tc>
          <w:tcPr>
            <w:tcW w:w="680" w:type="dxa"/>
            <w:noWrap/>
            <w:hideMark/>
          </w:tcPr>
          <w:p w14:paraId="360DA6C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44C2EC5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04F0ADB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20458B4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26FD841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66C1BAB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31245C6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AF9295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23B4C81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696D55D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1951A7B7" w14:textId="77777777" w:rsidTr="003928C5">
        <w:trPr>
          <w:trHeight w:val="288"/>
        </w:trPr>
        <w:tc>
          <w:tcPr>
            <w:tcW w:w="680" w:type="dxa"/>
            <w:noWrap/>
            <w:hideMark/>
          </w:tcPr>
          <w:p w14:paraId="005C29A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6AB748C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146FFB5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Almost never</w:t>
            </w:r>
          </w:p>
        </w:tc>
        <w:tc>
          <w:tcPr>
            <w:tcW w:w="1331" w:type="dxa"/>
            <w:noWrap/>
            <w:hideMark/>
          </w:tcPr>
          <w:p w14:paraId="270958C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2C9F718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BD4355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170E516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1B54878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764" w:type="dxa"/>
            <w:noWrap/>
            <w:hideMark/>
          </w:tcPr>
          <w:p w14:paraId="14E0DE2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11B64A6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35ED9879" w14:textId="77777777" w:rsidTr="003928C5">
        <w:trPr>
          <w:trHeight w:val="288"/>
        </w:trPr>
        <w:tc>
          <w:tcPr>
            <w:tcW w:w="680" w:type="dxa"/>
            <w:noWrap/>
            <w:hideMark/>
          </w:tcPr>
          <w:p w14:paraId="6C9BDDD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lastRenderedPageBreak/>
              <w:t>23-28</w:t>
            </w:r>
          </w:p>
        </w:tc>
        <w:tc>
          <w:tcPr>
            <w:tcW w:w="1931" w:type="dxa"/>
            <w:noWrap/>
            <w:hideMark/>
          </w:tcPr>
          <w:p w14:paraId="329A4A1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641904D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2EDB4D3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4</w:t>
            </w:r>
          </w:p>
        </w:tc>
        <w:tc>
          <w:tcPr>
            <w:tcW w:w="1492" w:type="dxa"/>
            <w:noWrap/>
            <w:hideMark/>
          </w:tcPr>
          <w:p w14:paraId="2E2E687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456B42A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3EE8BFD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02142CF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5B0CD5D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167587F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Satisfied</w:t>
            </w:r>
          </w:p>
        </w:tc>
      </w:tr>
      <w:tr w:rsidR="003928C5" w:rsidRPr="00602344" w14:paraId="1E76108A" w14:textId="77777777" w:rsidTr="003928C5">
        <w:trPr>
          <w:trHeight w:val="288"/>
        </w:trPr>
        <w:tc>
          <w:tcPr>
            <w:tcW w:w="680" w:type="dxa"/>
            <w:noWrap/>
            <w:hideMark/>
          </w:tcPr>
          <w:p w14:paraId="76FF24F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3539C46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042FEDB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DBE967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539E192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338F96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6BC4389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61BBA27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6539BB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3400" w:type="dxa"/>
            <w:noWrap/>
            <w:hideMark/>
          </w:tcPr>
          <w:p w14:paraId="0088E2E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60F26803" w14:textId="77777777" w:rsidTr="003928C5">
        <w:trPr>
          <w:trHeight w:val="288"/>
        </w:trPr>
        <w:tc>
          <w:tcPr>
            <w:tcW w:w="680" w:type="dxa"/>
            <w:noWrap/>
            <w:hideMark/>
          </w:tcPr>
          <w:p w14:paraId="3265365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6FE222B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159F79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037D4EA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79401A5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2B40419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B22308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49AC749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802DFD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2151FA0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64722F31" w14:textId="77777777" w:rsidTr="003928C5">
        <w:trPr>
          <w:trHeight w:val="288"/>
        </w:trPr>
        <w:tc>
          <w:tcPr>
            <w:tcW w:w="680" w:type="dxa"/>
            <w:noWrap/>
            <w:hideMark/>
          </w:tcPr>
          <w:p w14:paraId="4E8D2A2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29-38</w:t>
            </w:r>
          </w:p>
        </w:tc>
        <w:tc>
          <w:tcPr>
            <w:tcW w:w="1931" w:type="dxa"/>
            <w:noWrap/>
            <w:hideMark/>
          </w:tcPr>
          <w:p w14:paraId="18963B8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676C0C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24CF3DA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3D7C3C6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22713D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1031DF3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Satisfied</w:t>
            </w:r>
          </w:p>
        </w:tc>
        <w:tc>
          <w:tcPr>
            <w:tcW w:w="1492" w:type="dxa"/>
            <w:noWrap/>
            <w:hideMark/>
          </w:tcPr>
          <w:p w14:paraId="644C802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65DDC6E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0823E76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r>
      <w:tr w:rsidR="003928C5" w:rsidRPr="00602344" w14:paraId="57E9124B" w14:textId="77777777" w:rsidTr="003928C5">
        <w:trPr>
          <w:trHeight w:val="288"/>
        </w:trPr>
        <w:tc>
          <w:tcPr>
            <w:tcW w:w="680" w:type="dxa"/>
            <w:noWrap/>
            <w:hideMark/>
          </w:tcPr>
          <w:p w14:paraId="0B89488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2CB0928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0CF207F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C27FD5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652F13C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5A1687F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2D6B044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7D908AD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764" w:type="dxa"/>
            <w:noWrap/>
            <w:hideMark/>
          </w:tcPr>
          <w:p w14:paraId="2D2BFD0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0B97C18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r>
      <w:tr w:rsidR="003928C5" w:rsidRPr="00602344" w14:paraId="1F614088" w14:textId="77777777" w:rsidTr="003928C5">
        <w:trPr>
          <w:trHeight w:val="288"/>
        </w:trPr>
        <w:tc>
          <w:tcPr>
            <w:tcW w:w="680" w:type="dxa"/>
            <w:noWrap/>
            <w:hideMark/>
          </w:tcPr>
          <w:p w14:paraId="236F997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0B5E67D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3FC3144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9EE9C5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11F0DC0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03595E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02C513A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5D8F480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764" w:type="dxa"/>
            <w:noWrap/>
            <w:hideMark/>
          </w:tcPr>
          <w:p w14:paraId="5CCC13E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1C23AAE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r>
      <w:tr w:rsidR="003928C5" w:rsidRPr="00602344" w14:paraId="3342E081" w14:textId="77777777" w:rsidTr="003928C5">
        <w:trPr>
          <w:trHeight w:val="288"/>
        </w:trPr>
        <w:tc>
          <w:tcPr>
            <w:tcW w:w="680" w:type="dxa"/>
            <w:noWrap/>
            <w:hideMark/>
          </w:tcPr>
          <w:p w14:paraId="70F5739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1360BEC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0182A37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0BC6E72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689E767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2234B56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Satisfied</w:t>
            </w:r>
          </w:p>
        </w:tc>
        <w:tc>
          <w:tcPr>
            <w:tcW w:w="1492" w:type="dxa"/>
            <w:noWrap/>
            <w:hideMark/>
          </w:tcPr>
          <w:p w14:paraId="5B1EEDC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4C93E2B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606CC1D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47556CF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22342805" w14:textId="77777777" w:rsidTr="003928C5">
        <w:trPr>
          <w:trHeight w:val="288"/>
        </w:trPr>
        <w:tc>
          <w:tcPr>
            <w:tcW w:w="680" w:type="dxa"/>
            <w:noWrap/>
            <w:hideMark/>
          </w:tcPr>
          <w:p w14:paraId="27AB905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7BCD9E3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1A3B95C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Monthly</w:t>
            </w:r>
          </w:p>
        </w:tc>
        <w:tc>
          <w:tcPr>
            <w:tcW w:w="1331" w:type="dxa"/>
            <w:noWrap/>
            <w:hideMark/>
          </w:tcPr>
          <w:p w14:paraId="7AEE89A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w:t>
            </w:r>
          </w:p>
        </w:tc>
        <w:tc>
          <w:tcPr>
            <w:tcW w:w="1492" w:type="dxa"/>
            <w:noWrap/>
            <w:hideMark/>
          </w:tcPr>
          <w:p w14:paraId="2C239DA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6D636BA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1A24CB2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492" w:type="dxa"/>
            <w:noWrap/>
            <w:hideMark/>
          </w:tcPr>
          <w:p w14:paraId="1092F5C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1764" w:type="dxa"/>
            <w:noWrap/>
            <w:hideMark/>
          </w:tcPr>
          <w:p w14:paraId="70EBC63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c>
          <w:tcPr>
            <w:tcW w:w="3400" w:type="dxa"/>
            <w:noWrap/>
            <w:hideMark/>
          </w:tcPr>
          <w:p w14:paraId="2020B7B4"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7A2BF379" w14:textId="77777777" w:rsidTr="003928C5">
        <w:trPr>
          <w:trHeight w:val="288"/>
        </w:trPr>
        <w:tc>
          <w:tcPr>
            <w:tcW w:w="680" w:type="dxa"/>
            <w:noWrap/>
            <w:hideMark/>
          </w:tcPr>
          <w:p w14:paraId="45F0011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35+</w:t>
            </w:r>
          </w:p>
        </w:tc>
        <w:tc>
          <w:tcPr>
            <w:tcW w:w="1931" w:type="dxa"/>
            <w:noWrap/>
            <w:hideMark/>
          </w:tcPr>
          <w:p w14:paraId="236593F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Working Professional</w:t>
            </w:r>
          </w:p>
        </w:tc>
        <w:tc>
          <w:tcPr>
            <w:tcW w:w="3080" w:type="dxa"/>
            <w:noWrap/>
            <w:hideMark/>
          </w:tcPr>
          <w:p w14:paraId="0AEA135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50F4DBA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3</w:t>
            </w:r>
          </w:p>
        </w:tc>
        <w:tc>
          <w:tcPr>
            <w:tcW w:w="1492" w:type="dxa"/>
            <w:noWrap/>
            <w:hideMark/>
          </w:tcPr>
          <w:p w14:paraId="5C9C6B5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77CECD3B"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53A44E7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6162F2C9"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764" w:type="dxa"/>
            <w:noWrap/>
            <w:hideMark/>
          </w:tcPr>
          <w:p w14:paraId="2C08F4C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3400" w:type="dxa"/>
            <w:noWrap/>
            <w:hideMark/>
          </w:tcPr>
          <w:p w14:paraId="6EA2E4AF"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r w:rsidR="003928C5" w:rsidRPr="00602344" w14:paraId="6B7FC25B" w14:textId="77777777" w:rsidTr="003928C5">
        <w:trPr>
          <w:trHeight w:val="288"/>
        </w:trPr>
        <w:tc>
          <w:tcPr>
            <w:tcW w:w="680" w:type="dxa"/>
            <w:noWrap/>
            <w:hideMark/>
          </w:tcPr>
          <w:p w14:paraId="03286A5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4085199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4D32E130"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Weekly</w:t>
            </w:r>
          </w:p>
        </w:tc>
        <w:tc>
          <w:tcPr>
            <w:tcW w:w="1331" w:type="dxa"/>
            <w:noWrap/>
            <w:hideMark/>
          </w:tcPr>
          <w:p w14:paraId="33F5D58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790DE69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25536E45"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0CBA1108"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592C09B7"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764" w:type="dxa"/>
            <w:noWrap/>
            <w:hideMark/>
          </w:tcPr>
          <w:p w14:paraId="097D98F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3400" w:type="dxa"/>
            <w:noWrap/>
            <w:hideMark/>
          </w:tcPr>
          <w:p w14:paraId="3261C2ED"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r>
      <w:tr w:rsidR="003928C5" w:rsidRPr="00602344" w14:paraId="1BD0F6B1" w14:textId="77777777" w:rsidTr="003928C5">
        <w:trPr>
          <w:trHeight w:val="288"/>
        </w:trPr>
        <w:tc>
          <w:tcPr>
            <w:tcW w:w="680" w:type="dxa"/>
            <w:noWrap/>
            <w:hideMark/>
          </w:tcPr>
          <w:p w14:paraId="1F50091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23-28</w:t>
            </w:r>
          </w:p>
        </w:tc>
        <w:tc>
          <w:tcPr>
            <w:tcW w:w="1931" w:type="dxa"/>
            <w:noWrap/>
            <w:hideMark/>
          </w:tcPr>
          <w:p w14:paraId="5C7A27F3"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Student</w:t>
            </w:r>
          </w:p>
        </w:tc>
        <w:tc>
          <w:tcPr>
            <w:tcW w:w="3080" w:type="dxa"/>
            <w:noWrap/>
            <w:hideMark/>
          </w:tcPr>
          <w:p w14:paraId="555B78A2"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Daily</w:t>
            </w:r>
          </w:p>
        </w:tc>
        <w:tc>
          <w:tcPr>
            <w:tcW w:w="1331" w:type="dxa"/>
            <w:noWrap/>
            <w:hideMark/>
          </w:tcPr>
          <w:p w14:paraId="312FB32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1</w:t>
            </w:r>
          </w:p>
        </w:tc>
        <w:tc>
          <w:tcPr>
            <w:tcW w:w="1492" w:type="dxa"/>
            <w:noWrap/>
            <w:hideMark/>
          </w:tcPr>
          <w:p w14:paraId="0DF8798C"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Unsatisfied</w:t>
            </w:r>
          </w:p>
        </w:tc>
        <w:tc>
          <w:tcPr>
            <w:tcW w:w="1492" w:type="dxa"/>
            <w:noWrap/>
            <w:hideMark/>
          </w:tcPr>
          <w:p w14:paraId="105BA0F1"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2639F00E"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492" w:type="dxa"/>
            <w:noWrap/>
            <w:hideMark/>
          </w:tcPr>
          <w:p w14:paraId="17BB0CE6"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1764" w:type="dxa"/>
            <w:noWrap/>
            <w:hideMark/>
          </w:tcPr>
          <w:p w14:paraId="7DEA95C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Very Unsatisfied</w:t>
            </w:r>
          </w:p>
        </w:tc>
        <w:tc>
          <w:tcPr>
            <w:tcW w:w="3400" w:type="dxa"/>
            <w:noWrap/>
            <w:hideMark/>
          </w:tcPr>
          <w:p w14:paraId="2B81561A" w14:textId="77777777" w:rsidR="003928C5" w:rsidRPr="00602344" w:rsidRDefault="003928C5" w:rsidP="003928C5">
            <w:pPr>
              <w:rPr>
                <w:rFonts w:ascii="Calibri" w:hAnsi="Calibri" w:cs="Calibri"/>
                <w:sz w:val="18"/>
                <w:szCs w:val="18"/>
              </w:rPr>
            </w:pPr>
            <w:r w:rsidRPr="00602344">
              <w:rPr>
                <w:rFonts w:ascii="Calibri" w:hAnsi="Calibri" w:cs="Calibri"/>
                <w:sz w:val="18"/>
                <w:szCs w:val="18"/>
              </w:rPr>
              <w:t>Neutral</w:t>
            </w:r>
          </w:p>
        </w:tc>
      </w:tr>
    </w:tbl>
    <w:p w14:paraId="6D3A0464" w14:textId="745DC64F" w:rsidR="003928C5" w:rsidRPr="00602344" w:rsidRDefault="003928C5" w:rsidP="003928C5">
      <w:pPr>
        <w:rPr>
          <w:rFonts w:ascii="Calibri" w:hAnsi="Calibri" w:cs="Calibri"/>
          <w:sz w:val="21"/>
          <w:szCs w:val="21"/>
        </w:rPr>
      </w:pPr>
    </w:p>
    <w:p w14:paraId="4C8DB8C3" w14:textId="73F5F89D" w:rsidR="00EC07AD" w:rsidRPr="00602344" w:rsidRDefault="00EC07AD" w:rsidP="003928C5">
      <w:pPr>
        <w:rPr>
          <w:rFonts w:ascii="Calibri" w:hAnsi="Calibri" w:cs="Calibri"/>
          <w:sz w:val="21"/>
          <w:szCs w:val="21"/>
        </w:rPr>
      </w:pPr>
    </w:p>
    <w:p w14:paraId="3E4F8ED4" w14:textId="0D273528" w:rsidR="00EC07AD" w:rsidRPr="00602344" w:rsidRDefault="00EC07AD" w:rsidP="003928C5">
      <w:pPr>
        <w:rPr>
          <w:rFonts w:ascii="Calibri" w:hAnsi="Calibri" w:cs="Calibri"/>
          <w:sz w:val="21"/>
          <w:szCs w:val="21"/>
        </w:rPr>
      </w:pPr>
    </w:p>
    <w:p w14:paraId="342F06B7" w14:textId="0B216364" w:rsidR="00EC07AD" w:rsidRPr="00602344" w:rsidRDefault="00EC07AD" w:rsidP="003928C5">
      <w:pPr>
        <w:rPr>
          <w:rFonts w:ascii="Calibri" w:hAnsi="Calibri" w:cs="Calibri"/>
          <w:sz w:val="21"/>
          <w:szCs w:val="21"/>
        </w:rPr>
      </w:pPr>
    </w:p>
    <w:p w14:paraId="08058DE4" w14:textId="77777777" w:rsidR="00EC07AD" w:rsidRPr="00602344" w:rsidRDefault="00EC07AD" w:rsidP="003928C5">
      <w:pPr>
        <w:rPr>
          <w:rFonts w:ascii="Calibri" w:hAnsi="Calibri" w:cs="Calibri"/>
          <w:sz w:val="21"/>
          <w:szCs w:val="21"/>
        </w:rPr>
        <w:sectPr w:rsidR="00EC07AD" w:rsidRPr="00602344" w:rsidSect="00883D65">
          <w:pgSz w:w="11906" w:h="16838"/>
          <w:pgMar w:top="1440" w:right="1440" w:bottom="1440" w:left="1440" w:header="709" w:footer="709" w:gutter="0"/>
          <w:cols w:space="708"/>
          <w:docGrid w:linePitch="360"/>
        </w:sectPr>
      </w:pPr>
    </w:p>
    <w:p w14:paraId="582124A4" w14:textId="43BFBF47" w:rsidR="00EC07AD" w:rsidRPr="00602344" w:rsidRDefault="00EC07AD" w:rsidP="00EC07AD">
      <w:pPr>
        <w:pStyle w:val="Heading2"/>
        <w:spacing w:after="240"/>
        <w:rPr>
          <w:rFonts w:ascii="Calibri" w:hAnsi="Calibri" w:cs="Calibri"/>
          <w:sz w:val="24"/>
          <w:szCs w:val="24"/>
        </w:rPr>
      </w:pPr>
      <w:bookmarkStart w:id="73" w:name="_Toc35162499"/>
      <w:r w:rsidRPr="00602344">
        <w:rPr>
          <w:rFonts w:ascii="Calibri" w:hAnsi="Calibri" w:cs="Calibri"/>
          <w:sz w:val="24"/>
          <w:szCs w:val="24"/>
        </w:rPr>
        <w:lastRenderedPageBreak/>
        <w:t>Appendix 9 Observations / Experiences</w:t>
      </w:r>
      <w:bookmarkEnd w:id="73"/>
      <w:r w:rsidRPr="00602344">
        <w:rPr>
          <w:rFonts w:ascii="Calibri" w:hAnsi="Calibri" w:cs="Calibri"/>
          <w:sz w:val="24"/>
          <w:szCs w:val="24"/>
        </w:rPr>
        <w:t xml:space="preserve"> </w:t>
      </w:r>
    </w:p>
    <w:p w14:paraId="0A8785FE" w14:textId="77777777" w:rsidR="00EC07AD" w:rsidRPr="00602344" w:rsidRDefault="00EC07AD" w:rsidP="00EC07AD">
      <w:pPr>
        <w:spacing w:after="0"/>
        <w:jc w:val="both"/>
        <w:rPr>
          <w:rFonts w:ascii="Calibri" w:hAnsi="Calibri" w:cs="Calibri"/>
        </w:rPr>
      </w:pPr>
      <w:r w:rsidRPr="00602344">
        <w:rPr>
          <w:rFonts w:ascii="Calibri" w:hAnsi="Calibri" w:cs="Calibri"/>
        </w:rPr>
        <w:t>Name observer: Estrella Spaans</w:t>
      </w:r>
    </w:p>
    <w:p w14:paraId="0C2C0FA8" w14:textId="77777777" w:rsidR="00EC07AD" w:rsidRPr="00602344" w:rsidRDefault="00EC07AD" w:rsidP="00EC07AD">
      <w:pPr>
        <w:spacing w:after="0"/>
        <w:jc w:val="both"/>
        <w:rPr>
          <w:rFonts w:ascii="Calibri" w:hAnsi="Calibri" w:cs="Calibri"/>
        </w:rPr>
      </w:pPr>
      <w:r w:rsidRPr="00602344">
        <w:rPr>
          <w:rFonts w:ascii="Calibri" w:hAnsi="Calibri" w:cs="Calibri"/>
        </w:rPr>
        <w:t>Date: 12/19/2018</w:t>
      </w:r>
    </w:p>
    <w:p w14:paraId="11616438" w14:textId="77777777" w:rsidR="00EC07AD" w:rsidRPr="00602344" w:rsidRDefault="00EC07AD" w:rsidP="00EC07AD">
      <w:pPr>
        <w:spacing w:after="0"/>
        <w:jc w:val="both"/>
        <w:rPr>
          <w:rFonts w:ascii="Calibri" w:hAnsi="Calibri" w:cs="Calibri"/>
        </w:rPr>
      </w:pPr>
      <w:r w:rsidRPr="00602344">
        <w:rPr>
          <w:rFonts w:ascii="Calibri" w:hAnsi="Calibri" w:cs="Calibri"/>
        </w:rPr>
        <w:t>Location: Online / South Station</w:t>
      </w:r>
    </w:p>
    <w:p w14:paraId="604E770F" w14:textId="77777777" w:rsidR="00EC07AD" w:rsidRPr="00602344" w:rsidRDefault="00EC07AD" w:rsidP="00EC07AD">
      <w:pPr>
        <w:spacing w:after="0"/>
        <w:jc w:val="both"/>
        <w:rPr>
          <w:rFonts w:ascii="Calibri" w:hAnsi="Calibri" w:cs="Calibri"/>
        </w:rPr>
      </w:pPr>
      <w:r w:rsidRPr="00602344">
        <w:rPr>
          <w:rFonts w:ascii="Calibri" w:hAnsi="Calibri" w:cs="Calibri"/>
        </w:rPr>
        <w:t>Provider: Amtrak</w:t>
      </w:r>
    </w:p>
    <w:p w14:paraId="3D3A5590" w14:textId="77777777" w:rsidR="00EC07AD" w:rsidRPr="00602344" w:rsidRDefault="00EC07AD" w:rsidP="00EC07AD">
      <w:pPr>
        <w:spacing w:after="0"/>
        <w:jc w:val="both"/>
        <w:rPr>
          <w:rFonts w:ascii="Calibri" w:hAnsi="Calibri" w:cs="Calibri"/>
        </w:rPr>
      </w:pPr>
      <w:r w:rsidRPr="00602344">
        <w:rPr>
          <w:rFonts w:ascii="Calibri" w:hAnsi="Calibri" w:cs="Calibri"/>
        </w:rPr>
        <w:t xml:space="preserve">Observation: Tickets can be easily purchased online on either the application. You can choose your time, the class you want to travel, and the date. You pay for your ticket, and you will get an e-ticket. I took an uber to South Station as I did not want to risk being late for boarding time due to the unreliable system of the MBTA, the uber is quite expensive, but that is the sacrifice I had to make. At the station, I noticed that all the trains scheduled were on time. When the train arrived, I could board without checking in. Only later during the ride, the tickets were checked. The facilities were good, and free Wi-Fi was available. Without delays, I arrived at Penn Station, NY. </w:t>
      </w:r>
    </w:p>
    <w:p w14:paraId="01F14A5C" w14:textId="77777777" w:rsidR="00EC07AD" w:rsidRPr="00602344" w:rsidRDefault="00EC07AD" w:rsidP="00EC07AD">
      <w:pPr>
        <w:jc w:val="both"/>
        <w:rPr>
          <w:rFonts w:ascii="Calibri" w:hAnsi="Calibri" w:cs="Calibri"/>
        </w:rPr>
      </w:pPr>
      <w:r w:rsidRPr="00602344">
        <w:rPr>
          <w:rFonts w:ascii="Calibri" w:hAnsi="Calibri" w:cs="Calibri"/>
        </w:rPr>
        <w:t>___________________________________________________________________________</w:t>
      </w:r>
    </w:p>
    <w:p w14:paraId="20BE651E" w14:textId="77777777" w:rsidR="00EC07AD" w:rsidRPr="00602344" w:rsidRDefault="00EC07AD" w:rsidP="00EC07AD">
      <w:pPr>
        <w:spacing w:after="0"/>
        <w:jc w:val="both"/>
        <w:rPr>
          <w:rFonts w:ascii="Calibri" w:hAnsi="Calibri" w:cs="Calibri"/>
        </w:rPr>
      </w:pPr>
      <w:r w:rsidRPr="00602344">
        <w:rPr>
          <w:rFonts w:ascii="Calibri" w:hAnsi="Calibri" w:cs="Calibri"/>
        </w:rPr>
        <w:t>Name observer: Estrella Spaans</w:t>
      </w:r>
    </w:p>
    <w:p w14:paraId="433A047F" w14:textId="77777777" w:rsidR="00EC07AD" w:rsidRPr="00602344" w:rsidRDefault="00EC07AD" w:rsidP="00EC07AD">
      <w:pPr>
        <w:spacing w:after="0"/>
        <w:jc w:val="both"/>
        <w:rPr>
          <w:rFonts w:ascii="Calibri" w:hAnsi="Calibri" w:cs="Calibri"/>
        </w:rPr>
      </w:pPr>
      <w:r w:rsidRPr="00602344">
        <w:rPr>
          <w:rFonts w:ascii="Calibri" w:hAnsi="Calibri" w:cs="Calibri"/>
        </w:rPr>
        <w:t>Date: 02/24/2020</w:t>
      </w:r>
    </w:p>
    <w:p w14:paraId="23CB4964" w14:textId="77777777" w:rsidR="00EC07AD" w:rsidRPr="00602344" w:rsidRDefault="00EC07AD" w:rsidP="00EC07AD">
      <w:pPr>
        <w:spacing w:after="0"/>
        <w:jc w:val="both"/>
        <w:rPr>
          <w:rFonts w:ascii="Calibri" w:hAnsi="Calibri" w:cs="Calibri"/>
        </w:rPr>
      </w:pPr>
      <w:r w:rsidRPr="00602344">
        <w:rPr>
          <w:rFonts w:ascii="Calibri" w:hAnsi="Calibri" w:cs="Calibri"/>
        </w:rPr>
        <w:t>Location: Allston</w:t>
      </w:r>
    </w:p>
    <w:p w14:paraId="48CB3F38" w14:textId="77777777" w:rsidR="00EC07AD" w:rsidRPr="00602344" w:rsidRDefault="00EC07AD" w:rsidP="00EC07AD">
      <w:pPr>
        <w:spacing w:after="0"/>
        <w:jc w:val="both"/>
        <w:rPr>
          <w:rFonts w:ascii="Calibri" w:hAnsi="Calibri" w:cs="Calibri"/>
        </w:rPr>
      </w:pPr>
      <w:r w:rsidRPr="00602344">
        <w:rPr>
          <w:rFonts w:ascii="Calibri" w:hAnsi="Calibri" w:cs="Calibri"/>
        </w:rPr>
        <w:t>Provider: MBTA</w:t>
      </w:r>
    </w:p>
    <w:p w14:paraId="38452288" w14:textId="77777777" w:rsidR="00EC07AD" w:rsidRPr="00602344" w:rsidRDefault="00EC07AD" w:rsidP="00EC07AD">
      <w:pPr>
        <w:spacing w:after="0"/>
        <w:jc w:val="both"/>
        <w:rPr>
          <w:rFonts w:ascii="Calibri" w:hAnsi="Calibri" w:cs="Calibri"/>
        </w:rPr>
      </w:pPr>
      <w:r w:rsidRPr="00602344">
        <w:rPr>
          <w:rFonts w:ascii="Calibri" w:hAnsi="Calibri" w:cs="Calibri"/>
        </w:rPr>
        <w:t xml:space="preserve">Observation: I observed that in the non-city center areas, there are not many ticket machines, people have to go to the stores to get tickets or buy them online. The store’s customer service was not open after 9 PM, which made it impossible to update my card’s balance.  </w:t>
      </w:r>
    </w:p>
    <w:p w14:paraId="4F4A976B" w14:textId="77777777" w:rsidR="00EC07AD" w:rsidRPr="00602344" w:rsidRDefault="00EC07AD" w:rsidP="00EC07AD">
      <w:pPr>
        <w:jc w:val="both"/>
        <w:rPr>
          <w:rFonts w:ascii="Calibri" w:hAnsi="Calibri" w:cs="Calibri"/>
        </w:rPr>
      </w:pPr>
      <w:r w:rsidRPr="00602344">
        <w:rPr>
          <w:rFonts w:ascii="Calibri" w:hAnsi="Calibri" w:cs="Calibri"/>
        </w:rPr>
        <w:t>__________________________________________________________________________</w:t>
      </w:r>
    </w:p>
    <w:p w14:paraId="7B9FBFCE" w14:textId="77777777" w:rsidR="00EC07AD" w:rsidRPr="00602344" w:rsidRDefault="00EC07AD" w:rsidP="00EC07AD">
      <w:pPr>
        <w:spacing w:after="0"/>
        <w:jc w:val="both"/>
        <w:rPr>
          <w:rFonts w:ascii="Calibri" w:hAnsi="Calibri" w:cs="Calibri"/>
        </w:rPr>
      </w:pPr>
      <w:r w:rsidRPr="00602344">
        <w:rPr>
          <w:rFonts w:ascii="Calibri" w:hAnsi="Calibri" w:cs="Calibri"/>
        </w:rPr>
        <w:t>Name observer: Estrella Spaans</w:t>
      </w:r>
    </w:p>
    <w:p w14:paraId="3A8E3D2B" w14:textId="77777777" w:rsidR="00EC07AD" w:rsidRPr="00602344" w:rsidRDefault="00EC07AD" w:rsidP="00EC07AD">
      <w:pPr>
        <w:spacing w:after="0"/>
        <w:jc w:val="both"/>
        <w:rPr>
          <w:rFonts w:ascii="Calibri" w:hAnsi="Calibri" w:cs="Calibri"/>
        </w:rPr>
      </w:pPr>
      <w:r w:rsidRPr="00602344">
        <w:rPr>
          <w:rFonts w:ascii="Calibri" w:hAnsi="Calibri" w:cs="Calibri"/>
        </w:rPr>
        <w:t>Date: 12/19/2019</w:t>
      </w:r>
    </w:p>
    <w:p w14:paraId="7DCD73DB" w14:textId="77777777" w:rsidR="00EC07AD" w:rsidRPr="00602344" w:rsidRDefault="00EC07AD" w:rsidP="00EC07AD">
      <w:pPr>
        <w:spacing w:after="0"/>
        <w:jc w:val="both"/>
        <w:rPr>
          <w:rFonts w:ascii="Calibri" w:hAnsi="Calibri" w:cs="Calibri"/>
        </w:rPr>
      </w:pPr>
      <w:r w:rsidRPr="00602344">
        <w:rPr>
          <w:rFonts w:ascii="Calibri" w:hAnsi="Calibri" w:cs="Calibri"/>
        </w:rPr>
        <w:t>Location: Online</w:t>
      </w:r>
    </w:p>
    <w:p w14:paraId="4DE2A593" w14:textId="77777777" w:rsidR="00EC07AD" w:rsidRPr="00602344" w:rsidRDefault="00EC07AD" w:rsidP="00EC07AD">
      <w:pPr>
        <w:spacing w:after="0"/>
        <w:jc w:val="both"/>
        <w:rPr>
          <w:rFonts w:ascii="Calibri" w:hAnsi="Calibri" w:cs="Calibri"/>
        </w:rPr>
      </w:pPr>
      <w:r w:rsidRPr="00602344">
        <w:rPr>
          <w:rFonts w:ascii="Calibri" w:hAnsi="Calibri" w:cs="Calibri"/>
        </w:rPr>
        <w:t>Provider: MBTA</w:t>
      </w:r>
    </w:p>
    <w:p w14:paraId="0AF6CC8D" w14:textId="77777777" w:rsidR="00EC07AD" w:rsidRPr="00602344" w:rsidRDefault="00EC07AD" w:rsidP="00EC07AD">
      <w:pPr>
        <w:jc w:val="both"/>
        <w:rPr>
          <w:rFonts w:ascii="Calibri" w:hAnsi="Calibri" w:cs="Calibri"/>
        </w:rPr>
      </w:pPr>
      <w:r w:rsidRPr="00602344">
        <w:rPr>
          <w:rFonts w:ascii="Calibri" w:hAnsi="Calibri" w:cs="Calibri"/>
        </w:rPr>
        <w:t xml:space="preserve">Observation: I saw that it was possible to buy tickets online to update my Charlie card. I visited the </w:t>
      </w:r>
      <w:hyperlink r:id="rId38" w:history="1">
        <w:r w:rsidRPr="00602344">
          <w:rPr>
            <w:rStyle w:val="Hyperlink"/>
            <w:rFonts w:ascii="Calibri" w:hAnsi="Calibri" w:cs="Calibri"/>
          </w:rPr>
          <w:t>https://www.mbta.com/</w:t>
        </w:r>
      </w:hyperlink>
      <w:r w:rsidRPr="00602344">
        <w:rPr>
          <w:rFonts w:ascii="Calibri" w:hAnsi="Calibri" w:cs="Calibri"/>
        </w:rPr>
        <w:t xml:space="preserve"> website, which directed me to </w:t>
      </w:r>
      <w:hyperlink r:id="rId39" w:history="1">
        <w:r w:rsidRPr="00602344">
          <w:rPr>
            <w:rStyle w:val="Hyperlink"/>
            <w:rFonts w:ascii="Calibri" w:hAnsi="Calibri" w:cs="Calibri"/>
          </w:rPr>
          <w:t>https://charliecard.mbta.com/</w:t>
        </w:r>
      </w:hyperlink>
      <w:r w:rsidRPr="00602344">
        <w:rPr>
          <w:rFonts w:ascii="Calibri" w:hAnsi="Calibri" w:cs="Calibri"/>
        </w:rPr>
        <w:t xml:space="preserve">. There are four steps in this process. First, I had to enter the detail of my Charlie Card. Then I could choose the value I wanted to add to my card. Then I had to fill in the billing address. The last step is a confirmation; however, the balance would update in 2-3 days. </w:t>
      </w:r>
    </w:p>
    <w:p w14:paraId="3911F006" w14:textId="77777777" w:rsidR="00EC07AD" w:rsidRPr="00602344" w:rsidRDefault="00EC07AD" w:rsidP="00EC07AD">
      <w:pPr>
        <w:jc w:val="both"/>
        <w:rPr>
          <w:rFonts w:ascii="Calibri" w:hAnsi="Calibri" w:cs="Calibri"/>
        </w:rPr>
      </w:pPr>
      <w:r w:rsidRPr="00602344">
        <w:rPr>
          <w:rFonts w:ascii="Calibri" w:hAnsi="Calibri" w:cs="Calibri"/>
        </w:rPr>
        <w:t>___________________________________________________________________________</w:t>
      </w:r>
    </w:p>
    <w:p w14:paraId="0031F5DE" w14:textId="77777777" w:rsidR="00EC07AD" w:rsidRPr="00602344" w:rsidRDefault="00EC07AD" w:rsidP="00EC07AD">
      <w:pPr>
        <w:spacing w:after="0"/>
        <w:jc w:val="both"/>
        <w:rPr>
          <w:rFonts w:ascii="Calibri" w:hAnsi="Calibri" w:cs="Calibri"/>
        </w:rPr>
      </w:pPr>
      <w:r w:rsidRPr="00602344">
        <w:rPr>
          <w:rFonts w:ascii="Calibri" w:hAnsi="Calibri" w:cs="Calibri"/>
        </w:rPr>
        <w:t>Name observer: Estrella Spaans</w:t>
      </w:r>
    </w:p>
    <w:p w14:paraId="17B1F767" w14:textId="77777777" w:rsidR="00EC07AD" w:rsidRPr="00602344" w:rsidRDefault="00EC07AD" w:rsidP="00EC07AD">
      <w:pPr>
        <w:spacing w:after="0"/>
        <w:jc w:val="both"/>
        <w:rPr>
          <w:rFonts w:ascii="Calibri" w:hAnsi="Calibri" w:cs="Calibri"/>
        </w:rPr>
      </w:pPr>
      <w:r w:rsidRPr="00602344">
        <w:rPr>
          <w:rFonts w:ascii="Calibri" w:hAnsi="Calibri" w:cs="Calibri"/>
        </w:rPr>
        <w:t>Date: 12/19/2019</w:t>
      </w:r>
    </w:p>
    <w:p w14:paraId="216CF546" w14:textId="77777777" w:rsidR="00EC07AD" w:rsidRPr="00602344" w:rsidRDefault="00EC07AD" w:rsidP="00EC07AD">
      <w:pPr>
        <w:spacing w:after="0"/>
        <w:jc w:val="both"/>
        <w:rPr>
          <w:rFonts w:ascii="Calibri" w:hAnsi="Calibri" w:cs="Calibri"/>
        </w:rPr>
      </w:pPr>
      <w:r w:rsidRPr="00602344">
        <w:rPr>
          <w:rFonts w:ascii="Calibri" w:hAnsi="Calibri" w:cs="Calibri"/>
        </w:rPr>
        <w:t>Location: South Station</w:t>
      </w:r>
    </w:p>
    <w:p w14:paraId="6C0A51E1" w14:textId="77777777" w:rsidR="00EC07AD" w:rsidRPr="00602344" w:rsidRDefault="00EC07AD" w:rsidP="00EC07AD">
      <w:pPr>
        <w:spacing w:after="0"/>
        <w:jc w:val="both"/>
        <w:rPr>
          <w:rFonts w:ascii="Calibri" w:hAnsi="Calibri" w:cs="Calibri"/>
        </w:rPr>
      </w:pPr>
      <w:r w:rsidRPr="00602344">
        <w:rPr>
          <w:rFonts w:ascii="Calibri" w:hAnsi="Calibri" w:cs="Calibri"/>
        </w:rPr>
        <w:t>Provider: Peter Pan Bus Lines</w:t>
      </w:r>
    </w:p>
    <w:p w14:paraId="62F413C8" w14:textId="77777777" w:rsidR="00EC07AD" w:rsidRPr="00602344" w:rsidRDefault="00EC07AD" w:rsidP="00EC07AD">
      <w:pPr>
        <w:spacing w:after="0"/>
        <w:jc w:val="both"/>
        <w:rPr>
          <w:rFonts w:ascii="Calibri" w:hAnsi="Calibri" w:cs="Calibri"/>
        </w:rPr>
      </w:pPr>
      <w:r w:rsidRPr="00602344">
        <w:rPr>
          <w:rFonts w:ascii="Calibri" w:hAnsi="Calibri" w:cs="Calibri"/>
        </w:rPr>
        <w:t>Observation: The tickets begin online, or you can buy them at the customer service in South Station. In my opinion, the tickets to Cape Cod were relevantly expensive ($25). I had to take the green and red line (which had left too early) to get to the station. Once arrived, there are waiting for seat assignment for certain destinations. Before entering the bus, the chauffeur asked for the tickets and your destination. There was Wi-Fi. The bus arrived ahead of schedule; therefore, I had to wait longer outside for my next connection in Hyannis, MA.</w:t>
      </w:r>
    </w:p>
    <w:p w14:paraId="48A7C0FD" w14:textId="77777777" w:rsidR="00EC07AD" w:rsidRPr="00602344" w:rsidRDefault="00EC07AD" w:rsidP="00EC07AD">
      <w:pPr>
        <w:jc w:val="both"/>
        <w:rPr>
          <w:rFonts w:ascii="Calibri" w:hAnsi="Calibri" w:cs="Calibri"/>
        </w:rPr>
      </w:pPr>
    </w:p>
    <w:p w14:paraId="66A381E0" w14:textId="77777777" w:rsidR="00EC07AD" w:rsidRPr="00602344" w:rsidRDefault="00EC07AD" w:rsidP="00EC07AD">
      <w:pPr>
        <w:jc w:val="both"/>
        <w:rPr>
          <w:rFonts w:ascii="Calibri" w:hAnsi="Calibri" w:cs="Calibri"/>
        </w:rPr>
      </w:pPr>
      <w:r w:rsidRPr="00602344">
        <w:rPr>
          <w:rFonts w:ascii="Calibri" w:hAnsi="Calibri" w:cs="Calibri"/>
        </w:rPr>
        <w:t>__________________________________________________________________________</w:t>
      </w:r>
    </w:p>
    <w:p w14:paraId="29BA51A8" w14:textId="77777777" w:rsidR="00EC07AD" w:rsidRPr="00602344" w:rsidRDefault="00EC07AD" w:rsidP="00EC07AD">
      <w:pPr>
        <w:spacing w:after="0"/>
        <w:jc w:val="both"/>
        <w:rPr>
          <w:rFonts w:ascii="Calibri" w:hAnsi="Calibri" w:cs="Calibri"/>
        </w:rPr>
      </w:pPr>
      <w:r w:rsidRPr="00602344">
        <w:rPr>
          <w:rFonts w:ascii="Calibri" w:hAnsi="Calibri" w:cs="Calibri"/>
        </w:rPr>
        <w:t xml:space="preserve">Name of observer: </w:t>
      </w:r>
      <w:proofErr w:type="spellStart"/>
      <w:r w:rsidRPr="00602344">
        <w:rPr>
          <w:rFonts w:ascii="Calibri" w:hAnsi="Calibri" w:cs="Calibri"/>
        </w:rPr>
        <w:t>Ruisheng</w:t>
      </w:r>
      <w:proofErr w:type="spellEnd"/>
      <w:r w:rsidRPr="00602344">
        <w:rPr>
          <w:rFonts w:ascii="Calibri" w:hAnsi="Calibri" w:cs="Calibri"/>
        </w:rPr>
        <w:t xml:space="preserve"> Wang</w:t>
      </w:r>
    </w:p>
    <w:p w14:paraId="6BDB675B" w14:textId="77777777" w:rsidR="00EC07AD" w:rsidRPr="00602344" w:rsidRDefault="00EC07AD" w:rsidP="00EC07AD">
      <w:pPr>
        <w:spacing w:after="0"/>
        <w:jc w:val="both"/>
        <w:rPr>
          <w:rFonts w:ascii="Calibri" w:hAnsi="Calibri" w:cs="Calibri"/>
        </w:rPr>
      </w:pPr>
      <w:r w:rsidRPr="00602344">
        <w:rPr>
          <w:rFonts w:ascii="Calibri" w:hAnsi="Calibri" w:cs="Calibri"/>
        </w:rPr>
        <w:lastRenderedPageBreak/>
        <w:t>Date:02/20/20</w:t>
      </w:r>
    </w:p>
    <w:p w14:paraId="5B18F948" w14:textId="77777777" w:rsidR="00EC07AD" w:rsidRPr="00602344" w:rsidRDefault="00EC07AD" w:rsidP="00EC07AD">
      <w:pPr>
        <w:spacing w:after="0"/>
        <w:jc w:val="both"/>
        <w:rPr>
          <w:rFonts w:ascii="Calibri" w:hAnsi="Calibri" w:cs="Calibri"/>
        </w:rPr>
      </w:pPr>
      <w:r w:rsidRPr="00602344">
        <w:rPr>
          <w:rFonts w:ascii="Calibri" w:hAnsi="Calibri" w:cs="Calibri"/>
        </w:rPr>
        <w:t>Location: Malden, Boston University, Downtown Crossing, Park street</w:t>
      </w:r>
    </w:p>
    <w:p w14:paraId="6820164C" w14:textId="77777777" w:rsidR="00EC07AD" w:rsidRPr="00602344" w:rsidRDefault="00EC07AD" w:rsidP="00EC07AD">
      <w:pPr>
        <w:spacing w:after="0"/>
        <w:jc w:val="both"/>
        <w:rPr>
          <w:rFonts w:ascii="Calibri" w:hAnsi="Calibri" w:cs="Calibri"/>
        </w:rPr>
      </w:pPr>
      <w:r w:rsidRPr="00602344">
        <w:rPr>
          <w:rFonts w:ascii="Calibri" w:hAnsi="Calibri" w:cs="Calibri"/>
        </w:rPr>
        <w:t>Provider: MTBA</w:t>
      </w:r>
    </w:p>
    <w:p w14:paraId="320444F7" w14:textId="77777777" w:rsidR="00EC07AD" w:rsidRPr="00602344" w:rsidRDefault="00EC07AD" w:rsidP="00EC07AD">
      <w:pPr>
        <w:spacing w:after="0"/>
        <w:jc w:val="both"/>
        <w:rPr>
          <w:rFonts w:ascii="Calibri" w:hAnsi="Calibri" w:cs="Calibri"/>
        </w:rPr>
      </w:pPr>
      <w:r w:rsidRPr="00602344">
        <w:rPr>
          <w:rFonts w:ascii="Calibri" w:hAnsi="Calibri" w:cs="Calibri"/>
        </w:rPr>
        <w:t>Observation: Not every station can get the Charlie card. Only big stations are allowed to get the Charlie card. If the tourists or the people who first time come to Boston cannot get the card. The people want to take the train from Malden to Boston University, they need to take the orange line to downtown crossing, check out, then walk to Park Street and buy the ticket and check in again which means they need to pay twice for the whole journey.</w:t>
      </w:r>
    </w:p>
    <w:p w14:paraId="68D68C06" w14:textId="77777777" w:rsidR="00EC07AD" w:rsidRPr="00602344" w:rsidRDefault="00EC07AD" w:rsidP="00EC07AD">
      <w:pPr>
        <w:rPr>
          <w:rFonts w:ascii="Calibri" w:hAnsi="Calibri" w:cs="Calibri"/>
        </w:rPr>
      </w:pPr>
      <w:r w:rsidRPr="00602344">
        <w:rPr>
          <w:rFonts w:ascii="Calibri" w:hAnsi="Calibri" w:cs="Calibri"/>
        </w:rPr>
        <w:t>___________________________________________________________________________</w:t>
      </w:r>
    </w:p>
    <w:p w14:paraId="09C6A949" w14:textId="77777777" w:rsidR="00EC07AD" w:rsidRPr="00602344" w:rsidRDefault="00EC07AD" w:rsidP="00EC07AD">
      <w:pPr>
        <w:spacing w:after="0"/>
        <w:rPr>
          <w:rFonts w:ascii="Calibri" w:hAnsi="Calibri" w:cs="Calibri"/>
        </w:rPr>
      </w:pPr>
      <w:r w:rsidRPr="00602344">
        <w:rPr>
          <w:rFonts w:ascii="Calibri" w:hAnsi="Calibri" w:cs="Calibri"/>
        </w:rPr>
        <w:t xml:space="preserve">Name of observer: </w:t>
      </w:r>
      <w:proofErr w:type="spellStart"/>
      <w:r w:rsidRPr="00602344">
        <w:rPr>
          <w:rFonts w:ascii="Calibri" w:hAnsi="Calibri" w:cs="Calibri"/>
        </w:rPr>
        <w:t>Ruisheng</w:t>
      </w:r>
      <w:proofErr w:type="spellEnd"/>
      <w:r w:rsidRPr="00602344">
        <w:rPr>
          <w:rFonts w:ascii="Calibri" w:hAnsi="Calibri" w:cs="Calibri"/>
        </w:rPr>
        <w:t xml:space="preserve"> Wang</w:t>
      </w:r>
    </w:p>
    <w:p w14:paraId="25590699" w14:textId="77777777" w:rsidR="00EC07AD" w:rsidRPr="00602344" w:rsidRDefault="00EC07AD" w:rsidP="00EC07AD">
      <w:pPr>
        <w:spacing w:after="0"/>
        <w:rPr>
          <w:rFonts w:ascii="Calibri" w:hAnsi="Calibri" w:cs="Calibri"/>
        </w:rPr>
      </w:pPr>
      <w:r w:rsidRPr="00602344">
        <w:rPr>
          <w:rFonts w:ascii="Calibri" w:hAnsi="Calibri" w:cs="Calibri"/>
        </w:rPr>
        <w:t>Date: 02/23/20</w:t>
      </w:r>
    </w:p>
    <w:p w14:paraId="635EF472" w14:textId="77777777" w:rsidR="00EC07AD" w:rsidRPr="00602344" w:rsidRDefault="00EC07AD" w:rsidP="00EC07AD">
      <w:pPr>
        <w:spacing w:after="0"/>
        <w:rPr>
          <w:rFonts w:ascii="Calibri" w:hAnsi="Calibri" w:cs="Calibri"/>
        </w:rPr>
      </w:pPr>
      <w:r w:rsidRPr="00602344">
        <w:rPr>
          <w:rFonts w:ascii="Calibri" w:hAnsi="Calibri" w:cs="Calibri"/>
        </w:rPr>
        <w:t>Location: Copley, community college</w:t>
      </w:r>
    </w:p>
    <w:p w14:paraId="4CD4A396" w14:textId="77777777" w:rsidR="00EC07AD" w:rsidRPr="00602344" w:rsidRDefault="00EC07AD" w:rsidP="00EC07AD">
      <w:pPr>
        <w:spacing w:after="0"/>
        <w:rPr>
          <w:rFonts w:ascii="Calibri" w:hAnsi="Calibri" w:cs="Calibri"/>
        </w:rPr>
      </w:pPr>
      <w:r w:rsidRPr="00602344">
        <w:rPr>
          <w:rFonts w:ascii="Calibri" w:hAnsi="Calibri" w:cs="Calibri"/>
        </w:rPr>
        <w:t>Provider: MTBA</w:t>
      </w:r>
    </w:p>
    <w:p w14:paraId="14949A18" w14:textId="77777777" w:rsidR="00EC07AD" w:rsidRPr="00602344" w:rsidRDefault="00EC07AD" w:rsidP="00EC07AD">
      <w:pPr>
        <w:spacing w:after="0"/>
        <w:rPr>
          <w:rFonts w:ascii="Calibri" w:hAnsi="Calibri" w:cs="Calibri"/>
        </w:rPr>
      </w:pPr>
      <w:r w:rsidRPr="00602344">
        <w:rPr>
          <w:rFonts w:ascii="Calibri" w:hAnsi="Calibri" w:cs="Calibri"/>
        </w:rPr>
        <w:t>Observation: The people in Copley enter the wrong side, when they want to change the opposite line, they need to check out and buy the tickets again to check in. The train stops and waits quiet often for some reason. Rush hour is super crowed and wait 6-8 mins to wait the next train coming. Not rush time like 7:30, two trains coming together within 3 mins with available seats.</w:t>
      </w:r>
    </w:p>
    <w:p w14:paraId="23E85413" w14:textId="77777777" w:rsidR="00EC07AD" w:rsidRPr="00602344" w:rsidRDefault="00EC07AD" w:rsidP="00EC07AD">
      <w:pPr>
        <w:rPr>
          <w:rFonts w:ascii="Calibri" w:hAnsi="Calibri" w:cs="Calibri"/>
        </w:rPr>
      </w:pPr>
      <w:r w:rsidRPr="00602344">
        <w:rPr>
          <w:rFonts w:ascii="Calibri" w:hAnsi="Calibri" w:cs="Calibri"/>
        </w:rPr>
        <w:t>___________________________________________________________________________</w:t>
      </w:r>
    </w:p>
    <w:p w14:paraId="22EE3013" w14:textId="77777777" w:rsidR="00EC07AD" w:rsidRPr="00602344" w:rsidRDefault="00EC07AD" w:rsidP="00EC07AD">
      <w:pPr>
        <w:spacing w:after="0"/>
        <w:rPr>
          <w:rFonts w:ascii="Calibri" w:hAnsi="Calibri" w:cs="Calibri"/>
        </w:rPr>
      </w:pPr>
      <w:r w:rsidRPr="00602344">
        <w:rPr>
          <w:rFonts w:ascii="Calibri" w:hAnsi="Calibri" w:cs="Calibri"/>
        </w:rPr>
        <w:t xml:space="preserve">Name of observer: </w:t>
      </w:r>
      <w:proofErr w:type="spellStart"/>
      <w:r w:rsidRPr="00602344">
        <w:rPr>
          <w:rFonts w:ascii="Calibri" w:hAnsi="Calibri" w:cs="Calibri"/>
        </w:rPr>
        <w:t>Ruisheng</w:t>
      </w:r>
      <w:proofErr w:type="spellEnd"/>
      <w:r w:rsidRPr="00602344">
        <w:rPr>
          <w:rFonts w:ascii="Calibri" w:hAnsi="Calibri" w:cs="Calibri"/>
        </w:rPr>
        <w:t xml:space="preserve"> Wang</w:t>
      </w:r>
    </w:p>
    <w:p w14:paraId="26B71435" w14:textId="77777777" w:rsidR="00EC07AD" w:rsidRPr="00602344" w:rsidRDefault="00EC07AD" w:rsidP="00EC07AD">
      <w:pPr>
        <w:spacing w:after="0"/>
        <w:rPr>
          <w:rFonts w:ascii="Calibri" w:hAnsi="Calibri" w:cs="Calibri"/>
        </w:rPr>
      </w:pPr>
      <w:r w:rsidRPr="00602344">
        <w:rPr>
          <w:rFonts w:ascii="Calibri" w:hAnsi="Calibri" w:cs="Calibri"/>
        </w:rPr>
        <w:t>Date: 03/01/20</w:t>
      </w:r>
    </w:p>
    <w:p w14:paraId="588EFDC9" w14:textId="77777777" w:rsidR="00EC07AD" w:rsidRPr="00602344" w:rsidRDefault="00EC07AD" w:rsidP="00EC07AD">
      <w:pPr>
        <w:spacing w:after="0"/>
        <w:rPr>
          <w:rFonts w:ascii="Calibri" w:hAnsi="Calibri" w:cs="Calibri"/>
        </w:rPr>
      </w:pPr>
      <w:r w:rsidRPr="00602344">
        <w:rPr>
          <w:rFonts w:ascii="Calibri" w:hAnsi="Calibri" w:cs="Calibri"/>
        </w:rPr>
        <w:t>Location: Harvard Square</w:t>
      </w:r>
    </w:p>
    <w:p w14:paraId="00AADB45" w14:textId="77777777" w:rsidR="00EC07AD" w:rsidRPr="00602344" w:rsidRDefault="00EC07AD" w:rsidP="00EC07AD">
      <w:pPr>
        <w:spacing w:after="0"/>
        <w:rPr>
          <w:rFonts w:ascii="Calibri" w:hAnsi="Calibri" w:cs="Calibri"/>
        </w:rPr>
      </w:pPr>
      <w:r w:rsidRPr="00602344">
        <w:rPr>
          <w:rFonts w:ascii="Calibri" w:hAnsi="Calibri" w:cs="Calibri"/>
        </w:rPr>
        <w:t>Provider: MTBA</w:t>
      </w:r>
    </w:p>
    <w:p w14:paraId="35AA91FA" w14:textId="77777777" w:rsidR="00EC07AD" w:rsidRPr="00602344" w:rsidRDefault="00EC07AD" w:rsidP="00EC07AD">
      <w:pPr>
        <w:spacing w:after="0"/>
        <w:rPr>
          <w:rFonts w:ascii="Calibri" w:hAnsi="Calibri" w:cs="Calibri"/>
        </w:rPr>
      </w:pPr>
      <w:r w:rsidRPr="00602344">
        <w:rPr>
          <w:rFonts w:ascii="Calibri" w:hAnsi="Calibri" w:cs="Calibri"/>
        </w:rPr>
        <w:t>Observation: Google real time is not reliant and cannot see the bus when it shows it arrives. 3 buses pass according to google, but no bus show up.</w:t>
      </w:r>
    </w:p>
    <w:p w14:paraId="6BAEE83B" w14:textId="77777777" w:rsidR="00EC07AD" w:rsidRPr="00602344" w:rsidRDefault="00EC07AD" w:rsidP="00EC07AD">
      <w:pPr>
        <w:rPr>
          <w:rFonts w:ascii="Calibri" w:hAnsi="Calibri" w:cs="Calibri"/>
        </w:rPr>
      </w:pPr>
      <w:r w:rsidRPr="00602344">
        <w:rPr>
          <w:rFonts w:ascii="Calibri" w:hAnsi="Calibri" w:cs="Calibri"/>
        </w:rPr>
        <w:t>___________________________________________________________________________</w:t>
      </w:r>
    </w:p>
    <w:p w14:paraId="300FFE85" w14:textId="77777777" w:rsidR="00EC07AD" w:rsidRPr="00602344" w:rsidRDefault="00EC07AD" w:rsidP="00EC07AD">
      <w:pPr>
        <w:spacing w:after="0"/>
        <w:rPr>
          <w:rFonts w:ascii="Calibri" w:hAnsi="Calibri" w:cs="Calibri"/>
        </w:rPr>
      </w:pPr>
      <w:r w:rsidRPr="00602344">
        <w:rPr>
          <w:rFonts w:ascii="Calibri" w:hAnsi="Calibri" w:cs="Calibri"/>
        </w:rPr>
        <w:t xml:space="preserve">Name of observer: </w:t>
      </w:r>
      <w:proofErr w:type="spellStart"/>
      <w:r w:rsidRPr="00602344">
        <w:rPr>
          <w:rFonts w:ascii="Calibri" w:hAnsi="Calibri" w:cs="Calibri"/>
        </w:rPr>
        <w:t>Ruisheng</w:t>
      </w:r>
      <w:proofErr w:type="spellEnd"/>
      <w:r w:rsidRPr="00602344">
        <w:rPr>
          <w:rFonts w:ascii="Calibri" w:hAnsi="Calibri" w:cs="Calibri"/>
        </w:rPr>
        <w:t xml:space="preserve"> Wang</w:t>
      </w:r>
    </w:p>
    <w:p w14:paraId="70A3FB1F" w14:textId="77777777" w:rsidR="00EC07AD" w:rsidRPr="00602344" w:rsidRDefault="00EC07AD" w:rsidP="00EC07AD">
      <w:pPr>
        <w:spacing w:after="0"/>
        <w:rPr>
          <w:rFonts w:ascii="Calibri" w:hAnsi="Calibri" w:cs="Calibri"/>
        </w:rPr>
      </w:pPr>
      <w:r w:rsidRPr="00602344">
        <w:rPr>
          <w:rFonts w:ascii="Calibri" w:hAnsi="Calibri" w:cs="Calibri"/>
        </w:rPr>
        <w:t>Date: 12/27/19</w:t>
      </w:r>
    </w:p>
    <w:p w14:paraId="5DE5C70D" w14:textId="77777777" w:rsidR="00EC07AD" w:rsidRPr="00602344" w:rsidRDefault="00EC07AD" w:rsidP="00EC07AD">
      <w:pPr>
        <w:spacing w:after="0"/>
        <w:rPr>
          <w:rFonts w:ascii="Calibri" w:hAnsi="Calibri" w:cs="Calibri"/>
        </w:rPr>
      </w:pPr>
      <w:r w:rsidRPr="00602344">
        <w:rPr>
          <w:rFonts w:ascii="Calibri" w:hAnsi="Calibri" w:cs="Calibri"/>
        </w:rPr>
        <w:t>Location: South Station, on the way to New York</w:t>
      </w:r>
    </w:p>
    <w:p w14:paraId="5312220D" w14:textId="77777777" w:rsidR="00EC07AD" w:rsidRPr="00602344" w:rsidRDefault="00EC07AD" w:rsidP="00EC07AD">
      <w:pPr>
        <w:spacing w:after="0"/>
        <w:rPr>
          <w:rFonts w:ascii="Calibri" w:hAnsi="Calibri" w:cs="Calibri"/>
        </w:rPr>
      </w:pPr>
      <w:r w:rsidRPr="00602344">
        <w:rPr>
          <w:rFonts w:ascii="Calibri" w:hAnsi="Calibri" w:cs="Calibri"/>
        </w:rPr>
        <w:t xml:space="preserve">Provider: Amtrak </w:t>
      </w:r>
    </w:p>
    <w:p w14:paraId="79B12EE0" w14:textId="444A4C06" w:rsidR="00EC07AD" w:rsidRPr="00602344" w:rsidRDefault="00EC07AD" w:rsidP="00EC07AD">
      <w:pPr>
        <w:spacing w:after="0"/>
        <w:rPr>
          <w:rFonts w:ascii="Calibri" w:hAnsi="Calibri" w:cs="Calibri"/>
        </w:rPr>
      </w:pPr>
      <w:r w:rsidRPr="00602344">
        <w:rPr>
          <w:rFonts w:ascii="Calibri" w:hAnsi="Calibri" w:cs="Calibri"/>
        </w:rPr>
        <w:t>Observation: For the train for state, they use the traditional way to check the tickets by people with flag and if you take the digital tickets, when the signal is not good, you cannot open the QR code when it is running on the railway.</w:t>
      </w:r>
    </w:p>
    <w:p w14:paraId="715365E8" w14:textId="27796C6B" w:rsidR="00115C8E" w:rsidRPr="00602344" w:rsidRDefault="00115C8E" w:rsidP="00EC07AD">
      <w:pPr>
        <w:spacing w:after="0"/>
        <w:rPr>
          <w:rFonts w:ascii="Calibri" w:hAnsi="Calibri" w:cs="Calibri"/>
        </w:rPr>
      </w:pPr>
    </w:p>
    <w:p w14:paraId="094EA68F" w14:textId="77777777" w:rsidR="00883D65" w:rsidRPr="00602344" w:rsidRDefault="00883D65" w:rsidP="00883D65">
      <w:pPr>
        <w:rPr>
          <w:rFonts w:ascii="Calibri" w:hAnsi="Calibri" w:cs="Calibri"/>
          <w:sz w:val="21"/>
          <w:szCs w:val="21"/>
        </w:rPr>
      </w:pPr>
    </w:p>
    <w:p w14:paraId="4055BEAB" w14:textId="77777777" w:rsidR="00AB19AF" w:rsidRPr="00602344" w:rsidRDefault="00AB19AF" w:rsidP="00883D65">
      <w:pPr>
        <w:rPr>
          <w:rFonts w:ascii="Calibri" w:hAnsi="Calibri" w:cs="Calibri"/>
          <w:sz w:val="21"/>
          <w:szCs w:val="21"/>
        </w:rPr>
      </w:pPr>
    </w:p>
    <w:p w14:paraId="3EA8E9D6" w14:textId="77777777" w:rsidR="00AB19AF" w:rsidRPr="00602344" w:rsidRDefault="00AB19AF" w:rsidP="00883D65">
      <w:pPr>
        <w:rPr>
          <w:rFonts w:ascii="Calibri" w:hAnsi="Calibri" w:cs="Calibri"/>
          <w:sz w:val="21"/>
          <w:szCs w:val="21"/>
        </w:rPr>
      </w:pPr>
    </w:p>
    <w:p w14:paraId="61904618" w14:textId="77777777" w:rsidR="00AB19AF" w:rsidRPr="00602344" w:rsidRDefault="00AB19AF" w:rsidP="00883D65">
      <w:pPr>
        <w:rPr>
          <w:rFonts w:ascii="Calibri" w:hAnsi="Calibri" w:cs="Calibri"/>
          <w:sz w:val="21"/>
          <w:szCs w:val="21"/>
        </w:rPr>
      </w:pPr>
    </w:p>
    <w:p w14:paraId="3BFEFCF6" w14:textId="77777777" w:rsidR="00AB19AF" w:rsidRPr="00602344" w:rsidRDefault="00AB19AF" w:rsidP="00883D65">
      <w:pPr>
        <w:rPr>
          <w:rFonts w:ascii="Calibri" w:hAnsi="Calibri" w:cs="Calibri"/>
          <w:sz w:val="21"/>
          <w:szCs w:val="21"/>
        </w:rPr>
      </w:pPr>
    </w:p>
    <w:p w14:paraId="18F71977" w14:textId="7F20771D" w:rsidR="00AB19AF" w:rsidRPr="00602344" w:rsidRDefault="00AB19AF" w:rsidP="00883D65">
      <w:pPr>
        <w:rPr>
          <w:rFonts w:ascii="Calibri" w:hAnsi="Calibri" w:cs="Calibri"/>
          <w:sz w:val="21"/>
          <w:szCs w:val="21"/>
        </w:rPr>
        <w:sectPr w:rsidR="00AB19AF" w:rsidRPr="00602344" w:rsidSect="00883D65">
          <w:pgSz w:w="11906" w:h="16838"/>
          <w:pgMar w:top="1440" w:right="1440" w:bottom="1440" w:left="1440" w:header="709" w:footer="709" w:gutter="0"/>
          <w:cols w:space="708"/>
          <w:docGrid w:linePitch="360"/>
        </w:sectPr>
      </w:pPr>
    </w:p>
    <w:tbl>
      <w:tblPr>
        <w:tblStyle w:val="TableGrid"/>
        <w:tblpPr w:leftFromText="180" w:rightFromText="180" w:vertAnchor="page" w:horzAnchor="margin" w:tblpY="2101"/>
        <w:tblW w:w="5116"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3F3F3"/>
        <w:tblCellMar>
          <w:right w:w="113" w:type="dxa"/>
        </w:tblCellMar>
        <w:tblLook w:val="04A0" w:firstRow="1" w:lastRow="0" w:firstColumn="1" w:lastColumn="0" w:noHBand="0" w:noVBand="1"/>
      </w:tblPr>
      <w:tblGrid>
        <w:gridCol w:w="2765"/>
        <w:gridCol w:w="2989"/>
        <w:gridCol w:w="34"/>
        <w:gridCol w:w="1287"/>
        <w:gridCol w:w="1005"/>
        <w:gridCol w:w="351"/>
        <w:gridCol w:w="23"/>
        <w:gridCol w:w="2346"/>
        <w:gridCol w:w="360"/>
        <w:gridCol w:w="1590"/>
        <w:gridCol w:w="360"/>
        <w:gridCol w:w="1162"/>
      </w:tblGrid>
      <w:tr w:rsidR="00A17A15" w:rsidRPr="00602344" w14:paraId="48AA0DBB" w14:textId="77777777" w:rsidTr="00A17A15">
        <w:trPr>
          <w:trHeight w:val="208"/>
        </w:trPr>
        <w:tc>
          <w:tcPr>
            <w:tcW w:w="969" w:type="pct"/>
            <w:tcBorders>
              <w:bottom w:val="single" w:sz="4" w:space="0" w:color="F2F2F2" w:themeColor="background1" w:themeShade="F2"/>
            </w:tcBorders>
            <w:shd w:val="clear" w:color="auto" w:fill="F3F3F3"/>
            <w:vAlign w:val="center"/>
          </w:tcPr>
          <w:p w14:paraId="50D4E8B6" w14:textId="77777777" w:rsidR="00883D65" w:rsidRPr="00602344" w:rsidRDefault="00883D65" w:rsidP="00883D65">
            <w:pPr>
              <w:ind w:right="-944"/>
              <w:rPr>
                <w:rFonts w:ascii="Calibri" w:hAnsi="Calibri" w:cs="Calibri"/>
                <w:sz w:val="21"/>
                <w:szCs w:val="21"/>
              </w:rPr>
            </w:pPr>
          </w:p>
        </w:tc>
        <w:tc>
          <w:tcPr>
            <w:tcW w:w="1046" w:type="pct"/>
            <w:tcBorders>
              <w:bottom w:val="single" w:sz="4" w:space="0" w:color="F2F2F2" w:themeColor="background1" w:themeShade="F2"/>
            </w:tcBorders>
            <w:shd w:val="clear" w:color="auto" w:fill="F3F3F3"/>
            <w:vAlign w:val="center"/>
          </w:tcPr>
          <w:p w14:paraId="12F05D9F" w14:textId="77777777" w:rsidR="00883D65" w:rsidRPr="00602344" w:rsidRDefault="00883D65" w:rsidP="00883D65">
            <w:pPr>
              <w:ind w:right="-944"/>
              <w:rPr>
                <w:rFonts w:ascii="Calibri" w:hAnsi="Calibri" w:cs="Calibri"/>
                <w:sz w:val="21"/>
                <w:szCs w:val="21"/>
              </w:rPr>
            </w:pPr>
          </w:p>
        </w:tc>
        <w:tc>
          <w:tcPr>
            <w:tcW w:w="946" w:type="pct"/>
            <w:gridSpan w:val="5"/>
            <w:tcBorders>
              <w:bottom w:val="single" w:sz="4" w:space="0" w:color="F2F2F2" w:themeColor="background1" w:themeShade="F2"/>
            </w:tcBorders>
            <w:shd w:val="clear" w:color="auto" w:fill="F3F3F3"/>
            <w:vAlign w:val="bottom"/>
          </w:tcPr>
          <w:p w14:paraId="2A444586" w14:textId="77777777" w:rsidR="00883D65" w:rsidRPr="00602344" w:rsidRDefault="00883D65" w:rsidP="00883D65">
            <w:pPr>
              <w:ind w:right="-944"/>
              <w:rPr>
                <w:rFonts w:ascii="Calibri" w:hAnsi="Calibri" w:cs="Calibri"/>
                <w:i/>
                <w:sz w:val="16"/>
                <w:szCs w:val="21"/>
              </w:rPr>
            </w:pPr>
            <w:r w:rsidRPr="00602344">
              <w:rPr>
                <w:rFonts w:ascii="Calibri" w:hAnsi="Calibri" w:cs="Calibri"/>
                <w:i/>
                <w:sz w:val="16"/>
                <w:szCs w:val="21"/>
              </w:rPr>
              <w:t>Designed for:</w:t>
            </w:r>
          </w:p>
        </w:tc>
        <w:tc>
          <w:tcPr>
            <w:tcW w:w="948" w:type="pct"/>
            <w:gridSpan w:val="2"/>
            <w:tcBorders>
              <w:bottom w:val="single" w:sz="4" w:space="0" w:color="F2F2F2" w:themeColor="background1" w:themeShade="F2"/>
            </w:tcBorders>
            <w:shd w:val="clear" w:color="auto" w:fill="F3F3F3"/>
            <w:vAlign w:val="bottom"/>
          </w:tcPr>
          <w:p w14:paraId="182BF854" w14:textId="77777777" w:rsidR="00883D65" w:rsidRPr="00602344" w:rsidRDefault="00883D65" w:rsidP="00883D65">
            <w:pPr>
              <w:ind w:left="-51" w:right="-944"/>
              <w:rPr>
                <w:rFonts w:ascii="Calibri" w:hAnsi="Calibri" w:cs="Calibri"/>
                <w:i/>
                <w:sz w:val="16"/>
                <w:szCs w:val="21"/>
              </w:rPr>
            </w:pPr>
            <w:r w:rsidRPr="00602344">
              <w:rPr>
                <w:rFonts w:ascii="Calibri" w:hAnsi="Calibri" w:cs="Calibri"/>
                <w:i/>
                <w:sz w:val="16"/>
                <w:szCs w:val="21"/>
              </w:rPr>
              <w:t>Designed by:</w:t>
            </w:r>
          </w:p>
        </w:tc>
        <w:tc>
          <w:tcPr>
            <w:tcW w:w="683" w:type="pct"/>
            <w:gridSpan w:val="2"/>
            <w:tcBorders>
              <w:bottom w:val="single" w:sz="4" w:space="0" w:color="F2F2F2" w:themeColor="background1" w:themeShade="F2"/>
            </w:tcBorders>
            <w:shd w:val="clear" w:color="auto" w:fill="F3F3F3"/>
            <w:vAlign w:val="bottom"/>
          </w:tcPr>
          <w:p w14:paraId="69E26F67" w14:textId="77777777" w:rsidR="00883D65" w:rsidRPr="00602344" w:rsidRDefault="00883D65" w:rsidP="00883D65">
            <w:pPr>
              <w:ind w:left="-80" w:right="-944"/>
              <w:rPr>
                <w:rFonts w:ascii="Calibri" w:hAnsi="Calibri" w:cs="Calibri"/>
                <w:i/>
                <w:sz w:val="16"/>
                <w:szCs w:val="21"/>
              </w:rPr>
            </w:pPr>
            <w:r w:rsidRPr="00602344">
              <w:rPr>
                <w:rFonts w:ascii="Calibri" w:hAnsi="Calibri" w:cs="Calibri"/>
                <w:i/>
                <w:sz w:val="16"/>
                <w:szCs w:val="21"/>
              </w:rPr>
              <w:t>Date:</w:t>
            </w:r>
          </w:p>
        </w:tc>
        <w:tc>
          <w:tcPr>
            <w:tcW w:w="407" w:type="pct"/>
            <w:tcBorders>
              <w:bottom w:val="single" w:sz="4" w:space="0" w:color="F2F2F2" w:themeColor="background1" w:themeShade="F2"/>
            </w:tcBorders>
            <w:shd w:val="clear" w:color="auto" w:fill="F3F3F3"/>
            <w:vAlign w:val="bottom"/>
          </w:tcPr>
          <w:p w14:paraId="2ED8A7CC" w14:textId="77777777" w:rsidR="00883D65" w:rsidRPr="00602344" w:rsidRDefault="00883D65" w:rsidP="00883D65">
            <w:pPr>
              <w:ind w:left="-108" w:right="-944"/>
              <w:rPr>
                <w:rFonts w:ascii="Calibri" w:hAnsi="Calibri" w:cs="Calibri"/>
                <w:i/>
                <w:sz w:val="16"/>
                <w:szCs w:val="21"/>
              </w:rPr>
            </w:pPr>
            <w:r w:rsidRPr="00602344">
              <w:rPr>
                <w:rFonts w:ascii="Calibri" w:hAnsi="Calibri" w:cs="Calibri"/>
                <w:i/>
                <w:sz w:val="16"/>
                <w:szCs w:val="21"/>
              </w:rPr>
              <w:t>Version:</w:t>
            </w:r>
          </w:p>
        </w:tc>
      </w:tr>
      <w:tr w:rsidR="00A17A15" w:rsidRPr="00602344" w14:paraId="39E192DA" w14:textId="77777777" w:rsidTr="00A17A15">
        <w:trPr>
          <w:trHeight w:val="208"/>
        </w:trPr>
        <w:tc>
          <w:tcPr>
            <w:tcW w:w="2016" w:type="pct"/>
            <w:gridSpan w:val="2"/>
            <w:shd w:val="clear" w:color="auto" w:fill="F3F3F3"/>
            <w:vAlign w:val="center"/>
          </w:tcPr>
          <w:p w14:paraId="3EDDA9DB" w14:textId="77777777" w:rsidR="00883D65" w:rsidRPr="00602344" w:rsidRDefault="00883D65" w:rsidP="00883D65">
            <w:pPr>
              <w:ind w:right="-944"/>
              <w:rPr>
                <w:rFonts w:ascii="Calibri" w:hAnsi="Calibri" w:cs="Calibri"/>
                <w:sz w:val="32"/>
                <w:szCs w:val="21"/>
              </w:rPr>
            </w:pPr>
            <w:r w:rsidRPr="00602344">
              <w:rPr>
                <w:rFonts w:ascii="Calibri" w:hAnsi="Calibri" w:cs="Calibri"/>
                <w:b/>
                <w:sz w:val="32"/>
                <w:szCs w:val="21"/>
              </w:rPr>
              <w:t>Business Model Canvas</w:t>
            </w:r>
          </w:p>
        </w:tc>
        <w:tc>
          <w:tcPr>
            <w:tcW w:w="815" w:type="pct"/>
            <w:gridSpan w:val="3"/>
            <w:tcBorders>
              <w:bottom w:val="single" w:sz="4" w:space="0" w:color="F2F2F2" w:themeColor="background1" w:themeShade="F2"/>
            </w:tcBorders>
            <w:shd w:val="clear" w:color="auto" w:fill="FFFFFF"/>
            <w:vAlign w:val="center"/>
          </w:tcPr>
          <w:p w14:paraId="58CA181D" w14:textId="77777777" w:rsidR="00883D65" w:rsidRPr="00602344" w:rsidRDefault="00883D65" w:rsidP="00883D65">
            <w:pPr>
              <w:ind w:right="-944"/>
              <w:rPr>
                <w:rFonts w:ascii="Calibri" w:hAnsi="Calibri" w:cs="Calibri"/>
                <w:sz w:val="21"/>
                <w:szCs w:val="21"/>
              </w:rPr>
            </w:pPr>
            <w:r w:rsidRPr="00602344">
              <w:rPr>
                <w:rFonts w:ascii="Calibri" w:hAnsi="Calibri" w:cs="Calibri"/>
                <w:sz w:val="21"/>
                <w:szCs w:val="21"/>
              </w:rPr>
              <w:t>U-Go</w:t>
            </w:r>
          </w:p>
        </w:tc>
        <w:tc>
          <w:tcPr>
            <w:tcW w:w="131" w:type="pct"/>
            <w:gridSpan w:val="2"/>
            <w:tcBorders>
              <w:bottom w:val="single" w:sz="4" w:space="0" w:color="F2F2F2" w:themeColor="background1" w:themeShade="F2"/>
            </w:tcBorders>
            <w:shd w:val="clear" w:color="auto" w:fill="F3F3F3"/>
            <w:vAlign w:val="center"/>
          </w:tcPr>
          <w:p w14:paraId="5C0BFD68" w14:textId="77777777" w:rsidR="00883D65" w:rsidRPr="00602344" w:rsidRDefault="00883D65" w:rsidP="00883D65">
            <w:pPr>
              <w:ind w:right="-944"/>
              <w:rPr>
                <w:rFonts w:ascii="Calibri" w:hAnsi="Calibri" w:cs="Calibri"/>
                <w:sz w:val="21"/>
                <w:szCs w:val="21"/>
              </w:rPr>
            </w:pPr>
          </w:p>
        </w:tc>
        <w:tc>
          <w:tcPr>
            <w:tcW w:w="822" w:type="pct"/>
            <w:tcBorders>
              <w:bottom w:val="single" w:sz="4" w:space="0" w:color="F2F2F2" w:themeColor="background1" w:themeShade="F2"/>
            </w:tcBorders>
            <w:shd w:val="clear" w:color="auto" w:fill="FFFFFF"/>
            <w:vAlign w:val="center"/>
          </w:tcPr>
          <w:p w14:paraId="530555B2" w14:textId="77777777" w:rsidR="00883D65" w:rsidRPr="00602344" w:rsidRDefault="00883D65" w:rsidP="00883D65">
            <w:pPr>
              <w:ind w:right="-944"/>
              <w:rPr>
                <w:rFonts w:ascii="Calibri" w:hAnsi="Calibri" w:cs="Calibri"/>
                <w:sz w:val="21"/>
                <w:szCs w:val="21"/>
              </w:rPr>
            </w:pPr>
            <w:r w:rsidRPr="00602344">
              <w:rPr>
                <w:rFonts w:ascii="Calibri" w:hAnsi="Calibri" w:cs="Calibri"/>
                <w:sz w:val="21"/>
                <w:szCs w:val="21"/>
              </w:rPr>
              <w:t>Team 10</w:t>
            </w:r>
          </w:p>
        </w:tc>
        <w:tc>
          <w:tcPr>
            <w:tcW w:w="126" w:type="pct"/>
            <w:tcBorders>
              <w:bottom w:val="single" w:sz="4" w:space="0" w:color="F2F2F2" w:themeColor="background1" w:themeShade="F2"/>
            </w:tcBorders>
            <w:shd w:val="clear" w:color="auto" w:fill="F3F3F3"/>
            <w:vAlign w:val="center"/>
          </w:tcPr>
          <w:p w14:paraId="0EB5827B" w14:textId="77777777" w:rsidR="00883D65" w:rsidRPr="00602344" w:rsidRDefault="00883D65" w:rsidP="00883D65">
            <w:pPr>
              <w:ind w:right="-944"/>
              <w:rPr>
                <w:rFonts w:ascii="Calibri" w:hAnsi="Calibri" w:cs="Calibri"/>
                <w:sz w:val="21"/>
                <w:szCs w:val="21"/>
              </w:rPr>
            </w:pPr>
          </w:p>
        </w:tc>
        <w:tc>
          <w:tcPr>
            <w:tcW w:w="557" w:type="pct"/>
            <w:tcBorders>
              <w:bottom w:val="single" w:sz="4" w:space="0" w:color="F2F2F2" w:themeColor="background1" w:themeShade="F2"/>
            </w:tcBorders>
            <w:shd w:val="clear" w:color="auto" w:fill="FFFFFF"/>
            <w:vAlign w:val="center"/>
          </w:tcPr>
          <w:p w14:paraId="645B62FA" w14:textId="77777777" w:rsidR="00883D65" w:rsidRPr="00602344" w:rsidRDefault="00883D65" w:rsidP="00883D65">
            <w:pPr>
              <w:ind w:right="-944"/>
              <w:rPr>
                <w:rFonts w:ascii="Calibri" w:hAnsi="Calibri" w:cs="Calibri"/>
                <w:sz w:val="21"/>
                <w:szCs w:val="21"/>
              </w:rPr>
            </w:pPr>
            <w:r w:rsidRPr="00602344">
              <w:rPr>
                <w:rFonts w:ascii="Calibri" w:hAnsi="Calibri" w:cs="Calibri"/>
                <w:sz w:val="21"/>
                <w:szCs w:val="21"/>
              </w:rPr>
              <w:t>3/9/2020</w:t>
            </w:r>
          </w:p>
        </w:tc>
        <w:tc>
          <w:tcPr>
            <w:tcW w:w="126" w:type="pct"/>
            <w:tcBorders>
              <w:bottom w:val="single" w:sz="4" w:space="0" w:color="F2F2F2" w:themeColor="background1" w:themeShade="F2"/>
            </w:tcBorders>
            <w:shd w:val="clear" w:color="auto" w:fill="F3F3F3"/>
            <w:vAlign w:val="center"/>
          </w:tcPr>
          <w:p w14:paraId="20F0F6CD" w14:textId="77777777" w:rsidR="00883D65" w:rsidRPr="00602344" w:rsidRDefault="00883D65" w:rsidP="00883D65">
            <w:pPr>
              <w:ind w:right="-944"/>
              <w:rPr>
                <w:rFonts w:ascii="Calibri" w:hAnsi="Calibri" w:cs="Calibri"/>
                <w:sz w:val="21"/>
                <w:szCs w:val="21"/>
              </w:rPr>
            </w:pPr>
          </w:p>
        </w:tc>
        <w:tc>
          <w:tcPr>
            <w:tcW w:w="407" w:type="pct"/>
            <w:tcBorders>
              <w:bottom w:val="single" w:sz="4" w:space="0" w:color="F2F2F2" w:themeColor="background1" w:themeShade="F2"/>
            </w:tcBorders>
            <w:shd w:val="clear" w:color="auto" w:fill="FFFFFF"/>
            <w:vAlign w:val="center"/>
          </w:tcPr>
          <w:p w14:paraId="5738D21D" w14:textId="77777777" w:rsidR="00883D65" w:rsidRPr="00602344" w:rsidRDefault="00883D65" w:rsidP="00883D65">
            <w:pPr>
              <w:ind w:right="-944"/>
              <w:rPr>
                <w:rFonts w:ascii="Calibri" w:hAnsi="Calibri" w:cs="Calibri"/>
                <w:sz w:val="21"/>
                <w:szCs w:val="21"/>
              </w:rPr>
            </w:pPr>
            <w:r w:rsidRPr="00602344">
              <w:rPr>
                <w:rFonts w:ascii="Calibri" w:hAnsi="Calibri" w:cs="Calibri"/>
                <w:sz w:val="21"/>
                <w:szCs w:val="21"/>
              </w:rPr>
              <w:t>1</w:t>
            </w:r>
          </w:p>
        </w:tc>
      </w:tr>
      <w:tr w:rsidR="00883D65" w:rsidRPr="00602344" w14:paraId="62176775" w14:textId="77777777" w:rsidTr="00A17A15">
        <w:trPr>
          <w:trHeight w:val="130"/>
        </w:trPr>
        <w:tc>
          <w:tcPr>
            <w:tcW w:w="969" w:type="pct"/>
            <w:tcBorders>
              <w:bottom w:val="single" w:sz="4" w:space="0" w:color="F2F2F2" w:themeColor="background1" w:themeShade="F2"/>
            </w:tcBorders>
            <w:shd w:val="clear" w:color="auto" w:fill="F3F3F3"/>
            <w:vAlign w:val="center"/>
          </w:tcPr>
          <w:p w14:paraId="1DCB99C0" w14:textId="77777777" w:rsidR="00883D65" w:rsidRPr="00602344" w:rsidRDefault="00883D65" w:rsidP="00883D65">
            <w:pPr>
              <w:ind w:right="-944"/>
              <w:rPr>
                <w:rFonts w:ascii="Calibri" w:hAnsi="Calibri" w:cs="Calibri"/>
                <w:sz w:val="21"/>
                <w:szCs w:val="21"/>
              </w:rPr>
            </w:pPr>
          </w:p>
        </w:tc>
        <w:tc>
          <w:tcPr>
            <w:tcW w:w="1046" w:type="pct"/>
            <w:tcBorders>
              <w:bottom w:val="single" w:sz="4" w:space="0" w:color="F2F2F2" w:themeColor="background1" w:themeShade="F2"/>
            </w:tcBorders>
            <w:shd w:val="clear" w:color="auto" w:fill="F3F3F3"/>
            <w:vAlign w:val="center"/>
          </w:tcPr>
          <w:p w14:paraId="26D62B73" w14:textId="77777777" w:rsidR="00883D65" w:rsidRPr="00602344" w:rsidRDefault="00883D65" w:rsidP="00883D65">
            <w:pPr>
              <w:ind w:right="-944"/>
              <w:rPr>
                <w:rFonts w:ascii="Calibri" w:hAnsi="Calibri" w:cs="Calibri"/>
                <w:sz w:val="21"/>
                <w:szCs w:val="21"/>
              </w:rPr>
            </w:pPr>
          </w:p>
        </w:tc>
        <w:tc>
          <w:tcPr>
            <w:tcW w:w="946" w:type="pct"/>
            <w:gridSpan w:val="5"/>
            <w:tcBorders>
              <w:bottom w:val="single" w:sz="4" w:space="0" w:color="F2F2F2" w:themeColor="background1" w:themeShade="F2"/>
            </w:tcBorders>
            <w:shd w:val="clear" w:color="auto" w:fill="F3F3F3"/>
            <w:vAlign w:val="center"/>
          </w:tcPr>
          <w:p w14:paraId="014DA64F" w14:textId="77777777" w:rsidR="00883D65" w:rsidRPr="00602344" w:rsidRDefault="00883D65" w:rsidP="00883D65">
            <w:pPr>
              <w:ind w:right="-944"/>
              <w:rPr>
                <w:rFonts w:ascii="Calibri" w:hAnsi="Calibri" w:cs="Calibri"/>
                <w:sz w:val="21"/>
                <w:szCs w:val="21"/>
              </w:rPr>
            </w:pPr>
          </w:p>
        </w:tc>
        <w:tc>
          <w:tcPr>
            <w:tcW w:w="948" w:type="pct"/>
            <w:gridSpan w:val="2"/>
            <w:tcBorders>
              <w:bottom w:val="single" w:sz="4" w:space="0" w:color="F2F2F2" w:themeColor="background1" w:themeShade="F2"/>
            </w:tcBorders>
            <w:shd w:val="clear" w:color="auto" w:fill="F3F3F3"/>
            <w:vAlign w:val="center"/>
          </w:tcPr>
          <w:p w14:paraId="1AF1DBC6" w14:textId="77777777" w:rsidR="00883D65" w:rsidRPr="00602344" w:rsidRDefault="00883D65" w:rsidP="00883D65">
            <w:pPr>
              <w:ind w:right="-944"/>
              <w:rPr>
                <w:rFonts w:ascii="Calibri" w:hAnsi="Calibri" w:cs="Calibri"/>
                <w:sz w:val="21"/>
                <w:szCs w:val="21"/>
              </w:rPr>
            </w:pPr>
          </w:p>
        </w:tc>
        <w:tc>
          <w:tcPr>
            <w:tcW w:w="1090" w:type="pct"/>
            <w:gridSpan w:val="3"/>
            <w:tcBorders>
              <w:bottom w:val="single" w:sz="4" w:space="0" w:color="F2F2F2" w:themeColor="background1" w:themeShade="F2"/>
            </w:tcBorders>
            <w:shd w:val="clear" w:color="auto" w:fill="F3F3F3"/>
            <w:vAlign w:val="center"/>
          </w:tcPr>
          <w:p w14:paraId="4B8901D0" w14:textId="77777777" w:rsidR="00883D65" w:rsidRPr="00602344" w:rsidRDefault="00883D65" w:rsidP="00883D65">
            <w:pPr>
              <w:ind w:right="-944"/>
              <w:rPr>
                <w:rFonts w:ascii="Calibri" w:hAnsi="Calibri" w:cs="Calibri"/>
                <w:sz w:val="21"/>
                <w:szCs w:val="21"/>
              </w:rPr>
            </w:pPr>
          </w:p>
        </w:tc>
      </w:tr>
      <w:tr w:rsidR="00883D65" w:rsidRPr="00602344" w14:paraId="0BBE2030" w14:textId="77777777" w:rsidTr="00A17A15">
        <w:trPr>
          <w:trHeight w:val="132"/>
        </w:trPr>
        <w:tc>
          <w:tcPr>
            <w:tcW w:w="969" w:type="pct"/>
            <w:tcBorders>
              <w:bottom w:val="nil"/>
            </w:tcBorders>
            <w:shd w:val="clear" w:color="auto" w:fill="FFFFFF"/>
          </w:tcPr>
          <w:p w14:paraId="36E8E266"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Key Partners</w:t>
            </w:r>
          </w:p>
        </w:tc>
        <w:tc>
          <w:tcPr>
            <w:tcW w:w="1059" w:type="pct"/>
            <w:gridSpan w:val="2"/>
            <w:tcBorders>
              <w:bottom w:val="nil"/>
            </w:tcBorders>
            <w:shd w:val="clear" w:color="auto" w:fill="FFFFFF"/>
          </w:tcPr>
          <w:p w14:paraId="1F42364D"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Key Activities</w:t>
            </w:r>
          </w:p>
        </w:tc>
        <w:tc>
          <w:tcPr>
            <w:tcW w:w="926" w:type="pct"/>
            <w:gridSpan w:val="3"/>
            <w:tcBorders>
              <w:bottom w:val="nil"/>
            </w:tcBorders>
            <w:shd w:val="clear" w:color="auto" w:fill="FFFFFF"/>
          </w:tcPr>
          <w:p w14:paraId="4A29FA3E"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Value Propositions</w:t>
            </w:r>
          </w:p>
        </w:tc>
        <w:tc>
          <w:tcPr>
            <w:tcW w:w="955" w:type="pct"/>
            <w:gridSpan w:val="3"/>
            <w:tcBorders>
              <w:bottom w:val="nil"/>
            </w:tcBorders>
            <w:shd w:val="clear" w:color="auto" w:fill="FFFFFF"/>
          </w:tcPr>
          <w:p w14:paraId="4772074C"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Customer Relationships</w:t>
            </w:r>
          </w:p>
        </w:tc>
        <w:tc>
          <w:tcPr>
            <w:tcW w:w="1090" w:type="pct"/>
            <w:gridSpan w:val="3"/>
            <w:tcBorders>
              <w:bottom w:val="nil"/>
            </w:tcBorders>
            <w:shd w:val="clear" w:color="auto" w:fill="FFFFFF"/>
          </w:tcPr>
          <w:p w14:paraId="7C8EC23A"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Customer Segments</w:t>
            </w:r>
          </w:p>
        </w:tc>
      </w:tr>
      <w:tr w:rsidR="00883D65" w:rsidRPr="00602344" w14:paraId="66A5DE26" w14:textId="77777777" w:rsidTr="00A17A15">
        <w:trPr>
          <w:trHeight w:val="1588"/>
        </w:trPr>
        <w:tc>
          <w:tcPr>
            <w:tcW w:w="969" w:type="pct"/>
            <w:vMerge w:val="restart"/>
            <w:tcBorders>
              <w:top w:val="nil"/>
            </w:tcBorders>
            <w:shd w:val="clear" w:color="auto" w:fill="FFFFFF"/>
          </w:tcPr>
          <w:p w14:paraId="17E58152" w14:textId="77777777" w:rsidR="00883D65" w:rsidRPr="00602344" w:rsidRDefault="00883D65" w:rsidP="00883D65">
            <w:pPr>
              <w:rPr>
                <w:rFonts w:ascii="Calibri" w:hAnsi="Calibri" w:cs="Calibri"/>
                <w:sz w:val="21"/>
                <w:szCs w:val="21"/>
              </w:rPr>
            </w:pPr>
          </w:p>
          <w:p w14:paraId="5A9EDCE3" w14:textId="77777777" w:rsidR="00883D65" w:rsidRPr="00602344" w:rsidRDefault="00883D65" w:rsidP="00883D65">
            <w:pPr>
              <w:rPr>
                <w:rFonts w:ascii="Calibri" w:hAnsi="Calibri" w:cs="Calibri"/>
                <w:sz w:val="21"/>
                <w:szCs w:val="21"/>
              </w:rPr>
            </w:pPr>
            <w:r w:rsidRPr="00602344">
              <w:rPr>
                <w:rFonts w:ascii="Calibri" w:hAnsi="Calibri" w:cs="Calibri"/>
                <w:sz w:val="21"/>
                <w:szCs w:val="21"/>
              </w:rPr>
              <w:t xml:space="preserve">Mass Transportation </w:t>
            </w:r>
          </w:p>
          <w:p w14:paraId="1B8CCFDA" w14:textId="77777777" w:rsidR="00883D65" w:rsidRPr="00602344" w:rsidRDefault="00883D65" w:rsidP="00883D65">
            <w:pPr>
              <w:rPr>
                <w:rFonts w:ascii="Calibri" w:hAnsi="Calibri" w:cs="Calibri"/>
                <w:sz w:val="21"/>
                <w:szCs w:val="21"/>
              </w:rPr>
            </w:pPr>
            <w:r w:rsidRPr="00602344">
              <w:rPr>
                <w:rFonts w:ascii="Calibri" w:hAnsi="Calibri" w:cs="Calibri"/>
                <w:sz w:val="21"/>
                <w:szCs w:val="21"/>
              </w:rPr>
              <w:t>MBTA</w:t>
            </w:r>
          </w:p>
          <w:p w14:paraId="040E9A71" w14:textId="77777777" w:rsidR="00883D65" w:rsidRPr="00602344" w:rsidRDefault="00883D65" w:rsidP="00883D65">
            <w:pPr>
              <w:rPr>
                <w:rFonts w:ascii="Calibri" w:hAnsi="Calibri" w:cs="Calibri"/>
                <w:sz w:val="21"/>
                <w:szCs w:val="21"/>
              </w:rPr>
            </w:pPr>
            <w:r w:rsidRPr="00602344">
              <w:rPr>
                <w:rFonts w:ascii="Calibri" w:hAnsi="Calibri" w:cs="Calibri"/>
                <w:sz w:val="21"/>
                <w:szCs w:val="21"/>
              </w:rPr>
              <w:t xml:space="preserve">Private Providers </w:t>
            </w:r>
          </w:p>
          <w:p w14:paraId="3F479607" w14:textId="77777777" w:rsidR="00883D65" w:rsidRPr="00602344" w:rsidRDefault="00883D65" w:rsidP="00883D65">
            <w:pPr>
              <w:rPr>
                <w:rFonts w:ascii="Calibri" w:hAnsi="Calibri" w:cs="Calibri"/>
                <w:sz w:val="21"/>
                <w:szCs w:val="21"/>
              </w:rPr>
            </w:pPr>
            <w:r w:rsidRPr="00602344">
              <w:rPr>
                <w:rFonts w:ascii="Calibri" w:hAnsi="Calibri" w:cs="Calibri"/>
                <w:sz w:val="21"/>
                <w:szCs w:val="21"/>
              </w:rPr>
              <w:t xml:space="preserve">Data Companies </w:t>
            </w:r>
          </w:p>
        </w:tc>
        <w:tc>
          <w:tcPr>
            <w:tcW w:w="1059" w:type="pct"/>
            <w:gridSpan w:val="2"/>
            <w:tcBorders>
              <w:top w:val="nil"/>
              <w:bottom w:val="single" w:sz="4" w:space="0" w:color="F2F2F2" w:themeColor="background1" w:themeShade="F2"/>
            </w:tcBorders>
            <w:shd w:val="clear" w:color="auto" w:fill="FFFFFF"/>
          </w:tcPr>
          <w:p w14:paraId="38534E21"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Marketing</w:t>
            </w:r>
          </w:p>
          <w:p w14:paraId="6EE91BAE"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 xml:space="preserve">App maintenance </w:t>
            </w:r>
          </w:p>
          <w:p w14:paraId="7FD7DE4A"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Operations</w:t>
            </w:r>
          </w:p>
          <w:p w14:paraId="1777B54C"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Human Resources</w:t>
            </w:r>
          </w:p>
          <w:p w14:paraId="6672D430" w14:textId="77777777" w:rsidR="00883D65" w:rsidRPr="00602344" w:rsidRDefault="00883D65" w:rsidP="00883D65">
            <w:pPr>
              <w:pStyle w:val="ListParagraph"/>
              <w:numPr>
                <w:ilvl w:val="0"/>
                <w:numId w:val="4"/>
              </w:numPr>
              <w:rPr>
                <w:rFonts w:ascii="Calibri" w:hAnsi="Calibri" w:cs="Calibri"/>
                <w:sz w:val="18"/>
                <w:szCs w:val="21"/>
              </w:rPr>
            </w:pPr>
            <w:r w:rsidRPr="00602344">
              <w:rPr>
                <w:rFonts w:ascii="Calibri" w:hAnsi="Calibri" w:cs="Calibri"/>
                <w:bCs/>
                <w:sz w:val="21"/>
                <w:szCs w:val="21"/>
              </w:rPr>
              <w:t>Business Development</w:t>
            </w:r>
          </w:p>
          <w:p w14:paraId="5E431C63" w14:textId="77777777" w:rsidR="00883D65" w:rsidRPr="00602344" w:rsidRDefault="00883D65" w:rsidP="00883D65">
            <w:pPr>
              <w:pStyle w:val="ListParagraph"/>
              <w:numPr>
                <w:ilvl w:val="0"/>
                <w:numId w:val="4"/>
              </w:numPr>
              <w:rPr>
                <w:rFonts w:ascii="Calibri" w:hAnsi="Calibri" w:cs="Calibri"/>
                <w:sz w:val="18"/>
                <w:szCs w:val="21"/>
              </w:rPr>
            </w:pPr>
            <w:r w:rsidRPr="00602344">
              <w:rPr>
                <w:rFonts w:ascii="Calibri" w:hAnsi="Calibri" w:cs="Calibri"/>
                <w:sz w:val="18"/>
                <w:szCs w:val="21"/>
              </w:rPr>
              <w:t>Data Analysis</w:t>
            </w:r>
          </w:p>
          <w:p w14:paraId="4FA4F1D5" w14:textId="77777777" w:rsidR="00883D65" w:rsidRPr="00602344" w:rsidRDefault="00883D65" w:rsidP="00883D65">
            <w:pPr>
              <w:rPr>
                <w:rFonts w:ascii="Calibri" w:hAnsi="Calibri" w:cs="Calibri"/>
                <w:color w:val="808080" w:themeColor="background1" w:themeShade="80"/>
                <w:sz w:val="18"/>
                <w:szCs w:val="21"/>
              </w:rPr>
            </w:pPr>
          </w:p>
        </w:tc>
        <w:tc>
          <w:tcPr>
            <w:tcW w:w="933" w:type="pct"/>
            <w:gridSpan w:val="4"/>
            <w:vMerge w:val="restart"/>
            <w:tcBorders>
              <w:top w:val="nil"/>
            </w:tcBorders>
            <w:shd w:val="clear" w:color="auto" w:fill="FFFFFF"/>
          </w:tcPr>
          <w:p w14:paraId="05DE597D" w14:textId="77777777" w:rsidR="00883D65" w:rsidRPr="00602344" w:rsidRDefault="00883D65" w:rsidP="00883D65">
            <w:pPr>
              <w:rPr>
                <w:rFonts w:ascii="Calibri" w:hAnsi="Calibri" w:cs="Calibri"/>
                <w:sz w:val="21"/>
                <w:szCs w:val="21"/>
              </w:rPr>
            </w:pPr>
            <w:r w:rsidRPr="00602344">
              <w:rPr>
                <w:rFonts w:ascii="Calibri" w:hAnsi="Calibri" w:cs="Calibri"/>
                <w:sz w:val="21"/>
                <w:szCs w:val="21"/>
              </w:rPr>
              <w:t>“For travelers that want a seamless public transportation experience, U-Go powered by Verizon, integrates the regional transportation services to create easy access,  personalized travel-routes, and real-time updates adjusted to your needs.”</w:t>
            </w:r>
          </w:p>
          <w:p w14:paraId="3E1BD379" w14:textId="77777777" w:rsidR="00883D65" w:rsidRPr="00602344" w:rsidRDefault="00883D65" w:rsidP="00883D65">
            <w:pPr>
              <w:rPr>
                <w:rFonts w:ascii="Calibri" w:hAnsi="Calibri" w:cs="Calibri"/>
                <w:color w:val="808080" w:themeColor="background1" w:themeShade="80"/>
                <w:sz w:val="18"/>
                <w:szCs w:val="21"/>
              </w:rPr>
            </w:pPr>
          </w:p>
        </w:tc>
        <w:tc>
          <w:tcPr>
            <w:tcW w:w="948" w:type="pct"/>
            <w:gridSpan w:val="2"/>
            <w:tcBorders>
              <w:top w:val="nil"/>
              <w:bottom w:val="single" w:sz="4" w:space="0" w:color="F2F2F2" w:themeColor="background1" w:themeShade="F2"/>
            </w:tcBorders>
            <w:shd w:val="clear" w:color="auto" w:fill="FFFFFF"/>
          </w:tcPr>
          <w:p w14:paraId="4C8C923D" w14:textId="77777777" w:rsidR="00883D65" w:rsidRPr="00602344" w:rsidRDefault="00883D65" w:rsidP="00883D65">
            <w:pPr>
              <w:ind w:right="-10"/>
              <w:rPr>
                <w:rFonts w:ascii="Calibri" w:hAnsi="Calibri" w:cs="Calibri"/>
                <w:color w:val="808080" w:themeColor="background1" w:themeShade="80"/>
                <w:sz w:val="18"/>
                <w:szCs w:val="21"/>
              </w:rPr>
            </w:pPr>
          </w:p>
          <w:p w14:paraId="47D2FA5D" w14:textId="77777777" w:rsidR="00883D65" w:rsidRPr="00602344" w:rsidRDefault="00883D65" w:rsidP="00883D65">
            <w:pPr>
              <w:ind w:right="-10"/>
              <w:rPr>
                <w:rFonts w:ascii="Calibri" w:hAnsi="Calibri" w:cs="Calibri"/>
                <w:sz w:val="21"/>
              </w:rPr>
            </w:pPr>
            <w:r w:rsidRPr="00602344">
              <w:rPr>
                <w:rFonts w:ascii="Calibri" w:hAnsi="Calibri" w:cs="Calibri"/>
                <w:sz w:val="21"/>
              </w:rPr>
              <w:t xml:space="preserve">Loyalty Program </w:t>
            </w:r>
          </w:p>
          <w:p w14:paraId="03DB9137" w14:textId="77777777" w:rsidR="00883D65" w:rsidRPr="00602344" w:rsidRDefault="00883D65" w:rsidP="00883D65">
            <w:pPr>
              <w:ind w:right="-10"/>
              <w:rPr>
                <w:rFonts w:ascii="Calibri" w:hAnsi="Calibri" w:cs="Calibri"/>
                <w:sz w:val="21"/>
              </w:rPr>
            </w:pPr>
            <w:r w:rsidRPr="00602344">
              <w:rPr>
                <w:rFonts w:ascii="Calibri" w:hAnsi="Calibri" w:cs="Calibri"/>
                <w:sz w:val="21"/>
              </w:rPr>
              <w:t xml:space="preserve">CSR Program </w:t>
            </w:r>
          </w:p>
          <w:p w14:paraId="195E8CC7" w14:textId="77777777" w:rsidR="00883D65" w:rsidRPr="00602344" w:rsidRDefault="00883D65" w:rsidP="00883D65">
            <w:pPr>
              <w:ind w:right="-10"/>
              <w:rPr>
                <w:rFonts w:ascii="Calibri" w:hAnsi="Calibri" w:cs="Calibri"/>
                <w:szCs w:val="24"/>
              </w:rPr>
            </w:pPr>
          </w:p>
          <w:p w14:paraId="5B4B5EB2" w14:textId="77777777" w:rsidR="00883D65" w:rsidRPr="00602344" w:rsidRDefault="00883D65" w:rsidP="00883D65">
            <w:pPr>
              <w:ind w:right="-10"/>
              <w:rPr>
                <w:rFonts w:ascii="Calibri" w:hAnsi="Calibri" w:cs="Calibri"/>
                <w:szCs w:val="24"/>
              </w:rPr>
            </w:pPr>
          </w:p>
          <w:p w14:paraId="757CB98A" w14:textId="77777777" w:rsidR="00883D65" w:rsidRPr="00602344" w:rsidRDefault="00883D65" w:rsidP="00883D65">
            <w:pPr>
              <w:ind w:right="-10"/>
              <w:rPr>
                <w:rFonts w:ascii="Calibri" w:hAnsi="Calibri" w:cs="Calibri"/>
                <w:color w:val="808080" w:themeColor="background1" w:themeShade="80"/>
                <w:sz w:val="18"/>
                <w:szCs w:val="21"/>
              </w:rPr>
            </w:pPr>
          </w:p>
        </w:tc>
        <w:tc>
          <w:tcPr>
            <w:tcW w:w="1090" w:type="pct"/>
            <w:gridSpan w:val="3"/>
            <w:vMerge w:val="restart"/>
            <w:tcBorders>
              <w:top w:val="nil"/>
            </w:tcBorders>
            <w:shd w:val="clear" w:color="auto" w:fill="FFFFFF"/>
          </w:tcPr>
          <w:p w14:paraId="4CE6CC08" w14:textId="77777777" w:rsidR="00883D65" w:rsidRPr="00602344" w:rsidRDefault="00883D65" w:rsidP="00883D65">
            <w:pPr>
              <w:ind w:right="-18"/>
              <w:rPr>
                <w:rFonts w:ascii="Calibri" w:hAnsi="Calibri" w:cs="Calibri"/>
                <w:sz w:val="21"/>
                <w:szCs w:val="21"/>
              </w:rPr>
            </w:pPr>
          </w:p>
          <w:p w14:paraId="4D2E3422" w14:textId="77777777" w:rsidR="00883D65" w:rsidRPr="00602344" w:rsidRDefault="00883D65" w:rsidP="00883D65">
            <w:pPr>
              <w:ind w:right="-18"/>
              <w:rPr>
                <w:rFonts w:ascii="Calibri" w:hAnsi="Calibri" w:cs="Calibri"/>
                <w:sz w:val="21"/>
                <w:szCs w:val="21"/>
              </w:rPr>
            </w:pPr>
            <w:r w:rsidRPr="00602344">
              <w:rPr>
                <w:rFonts w:ascii="Calibri" w:hAnsi="Calibri" w:cs="Calibri"/>
                <w:sz w:val="21"/>
                <w:szCs w:val="21"/>
              </w:rPr>
              <w:t>Students</w:t>
            </w:r>
          </w:p>
          <w:p w14:paraId="0092E568" w14:textId="77777777" w:rsidR="00883D65" w:rsidRPr="00602344" w:rsidRDefault="00883D65" w:rsidP="00883D65">
            <w:pPr>
              <w:ind w:right="-18"/>
              <w:rPr>
                <w:rFonts w:ascii="Calibri" w:hAnsi="Calibri" w:cs="Calibri"/>
                <w:sz w:val="21"/>
                <w:szCs w:val="21"/>
              </w:rPr>
            </w:pPr>
            <w:r w:rsidRPr="00602344">
              <w:rPr>
                <w:rFonts w:ascii="Calibri" w:hAnsi="Calibri" w:cs="Calibri"/>
                <w:sz w:val="21"/>
                <w:szCs w:val="21"/>
              </w:rPr>
              <w:t xml:space="preserve">Working professionals </w:t>
            </w:r>
          </w:p>
          <w:p w14:paraId="1E776D39" w14:textId="77777777" w:rsidR="00883D65" w:rsidRPr="00602344" w:rsidRDefault="00883D65" w:rsidP="00883D65">
            <w:pPr>
              <w:ind w:right="-18"/>
              <w:rPr>
                <w:rFonts w:ascii="Calibri" w:hAnsi="Calibri" w:cs="Calibri"/>
                <w:sz w:val="21"/>
                <w:szCs w:val="21"/>
              </w:rPr>
            </w:pPr>
            <w:r w:rsidRPr="00602344">
              <w:rPr>
                <w:rFonts w:ascii="Calibri" w:hAnsi="Calibri" w:cs="Calibri"/>
                <w:sz w:val="21"/>
                <w:szCs w:val="21"/>
              </w:rPr>
              <w:t xml:space="preserve">Tourist </w:t>
            </w:r>
          </w:p>
        </w:tc>
      </w:tr>
      <w:tr w:rsidR="00883D65" w:rsidRPr="00602344" w14:paraId="30A5018D" w14:textId="77777777" w:rsidTr="00A17A15">
        <w:trPr>
          <w:trHeight w:val="130"/>
        </w:trPr>
        <w:tc>
          <w:tcPr>
            <w:tcW w:w="969" w:type="pct"/>
            <w:vMerge/>
            <w:shd w:val="clear" w:color="auto" w:fill="FFFFFF"/>
          </w:tcPr>
          <w:p w14:paraId="04485739" w14:textId="77777777" w:rsidR="00883D65" w:rsidRPr="00602344" w:rsidRDefault="00883D65" w:rsidP="00883D65">
            <w:pPr>
              <w:ind w:right="-944"/>
              <w:rPr>
                <w:rFonts w:ascii="Calibri" w:hAnsi="Calibri" w:cs="Calibri"/>
                <w:sz w:val="21"/>
                <w:szCs w:val="21"/>
              </w:rPr>
            </w:pPr>
          </w:p>
        </w:tc>
        <w:tc>
          <w:tcPr>
            <w:tcW w:w="1059" w:type="pct"/>
            <w:gridSpan w:val="2"/>
            <w:tcBorders>
              <w:top w:val="single" w:sz="4" w:space="0" w:color="F2F2F2" w:themeColor="background1" w:themeShade="F2"/>
              <w:bottom w:val="nil"/>
            </w:tcBorders>
            <w:shd w:val="clear" w:color="auto" w:fill="FFFFFF"/>
          </w:tcPr>
          <w:p w14:paraId="6646E7CB"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Key Resources</w:t>
            </w:r>
          </w:p>
          <w:p w14:paraId="49373887" w14:textId="77777777" w:rsidR="00883D65" w:rsidRPr="00602344" w:rsidRDefault="00883D65" w:rsidP="00883D65">
            <w:pPr>
              <w:ind w:right="-944"/>
              <w:rPr>
                <w:rFonts w:ascii="Calibri" w:hAnsi="Calibri" w:cs="Calibri"/>
                <w:bCs/>
                <w:sz w:val="21"/>
                <w:szCs w:val="21"/>
              </w:rPr>
            </w:pPr>
            <w:r w:rsidRPr="00602344">
              <w:rPr>
                <w:rFonts w:ascii="Calibri" w:hAnsi="Calibri" w:cs="Calibri"/>
                <w:bCs/>
                <w:sz w:val="21"/>
                <w:szCs w:val="21"/>
              </w:rPr>
              <w:t>Verizon Product Portfolio</w:t>
            </w:r>
          </w:p>
          <w:p w14:paraId="66806E74" w14:textId="77777777" w:rsidR="00883D65" w:rsidRPr="00602344" w:rsidRDefault="00883D65" w:rsidP="00883D65">
            <w:pPr>
              <w:ind w:right="-944"/>
              <w:rPr>
                <w:rFonts w:ascii="Calibri" w:hAnsi="Calibri" w:cs="Calibri"/>
                <w:bCs/>
                <w:sz w:val="21"/>
                <w:szCs w:val="21"/>
              </w:rPr>
            </w:pPr>
            <w:r w:rsidRPr="00602344">
              <w:rPr>
                <w:rFonts w:ascii="Calibri" w:hAnsi="Calibri" w:cs="Calibri"/>
                <w:bCs/>
                <w:sz w:val="21"/>
                <w:szCs w:val="21"/>
              </w:rPr>
              <w:t xml:space="preserve"> (Subsidiary)</w:t>
            </w:r>
          </w:p>
          <w:p w14:paraId="681A490E"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 xml:space="preserve"> Financial</w:t>
            </w:r>
          </w:p>
          <w:p w14:paraId="53719406"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 xml:space="preserve">Human </w:t>
            </w:r>
          </w:p>
          <w:p w14:paraId="47488046"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 xml:space="preserve">Tangible </w:t>
            </w:r>
          </w:p>
          <w:p w14:paraId="436DCBF4" w14:textId="77777777" w:rsidR="00883D65" w:rsidRPr="00602344" w:rsidRDefault="00883D65" w:rsidP="00883D65">
            <w:pPr>
              <w:pStyle w:val="ListParagraph"/>
              <w:numPr>
                <w:ilvl w:val="0"/>
                <w:numId w:val="4"/>
              </w:numPr>
              <w:ind w:right="-944"/>
              <w:rPr>
                <w:rFonts w:ascii="Calibri" w:hAnsi="Calibri" w:cs="Calibri"/>
                <w:bCs/>
                <w:sz w:val="21"/>
                <w:szCs w:val="21"/>
              </w:rPr>
            </w:pPr>
            <w:r w:rsidRPr="00602344">
              <w:rPr>
                <w:rFonts w:ascii="Calibri" w:hAnsi="Calibri" w:cs="Calibri"/>
                <w:bCs/>
                <w:sz w:val="21"/>
                <w:szCs w:val="21"/>
              </w:rPr>
              <w:t xml:space="preserve">Intangible </w:t>
            </w:r>
          </w:p>
        </w:tc>
        <w:tc>
          <w:tcPr>
            <w:tcW w:w="933" w:type="pct"/>
            <w:gridSpan w:val="4"/>
            <w:vMerge/>
            <w:shd w:val="clear" w:color="auto" w:fill="FFFFFF"/>
          </w:tcPr>
          <w:p w14:paraId="66363744" w14:textId="77777777" w:rsidR="00883D65" w:rsidRPr="00602344" w:rsidRDefault="00883D65" w:rsidP="00883D65">
            <w:pPr>
              <w:ind w:right="-944"/>
              <w:rPr>
                <w:rFonts w:ascii="Calibri" w:hAnsi="Calibri" w:cs="Calibri"/>
                <w:b/>
                <w:sz w:val="21"/>
                <w:szCs w:val="21"/>
              </w:rPr>
            </w:pPr>
          </w:p>
        </w:tc>
        <w:tc>
          <w:tcPr>
            <w:tcW w:w="948" w:type="pct"/>
            <w:gridSpan w:val="2"/>
            <w:tcBorders>
              <w:top w:val="single" w:sz="4" w:space="0" w:color="F2F2F2" w:themeColor="background1" w:themeShade="F2"/>
              <w:bottom w:val="nil"/>
            </w:tcBorders>
            <w:shd w:val="clear" w:color="auto" w:fill="FFFFFF"/>
          </w:tcPr>
          <w:p w14:paraId="48F30D8F"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Channels</w:t>
            </w:r>
          </w:p>
          <w:p w14:paraId="2F5C0955" w14:textId="77777777" w:rsidR="00883D65" w:rsidRPr="00602344" w:rsidRDefault="00883D65" w:rsidP="00883D65">
            <w:pPr>
              <w:ind w:right="-10"/>
              <w:rPr>
                <w:rFonts w:ascii="Calibri" w:hAnsi="Calibri" w:cs="Calibri"/>
                <w:sz w:val="18"/>
                <w:szCs w:val="21"/>
              </w:rPr>
            </w:pPr>
            <w:r w:rsidRPr="00602344">
              <w:rPr>
                <w:rFonts w:ascii="Calibri" w:hAnsi="Calibri" w:cs="Calibri"/>
                <w:sz w:val="18"/>
                <w:szCs w:val="21"/>
              </w:rPr>
              <w:t xml:space="preserve">Mobile Application </w:t>
            </w:r>
          </w:p>
          <w:p w14:paraId="78DEC84F" w14:textId="77777777" w:rsidR="00883D65" w:rsidRPr="00602344" w:rsidRDefault="00883D65" w:rsidP="00883D65">
            <w:pPr>
              <w:ind w:right="-10"/>
              <w:rPr>
                <w:rFonts w:ascii="Calibri" w:hAnsi="Calibri" w:cs="Calibri"/>
                <w:sz w:val="18"/>
                <w:szCs w:val="21"/>
              </w:rPr>
            </w:pPr>
            <w:r w:rsidRPr="00602344">
              <w:rPr>
                <w:rFonts w:ascii="Calibri" w:hAnsi="Calibri" w:cs="Calibri"/>
                <w:sz w:val="18"/>
                <w:szCs w:val="21"/>
              </w:rPr>
              <w:t>Providers</w:t>
            </w:r>
          </w:p>
          <w:p w14:paraId="15B77504" w14:textId="77777777" w:rsidR="00883D65" w:rsidRPr="00602344" w:rsidRDefault="00883D65" w:rsidP="00883D65">
            <w:pPr>
              <w:ind w:right="-944"/>
              <w:rPr>
                <w:rFonts w:ascii="Calibri" w:hAnsi="Calibri" w:cs="Calibri"/>
                <w:b/>
                <w:sz w:val="21"/>
                <w:szCs w:val="21"/>
              </w:rPr>
            </w:pPr>
            <w:r w:rsidRPr="00602344">
              <w:rPr>
                <w:rFonts w:ascii="Calibri" w:hAnsi="Calibri" w:cs="Calibri"/>
                <w:sz w:val="18"/>
                <w:szCs w:val="21"/>
              </w:rPr>
              <w:t>Stations / stops</w:t>
            </w:r>
          </w:p>
        </w:tc>
        <w:tc>
          <w:tcPr>
            <w:tcW w:w="1090" w:type="pct"/>
            <w:gridSpan w:val="3"/>
            <w:vMerge/>
            <w:shd w:val="clear" w:color="auto" w:fill="FFFFFF"/>
          </w:tcPr>
          <w:p w14:paraId="3A10C6BD" w14:textId="77777777" w:rsidR="00883D65" w:rsidRPr="00602344" w:rsidRDefault="00883D65" w:rsidP="00883D65">
            <w:pPr>
              <w:ind w:right="-944"/>
              <w:rPr>
                <w:rFonts w:ascii="Calibri" w:hAnsi="Calibri" w:cs="Calibri"/>
                <w:sz w:val="21"/>
                <w:szCs w:val="21"/>
              </w:rPr>
            </w:pPr>
          </w:p>
        </w:tc>
      </w:tr>
      <w:tr w:rsidR="00883D65" w:rsidRPr="00602344" w14:paraId="3BFCAB50" w14:textId="77777777" w:rsidTr="00A17A15">
        <w:trPr>
          <w:trHeight w:val="759"/>
        </w:trPr>
        <w:tc>
          <w:tcPr>
            <w:tcW w:w="969" w:type="pct"/>
            <w:vMerge/>
            <w:tcBorders>
              <w:bottom w:val="single" w:sz="4" w:space="0" w:color="F2F2F2" w:themeColor="background1" w:themeShade="F2"/>
            </w:tcBorders>
            <w:shd w:val="clear" w:color="auto" w:fill="FFFFFF"/>
          </w:tcPr>
          <w:p w14:paraId="45393D3D" w14:textId="77777777" w:rsidR="00883D65" w:rsidRPr="00602344" w:rsidRDefault="00883D65" w:rsidP="00883D65">
            <w:pPr>
              <w:ind w:right="-944"/>
              <w:rPr>
                <w:rFonts w:ascii="Calibri" w:hAnsi="Calibri" w:cs="Calibri"/>
                <w:sz w:val="21"/>
                <w:szCs w:val="21"/>
              </w:rPr>
            </w:pPr>
          </w:p>
        </w:tc>
        <w:tc>
          <w:tcPr>
            <w:tcW w:w="1059" w:type="pct"/>
            <w:gridSpan w:val="2"/>
            <w:tcBorders>
              <w:top w:val="nil"/>
              <w:bottom w:val="single" w:sz="4" w:space="0" w:color="F2F2F2" w:themeColor="background1" w:themeShade="F2"/>
            </w:tcBorders>
            <w:shd w:val="clear" w:color="auto" w:fill="FFFFFF"/>
          </w:tcPr>
          <w:p w14:paraId="3FEF1DC9" w14:textId="77777777" w:rsidR="00883D65" w:rsidRPr="00602344" w:rsidRDefault="00883D65" w:rsidP="00883D65">
            <w:pPr>
              <w:rPr>
                <w:rFonts w:ascii="Calibri" w:hAnsi="Calibri" w:cs="Calibri"/>
                <w:color w:val="808080" w:themeColor="background1" w:themeShade="80"/>
                <w:sz w:val="18"/>
                <w:szCs w:val="21"/>
              </w:rPr>
            </w:pPr>
          </w:p>
        </w:tc>
        <w:tc>
          <w:tcPr>
            <w:tcW w:w="933" w:type="pct"/>
            <w:gridSpan w:val="4"/>
            <w:vMerge/>
            <w:tcBorders>
              <w:bottom w:val="single" w:sz="4" w:space="0" w:color="F2F2F2" w:themeColor="background1" w:themeShade="F2"/>
            </w:tcBorders>
            <w:shd w:val="clear" w:color="auto" w:fill="FFFFFF"/>
          </w:tcPr>
          <w:p w14:paraId="53566C94" w14:textId="77777777" w:rsidR="00883D65" w:rsidRPr="00602344" w:rsidRDefault="00883D65" w:rsidP="00883D65">
            <w:pPr>
              <w:ind w:right="-944"/>
              <w:rPr>
                <w:rFonts w:ascii="Calibri" w:hAnsi="Calibri" w:cs="Calibri"/>
                <w:sz w:val="21"/>
                <w:szCs w:val="21"/>
              </w:rPr>
            </w:pPr>
          </w:p>
        </w:tc>
        <w:tc>
          <w:tcPr>
            <w:tcW w:w="948" w:type="pct"/>
            <w:gridSpan w:val="2"/>
            <w:tcBorders>
              <w:top w:val="nil"/>
              <w:bottom w:val="single" w:sz="4" w:space="0" w:color="F2F2F2" w:themeColor="background1" w:themeShade="F2"/>
            </w:tcBorders>
            <w:shd w:val="clear" w:color="auto" w:fill="FFFFFF"/>
          </w:tcPr>
          <w:p w14:paraId="35904B53" w14:textId="77777777" w:rsidR="00883D65" w:rsidRPr="00602344" w:rsidRDefault="00883D65" w:rsidP="00883D65">
            <w:pPr>
              <w:ind w:right="-10"/>
              <w:rPr>
                <w:rFonts w:ascii="Calibri" w:hAnsi="Calibri" w:cs="Calibri"/>
                <w:color w:val="808080" w:themeColor="background1" w:themeShade="80"/>
                <w:sz w:val="18"/>
                <w:szCs w:val="21"/>
              </w:rPr>
            </w:pPr>
            <w:r w:rsidRPr="00602344">
              <w:rPr>
                <w:rFonts w:ascii="Calibri" w:hAnsi="Calibri" w:cs="Calibri"/>
                <w:sz w:val="18"/>
                <w:szCs w:val="21"/>
              </w:rPr>
              <w:t xml:space="preserve"> </w:t>
            </w:r>
          </w:p>
        </w:tc>
        <w:tc>
          <w:tcPr>
            <w:tcW w:w="1090" w:type="pct"/>
            <w:gridSpan w:val="3"/>
            <w:vMerge/>
            <w:tcBorders>
              <w:bottom w:val="single" w:sz="4" w:space="0" w:color="F2F2F2" w:themeColor="background1" w:themeShade="F2"/>
            </w:tcBorders>
            <w:shd w:val="clear" w:color="auto" w:fill="FFFFFF"/>
          </w:tcPr>
          <w:p w14:paraId="7BA675A8" w14:textId="77777777" w:rsidR="00883D65" w:rsidRPr="00602344" w:rsidRDefault="00883D65" w:rsidP="00883D65">
            <w:pPr>
              <w:ind w:right="-944"/>
              <w:rPr>
                <w:rFonts w:ascii="Calibri" w:hAnsi="Calibri" w:cs="Calibri"/>
                <w:sz w:val="21"/>
                <w:szCs w:val="21"/>
              </w:rPr>
            </w:pPr>
          </w:p>
        </w:tc>
      </w:tr>
      <w:tr w:rsidR="00A17A15" w:rsidRPr="00602344" w14:paraId="550F4ADD" w14:textId="77777777" w:rsidTr="00A17A15">
        <w:trPr>
          <w:trHeight w:val="138"/>
        </w:trPr>
        <w:tc>
          <w:tcPr>
            <w:tcW w:w="2479" w:type="pct"/>
            <w:gridSpan w:val="4"/>
            <w:tcBorders>
              <w:bottom w:val="nil"/>
            </w:tcBorders>
            <w:shd w:val="clear" w:color="auto" w:fill="FFFFFF"/>
          </w:tcPr>
          <w:p w14:paraId="6744EA83"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Cost Structure</w:t>
            </w:r>
          </w:p>
        </w:tc>
        <w:tc>
          <w:tcPr>
            <w:tcW w:w="2521" w:type="pct"/>
            <w:gridSpan w:val="8"/>
            <w:tcBorders>
              <w:bottom w:val="nil"/>
            </w:tcBorders>
            <w:shd w:val="clear" w:color="auto" w:fill="FFFFFF"/>
          </w:tcPr>
          <w:p w14:paraId="59E5843F" w14:textId="77777777" w:rsidR="00883D65" w:rsidRPr="00602344" w:rsidRDefault="00883D65" w:rsidP="00883D65">
            <w:pPr>
              <w:ind w:right="-944"/>
              <w:rPr>
                <w:rFonts w:ascii="Calibri" w:hAnsi="Calibri" w:cs="Calibri"/>
                <w:b/>
                <w:sz w:val="21"/>
                <w:szCs w:val="21"/>
              </w:rPr>
            </w:pPr>
            <w:r w:rsidRPr="00602344">
              <w:rPr>
                <w:rFonts w:ascii="Calibri" w:hAnsi="Calibri" w:cs="Calibri"/>
                <w:b/>
                <w:sz w:val="21"/>
                <w:szCs w:val="21"/>
              </w:rPr>
              <w:t>Revenue Streams (ROI)</w:t>
            </w:r>
          </w:p>
        </w:tc>
      </w:tr>
      <w:tr w:rsidR="00A17A15" w:rsidRPr="00602344" w14:paraId="36F5C691" w14:textId="77777777" w:rsidTr="00A17A15">
        <w:trPr>
          <w:trHeight w:val="1354"/>
        </w:trPr>
        <w:tc>
          <w:tcPr>
            <w:tcW w:w="2479" w:type="pct"/>
            <w:gridSpan w:val="4"/>
            <w:tcBorders>
              <w:top w:val="nil"/>
            </w:tcBorders>
            <w:shd w:val="clear" w:color="auto" w:fill="FFFFFF"/>
          </w:tcPr>
          <w:p w14:paraId="46B7E24B" w14:textId="77777777" w:rsidR="00883D65" w:rsidRPr="00602344" w:rsidRDefault="00883D65" w:rsidP="00883D65">
            <w:pPr>
              <w:pStyle w:val="NoSpacing"/>
              <w:rPr>
                <w:rFonts w:ascii="Calibri" w:hAnsi="Calibri" w:cs="Calibri"/>
                <w:sz w:val="21"/>
                <w:szCs w:val="21"/>
              </w:rPr>
            </w:pPr>
            <w:r w:rsidRPr="00602344">
              <w:rPr>
                <w:rFonts w:ascii="Calibri" w:hAnsi="Calibri" w:cs="Calibri"/>
                <w:sz w:val="21"/>
                <w:szCs w:val="21"/>
              </w:rPr>
              <w:t xml:space="preserve">One-Time Investment </w:t>
            </w:r>
          </w:p>
          <w:p w14:paraId="17712134" w14:textId="77777777" w:rsidR="00883D65" w:rsidRPr="00602344" w:rsidRDefault="00883D65" w:rsidP="00883D65">
            <w:pPr>
              <w:pStyle w:val="NoSpacing"/>
              <w:numPr>
                <w:ilvl w:val="0"/>
                <w:numId w:val="23"/>
              </w:numPr>
              <w:rPr>
                <w:rFonts w:ascii="Calibri" w:hAnsi="Calibri" w:cs="Calibri"/>
                <w:sz w:val="21"/>
                <w:szCs w:val="21"/>
              </w:rPr>
            </w:pPr>
            <w:r w:rsidRPr="00602344">
              <w:rPr>
                <w:rFonts w:ascii="Calibri" w:hAnsi="Calibri" w:cs="Calibri"/>
                <w:sz w:val="21"/>
                <w:szCs w:val="21"/>
              </w:rPr>
              <w:t xml:space="preserve">5G-enabled Equipment </w:t>
            </w:r>
          </w:p>
          <w:p w14:paraId="6A138614" w14:textId="77777777" w:rsidR="00883D65" w:rsidRPr="00602344" w:rsidRDefault="00883D65" w:rsidP="00883D65">
            <w:pPr>
              <w:pStyle w:val="NoSpacing"/>
              <w:numPr>
                <w:ilvl w:val="0"/>
                <w:numId w:val="23"/>
              </w:numPr>
              <w:rPr>
                <w:rFonts w:ascii="Calibri" w:hAnsi="Calibri" w:cs="Calibri"/>
                <w:sz w:val="21"/>
                <w:szCs w:val="21"/>
              </w:rPr>
            </w:pPr>
            <w:r w:rsidRPr="00602344">
              <w:rPr>
                <w:rFonts w:ascii="Calibri" w:hAnsi="Calibri" w:cs="Calibri"/>
                <w:sz w:val="21"/>
                <w:szCs w:val="21"/>
              </w:rPr>
              <w:t>Scanners</w:t>
            </w:r>
          </w:p>
          <w:p w14:paraId="0A0BA455" w14:textId="77777777" w:rsidR="00883D65" w:rsidRPr="00602344" w:rsidRDefault="00883D65" w:rsidP="00883D65">
            <w:pPr>
              <w:pStyle w:val="NoSpacing"/>
              <w:numPr>
                <w:ilvl w:val="0"/>
                <w:numId w:val="23"/>
              </w:numPr>
              <w:rPr>
                <w:rFonts w:ascii="Calibri" w:hAnsi="Calibri" w:cs="Calibri"/>
                <w:sz w:val="21"/>
                <w:szCs w:val="21"/>
              </w:rPr>
            </w:pPr>
            <w:r w:rsidRPr="00602344">
              <w:rPr>
                <w:rFonts w:ascii="Calibri" w:hAnsi="Calibri" w:cs="Calibri"/>
                <w:sz w:val="21"/>
                <w:szCs w:val="21"/>
              </w:rPr>
              <w:t xml:space="preserve">Application Development Costs </w:t>
            </w:r>
          </w:p>
          <w:p w14:paraId="7BABF60A" w14:textId="77777777" w:rsidR="00883D65" w:rsidRPr="00602344" w:rsidRDefault="00883D65" w:rsidP="00883D65">
            <w:pPr>
              <w:pStyle w:val="NoSpacing"/>
              <w:rPr>
                <w:rFonts w:ascii="Calibri" w:hAnsi="Calibri" w:cs="Calibri"/>
                <w:sz w:val="21"/>
                <w:szCs w:val="21"/>
              </w:rPr>
            </w:pPr>
            <w:r w:rsidRPr="00602344">
              <w:rPr>
                <w:rFonts w:ascii="Calibri" w:hAnsi="Calibri" w:cs="Calibri"/>
                <w:sz w:val="21"/>
                <w:szCs w:val="21"/>
              </w:rPr>
              <w:t xml:space="preserve">Data- Management </w:t>
            </w:r>
          </w:p>
          <w:p w14:paraId="0F0AE16F" w14:textId="77777777" w:rsidR="00883D65" w:rsidRPr="00602344" w:rsidRDefault="00883D65" w:rsidP="00883D65">
            <w:pPr>
              <w:pStyle w:val="NoSpacing"/>
              <w:rPr>
                <w:rFonts w:ascii="Calibri" w:hAnsi="Calibri" w:cs="Calibri"/>
                <w:sz w:val="21"/>
                <w:szCs w:val="21"/>
              </w:rPr>
            </w:pPr>
            <w:r w:rsidRPr="00602344">
              <w:rPr>
                <w:rFonts w:ascii="Calibri" w:hAnsi="Calibri" w:cs="Calibri"/>
                <w:sz w:val="21"/>
                <w:szCs w:val="21"/>
              </w:rPr>
              <w:t xml:space="preserve">Application Updates  </w:t>
            </w:r>
          </w:p>
          <w:p w14:paraId="2F772648" w14:textId="77777777" w:rsidR="00883D65" w:rsidRPr="00602344" w:rsidRDefault="00883D65" w:rsidP="00883D65">
            <w:pPr>
              <w:pStyle w:val="NoSpacing"/>
              <w:rPr>
                <w:rFonts w:ascii="Calibri" w:hAnsi="Calibri" w:cs="Calibri"/>
                <w:sz w:val="21"/>
                <w:szCs w:val="21"/>
              </w:rPr>
            </w:pPr>
          </w:p>
          <w:p w14:paraId="09047286" w14:textId="77777777" w:rsidR="00883D65" w:rsidRPr="00602344" w:rsidRDefault="00883D65" w:rsidP="00883D65">
            <w:pPr>
              <w:ind w:right="-32"/>
              <w:rPr>
                <w:rFonts w:ascii="Calibri" w:hAnsi="Calibri" w:cs="Calibri"/>
                <w:color w:val="808080" w:themeColor="background1" w:themeShade="80"/>
                <w:sz w:val="18"/>
                <w:szCs w:val="21"/>
              </w:rPr>
            </w:pPr>
          </w:p>
        </w:tc>
        <w:tc>
          <w:tcPr>
            <w:tcW w:w="2521" w:type="pct"/>
            <w:gridSpan w:val="8"/>
            <w:tcBorders>
              <w:top w:val="nil"/>
            </w:tcBorders>
            <w:shd w:val="clear" w:color="auto" w:fill="FFFFFF"/>
          </w:tcPr>
          <w:p w14:paraId="0AAA3468" w14:textId="77777777" w:rsidR="00883D65" w:rsidRPr="00602344" w:rsidRDefault="00883D65" w:rsidP="00883D65">
            <w:pPr>
              <w:ind w:right="-18"/>
              <w:rPr>
                <w:rFonts w:ascii="Calibri" w:hAnsi="Calibri" w:cs="Calibri"/>
                <w:sz w:val="18"/>
                <w:szCs w:val="21"/>
              </w:rPr>
            </w:pPr>
            <w:r w:rsidRPr="00602344">
              <w:rPr>
                <w:rFonts w:ascii="Calibri" w:hAnsi="Calibri" w:cs="Calibri"/>
                <w:sz w:val="18"/>
                <w:szCs w:val="21"/>
              </w:rPr>
              <w:t>Related – Advertisements</w:t>
            </w:r>
          </w:p>
          <w:p w14:paraId="3EA93653" w14:textId="77777777" w:rsidR="00883D65" w:rsidRPr="00602344" w:rsidRDefault="00883D65" w:rsidP="00883D65">
            <w:pPr>
              <w:ind w:right="-18"/>
              <w:rPr>
                <w:rFonts w:ascii="Calibri" w:hAnsi="Calibri" w:cs="Calibri"/>
                <w:sz w:val="18"/>
                <w:szCs w:val="21"/>
              </w:rPr>
            </w:pPr>
            <w:r w:rsidRPr="00602344">
              <w:rPr>
                <w:rFonts w:ascii="Calibri" w:hAnsi="Calibri" w:cs="Calibri"/>
                <w:sz w:val="18"/>
                <w:szCs w:val="21"/>
              </w:rPr>
              <w:t xml:space="preserve">Fee on top of generated price </w:t>
            </w:r>
          </w:p>
          <w:p w14:paraId="7C95DEFF" w14:textId="77777777" w:rsidR="00883D65" w:rsidRPr="00602344" w:rsidRDefault="00883D65" w:rsidP="00883D65">
            <w:pPr>
              <w:ind w:right="-18"/>
              <w:rPr>
                <w:rFonts w:ascii="Calibri" w:hAnsi="Calibri" w:cs="Calibri"/>
                <w:sz w:val="18"/>
                <w:szCs w:val="21"/>
              </w:rPr>
            </w:pPr>
            <w:r w:rsidRPr="00602344">
              <w:rPr>
                <w:rFonts w:ascii="Calibri" w:hAnsi="Calibri" w:cs="Calibri"/>
                <w:sz w:val="18"/>
                <w:szCs w:val="21"/>
              </w:rPr>
              <w:t xml:space="preserve">Open Sourcing (Verizon) </w:t>
            </w:r>
          </w:p>
          <w:p w14:paraId="1C98DC78" w14:textId="77777777" w:rsidR="00883D65" w:rsidRPr="00602344" w:rsidRDefault="00883D65" w:rsidP="00883D65">
            <w:pPr>
              <w:ind w:right="-18"/>
              <w:rPr>
                <w:rFonts w:ascii="Calibri" w:hAnsi="Calibri" w:cs="Calibri"/>
                <w:color w:val="808080" w:themeColor="background1" w:themeShade="80"/>
                <w:sz w:val="18"/>
                <w:szCs w:val="21"/>
              </w:rPr>
            </w:pPr>
          </w:p>
          <w:p w14:paraId="2F4E9693" w14:textId="77777777" w:rsidR="00883D65" w:rsidRPr="00602344" w:rsidRDefault="00883D65" w:rsidP="00883D65">
            <w:pPr>
              <w:ind w:right="-18"/>
              <w:rPr>
                <w:rFonts w:ascii="Calibri" w:hAnsi="Calibri" w:cs="Calibri"/>
                <w:color w:val="808080" w:themeColor="background1" w:themeShade="80"/>
                <w:sz w:val="18"/>
                <w:szCs w:val="21"/>
              </w:rPr>
            </w:pPr>
          </w:p>
          <w:p w14:paraId="74F35AF8" w14:textId="77777777" w:rsidR="00883D65" w:rsidRPr="00602344" w:rsidRDefault="00883D65" w:rsidP="00883D65">
            <w:pPr>
              <w:ind w:right="-18"/>
              <w:rPr>
                <w:rFonts w:ascii="Calibri" w:hAnsi="Calibri" w:cs="Calibri"/>
                <w:color w:val="808080" w:themeColor="background1" w:themeShade="80"/>
                <w:sz w:val="18"/>
                <w:szCs w:val="21"/>
              </w:rPr>
            </w:pPr>
          </w:p>
        </w:tc>
      </w:tr>
      <w:tr w:rsidR="00883D65" w:rsidRPr="00602344" w14:paraId="6D758C1F" w14:textId="77777777" w:rsidTr="00A17A15">
        <w:trPr>
          <w:trHeight w:val="140"/>
        </w:trPr>
        <w:tc>
          <w:tcPr>
            <w:tcW w:w="5000" w:type="pct"/>
            <w:gridSpan w:val="12"/>
            <w:shd w:val="clear" w:color="auto" w:fill="F3F3F3"/>
            <w:vAlign w:val="center"/>
          </w:tcPr>
          <w:p w14:paraId="0DCF86DD" w14:textId="77777777" w:rsidR="00883D65" w:rsidRPr="00602344" w:rsidRDefault="00883D65" w:rsidP="00883D65">
            <w:pPr>
              <w:ind w:right="-944"/>
              <w:rPr>
                <w:rFonts w:ascii="Calibri" w:hAnsi="Calibri" w:cs="Calibri"/>
                <w:sz w:val="15"/>
                <w:szCs w:val="21"/>
              </w:rPr>
            </w:pPr>
          </w:p>
        </w:tc>
      </w:tr>
    </w:tbl>
    <w:p w14:paraId="112250EA" w14:textId="6BBB4C46" w:rsidR="00A17A15" w:rsidRPr="00602344" w:rsidRDefault="00883D65" w:rsidP="00883D65">
      <w:pPr>
        <w:pStyle w:val="Heading2"/>
        <w:spacing w:after="240"/>
        <w:rPr>
          <w:rFonts w:ascii="Calibri" w:hAnsi="Calibri" w:cs="Calibri"/>
          <w:sz w:val="24"/>
          <w:szCs w:val="24"/>
        </w:rPr>
      </w:pPr>
      <w:bookmarkStart w:id="74" w:name="_Toc35162500"/>
      <w:r w:rsidRPr="00602344">
        <w:rPr>
          <w:rFonts w:ascii="Calibri" w:hAnsi="Calibri" w:cs="Calibri"/>
          <w:sz w:val="24"/>
          <w:szCs w:val="24"/>
        </w:rPr>
        <w:t>Appendix 10 The Business Model Canvas.</w:t>
      </w:r>
      <w:bookmarkEnd w:id="74"/>
    </w:p>
    <w:p w14:paraId="0B69FB24" w14:textId="77777777" w:rsidR="00A17A15" w:rsidRPr="00602344" w:rsidRDefault="00A17A15">
      <w:pPr>
        <w:rPr>
          <w:rFonts w:ascii="Calibri" w:eastAsiaTheme="majorEastAsia" w:hAnsi="Calibri" w:cs="Calibri"/>
          <w:b/>
          <w:sz w:val="24"/>
          <w:szCs w:val="24"/>
        </w:rPr>
      </w:pPr>
      <w:r w:rsidRPr="00602344">
        <w:rPr>
          <w:rFonts w:ascii="Calibri" w:hAnsi="Calibri" w:cs="Calibri"/>
          <w:sz w:val="21"/>
          <w:szCs w:val="21"/>
        </w:rPr>
        <w:br w:type="page"/>
      </w:r>
    </w:p>
    <w:p w14:paraId="4DD2C284" w14:textId="77777777" w:rsidR="00A17A15" w:rsidRPr="00602344" w:rsidRDefault="00A17A15" w:rsidP="00A17A15">
      <w:pPr>
        <w:rPr>
          <w:rFonts w:ascii="Calibri" w:hAnsi="Calibri" w:cs="Calibri"/>
          <w:sz w:val="21"/>
          <w:szCs w:val="21"/>
        </w:rPr>
        <w:sectPr w:rsidR="00A17A15" w:rsidRPr="00602344" w:rsidSect="00883D65">
          <w:pgSz w:w="16838" w:h="11906" w:orient="landscape"/>
          <w:pgMar w:top="1440" w:right="1440" w:bottom="1440" w:left="1440" w:header="709" w:footer="709" w:gutter="0"/>
          <w:cols w:space="708"/>
          <w:docGrid w:linePitch="360"/>
        </w:sectPr>
      </w:pPr>
    </w:p>
    <w:p w14:paraId="5E6FDC82" w14:textId="5D518A3F" w:rsidR="00A17A15" w:rsidRPr="00602344" w:rsidRDefault="007A2CB4" w:rsidP="00A17A15">
      <w:pPr>
        <w:pStyle w:val="Heading2"/>
        <w:spacing w:after="240"/>
        <w:rPr>
          <w:rFonts w:ascii="Calibri" w:hAnsi="Calibri" w:cs="Calibri"/>
          <w:sz w:val="24"/>
          <w:szCs w:val="24"/>
        </w:rPr>
      </w:pPr>
      <w:bookmarkStart w:id="75" w:name="_Toc35162501"/>
      <w:r w:rsidRPr="00602344">
        <w:rPr>
          <w:rFonts w:ascii="Calibri" w:hAnsi="Calibri" w:cs="Calibri"/>
          <w:noProof/>
          <w:sz w:val="24"/>
          <w:szCs w:val="24"/>
        </w:rPr>
        <w:lastRenderedPageBreak/>
        <w:drawing>
          <wp:anchor distT="0" distB="0" distL="114300" distR="114300" simplePos="0" relativeHeight="251671552" behindDoc="0" locked="0" layoutInCell="1" allowOverlap="1" wp14:anchorId="62E800DF" wp14:editId="71D14224">
            <wp:simplePos x="0" y="0"/>
            <wp:positionH relativeFrom="margin">
              <wp:align>left</wp:align>
            </wp:positionH>
            <wp:positionV relativeFrom="paragraph">
              <wp:posOffset>241300</wp:posOffset>
            </wp:positionV>
            <wp:extent cx="4876800" cy="4575810"/>
            <wp:effectExtent l="0" t="0" r="0" b="0"/>
            <wp:wrapThrough wrapText="bothSides">
              <wp:wrapPolygon edited="0">
                <wp:start x="0" y="0"/>
                <wp:lineTo x="0" y="21492"/>
                <wp:lineTo x="21516" y="21492"/>
                <wp:lineTo x="215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6800" cy="457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A15" w:rsidRPr="00602344">
        <w:rPr>
          <w:rFonts w:ascii="Calibri" w:hAnsi="Calibri" w:cs="Calibri"/>
          <w:sz w:val="24"/>
          <w:szCs w:val="24"/>
        </w:rPr>
        <w:t>Appendix 11 Personas</w:t>
      </w:r>
      <w:bookmarkEnd w:id="75"/>
    </w:p>
    <w:p w14:paraId="2606FE65" w14:textId="145C49A5" w:rsidR="00E228D5" w:rsidRPr="00602344" w:rsidRDefault="00E228D5">
      <w:pPr>
        <w:rPr>
          <w:rFonts w:ascii="Calibri" w:hAnsi="Calibri" w:cs="Calibri"/>
          <w:sz w:val="21"/>
          <w:szCs w:val="21"/>
        </w:rPr>
      </w:pPr>
      <w:r w:rsidRPr="00602344">
        <w:rPr>
          <w:rFonts w:ascii="Calibri" w:hAnsi="Calibri" w:cs="Calibri"/>
          <w:noProof/>
          <w:sz w:val="21"/>
          <w:szCs w:val="21"/>
        </w:rPr>
        <w:drawing>
          <wp:anchor distT="0" distB="0" distL="114300" distR="114300" simplePos="0" relativeHeight="251672576" behindDoc="1" locked="0" layoutInCell="1" allowOverlap="1" wp14:anchorId="2D63C4B1" wp14:editId="294D1F2A">
            <wp:simplePos x="0" y="0"/>
            <wp:positionH relativeFrom="margin">
              <wp:posOffset>38100</wp:posOffset>
            </wp:positionH>
            <wp:positionV relativeFrom="paragraph">
              <wp:posOffset>4361180</wp:posOffset>
            </wp:positionV>
            <wp:extent cx="4868333" cy="438150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8333"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344">
        <w:rPr>
          <w:rFonts w:ascii="Calibri" w:hAnsi="Calibri" w:cs="Calibri"/>
          <w:sz w:val="21"/>
          <w:szCs w:val="21"/>
        </w:rPr>
        <w:br w:type="page"/>
      </w:r>
    </w:p>
    <w:p w14:paraId="046B61D0" w14:textId="63A83035" w:rsidR="00A17A15" w:rsidRPr="00602344" w:rsidRDefault="00165F53" w:rsidP="00A17A15">
      <w:pPr>
        <w:rPr>
          <w:rFonts w:ascii="Calibri" w:eastAsiaTheme="majorEastAsia" w:hAnsi="Calibri" w:cs="Calibri"/>
          <w:b/>
          <w:sz w:val="24"/>
          <w:szCs w:val="24"/>
        </w:rPr>
      </w:pPr>
      <w:r w:rsidRPr="00602344">
        <w:rPr>
          <w:rFonts w:ascii="Calibri" w:hAnsi="Calibri" w:cs="Calibri"/>
          <w:noProof/>
          <w:sz w:val="21"/>
          <w:szCs w:val="21"/>
        </w:rPr>
        <w:lastRenderedPageBreak/>
        <w:drawing>
          <wp:inline distT="0" distB="0" distL="0" distR="0" wp14:anchorId="30E925DF" wp14:editId="719B08A9">
            <wp:extent cx="5730240" cy="469392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240" cy="4693920"/>
                    </a:xfrm>
                    <a:prstGeom prst="rect">
                      <a:avLst/>
                    </a:prstGeom>
                    <a:noFill/>
                    <a:ln>
                      <a:noFill/>
                    </a:ln>
                  </pic:spPr>
                </pic:pic>
              </a:graphicData>
            </a:graphic>
          </wp:inline>
        </w:drawing>
      </w:r>
      <w:r w:rsidR="00A17A15" w:rsidRPr="00602344">
        <w:rPr>
          <w:rFonts w:ascii="Calibri" w:hAnsi="Calibri" w:cs="Calibri"/>
          <w:sz w:val="21"/>
          <w:szCs w:val="21"/>
        </w:rPr>
        <w:br w:type="page"/>
      </w:r>
    </w:p>
    <w:p w14:paraId="2C9BE508" w14:textId="77777777" w:rsidR="00EE51F4" w:rsidRPr="00602344" w:rsidRDefault="00EE51F4" w:rsidP="007A2CB4">
      <w:pPr>
        <w:pStyle w:val="Heading2"/>
        <w:spacing w:after="240"/>
        <w:rPr>
          <w:rFonts w:ascii="Calibri" w:hAnsi="Calibri" w:cs="Calibri"/>
          <w:sz w:val="24"/>
          <w:szCs w:val="24"/>
        </w:rPr>
        <w:sectPr w:rsidR="00EE51F4" w:rsidRPr="00602344" w:rsidSect="00A17A15">
          <w:pgSz w:w="11906" w:h="16838"/>
          <w:pgMar w:top="1440" w:right="1440" w:bottom="1440" w:left="1440" w:header="709" w:footer="709" w:gutter="0"/>
          <w:cols w:space="708"/>
          <w:docGrid w:linePitch="360"/>
        </w:sectPr>
      </w:pPr>
    </w:p>
    <w:p w14:paraId="31F6CE84" w14:textId="73AE27CA" w:rsidR="007A2CB4" w:rsidRPr="00602344" w:rsidRDefault="007A2CB4" w:rsidP="007A2CB4">
      <w:pPr>
        <w:pStyle w:val="Heading2"/>
        <w:spacing w:after="240"/>
        <w:rPr>
          <w:rFonts w:ascii="Calibri" w:hAnsi="Calibri" w:cs="Calibri"/>
          <w:sz w:val="24"/>
          <w:szCs w:val="24"/>
        </w:rPr>
      </w:pPr>
      <w:bookmarkStart w:id="76" w:name="_Toc35162502"/>
      <w:r w:rsidRPr="00602344">
        <w:rPr>
          <w:rFonts w:ascii="Calibri" w:hAnsi="Calibri" w:cs="Calibri"/>
          <w:sz w:val="24"/>
          <w:szCs w:val="24"/>
        </w:rPr>
        <w:lastRenderedPageBreak/>
        <w:t>Appendix 12 Customer Journey</w:t>
      </w:r>
      <w:bookmarkEnd w:id="76"/>
      <w:r w:rsidRPr="00602344">
        <w:rPr>
          <w:rFonts w:ascii="Calibri" w:hAnsi="Calibri" w:cs="Calibri"/>
          <w:sz w:val="24"/>
          <w:szCs w:val="24"/>
        </w:rPr>
        <w:t xml:space="preserve"> </w:t>
      </w:r>
    </w:p>
    <w:tbl>
      <w:tblPr>
        <w:tblStyle w:val="TableGrid"/>
        <w:tblW w:w="13967" w:type="dxa"/>
        <w:tblLook w:val="04A0" w:firstRow="1" w:lastRow="0" w:firstColumn="1" w:lastColumn="0" w:noHBand="0" w:noVBand="1"/>
      </w:tblPr>
      <w:tblGrid>
        <w:gridCol w:w="1696"/>
        <w:gridCol w:w="1560"/>
        <w:gridCol w:w="1275"/>
        <w:gridCol w:w="567"/>
        <w:gridCol w:w="284"/>
        <w:gridCol w:w="283"/>
        <w:gridCol w:w="851"/>
        <w:gridCol w:w="1417"/>
        <w:gridCol w:w="1985"/>
        <w:gridCol w:w="709"/>
        <w:gridCol w:w="850"/>
        <w:gridCol w:w="1418"/>
        <w:gridCol w:w="1072"/>
      </w:tblGrid>
      <w:tr w:rsidR="00591818" w:rsidRPr="00602344" w14:paraId="00A6B248" w14:textId="77777777" w:rsidTr="00591818">
        <w:trPr>
          <w:trHeight w:val="591"/>
        </w:trPr>
        <w:tc>
          <w:tcPr>
            <w:tcW w:w="5665" w:type="dxa"/>
            <w:gridSpan w:val="6"/>
            <w:vAlign w:val="center"/>
          </w:tcPr>
          <w:p w14:paraId="2B397DBA" w14:textId="3464CEDF" w:rsidR="00591818" w:rsidRPr="00602344" w:rsidRDefault="00591818" w:rsidP="00EE51F4">
            <w:pPr>
              <w:jc w:val="center"/>
              <w:rPr>
                <w:rFonts w:ascii="Calibri" w:hAnsi="Calibri" w:cs="Calibri"/>
                <w:b/>
                <w:bCs/>
              </w:rPr>
            </w:pPr>
            <w:r w:rsidRPr="00602344">
              <w:rPr>
                <w:rFonts w:ascii="Calibri" w:hAnsi="Calibri" w:cs="Calibri"/>
                <w:b/>
                <w:bCs/>
              </w:rPr>
              <w:t>Initiation of Relationship</w:t>
            </w:r>
          </w:p>
        </w:tc>
        <w:tc>
          <w:tcPr>
            <w:tcW w:w="4962" w:type="dxa"/>
            <w:gridSpan w:val="4"/>
            <w:vAlign w:val="center"/>
          </w:tcPr>
          <w:p w14:paraId="57991778" w14:textId="24D0DFFB" w:rsidR="00591818" w:rsidRPr="00602344" w:rsidRDefault="00591818" w:rsidP="00591818">
            <w:pPr>
              <w:jc w:val="center"/>
              <w:rPr>
                <w:rFonts w:ascii="Calibri" w:hAnsi="Calibri" w:cs="Calibri"/>
                <w:b/>
                <w:bCs/>
              </w:rPr>
            </w:pPr>
            <w:r w:rsidRPr="00602344">
              <w:rPr>
                <w:rFonts w:ascii="Calibri" w:hAnsi="Calibri" w:cs="Calibri"/>
                <w:b/>
                <w:bCs/>
              </w:rPr>
              <w:t>Cultivation of Relationship</w:t>
            </w:r>
          </w:p>
        </w:tc>
        <w:tc>
          <w:tcPr>
            <w:tcW w:w="3340" w:type="dxa"/>
            <w:gridSpan w:val="3"/>
            <w:vAlign w:val="center"/>
          </w:tcPr>
          <w:p w14:paraId="27263AB3" w14:textId="11924B70" w:rsidR="00591818" w:rsidRPr="00602344" w:rsidRDefault="00591818" w:rsidP="00EE51F4">
            <w:pPr>
              <w:jc w:val="center"/>
              <w:rPr>
                <w:rFonts w:ascii="Calibri" w:hAnsi="Calibri" w:cs="Calibri"/>
                <w:b/>
                <w:bCs/>
              </w:rPr>
            </w:pPr>
            <w:r w:rsidRPr="00602344">
              <w:rPr>
                <w:rFonts w:ascii="Calibri" w:hAnsi="Calibri" w:cs="Calibri"/>
                <w:b/>
                <w:bCs/>
              </w:rPr>
              <w:t>Dissolution of Relationship</w:t>
            </w:r>
          </w:p>
        </w:tc>
      </w:tr>
      <w:tr w:rsidR="00591818" w:rsidRPr="00602344" w14:paraId="319E7AC2" w14:textId="77777777" w:rsidTr="00591818">
        <w:trPr>
          <w:trHeight w:val="760"/>
        </w:trPr>
        <w:tc>
          <w:tcPr>
            <w:tcW w:w="5665" w:type="dxa"/>
            <w:gridSpan w:val="6"/>
            <w:vAlign w:val="center"/>
          </w:tcPr>
          <w:p w14:paraId="4D5D2AFA" w14:textId="77777777" w:rsidR="00591818" w:rsidRPr="00602344" w:rsidRDefault="00591818" w:rsidP="00A76F89">
            <w:pPr>
              <w:jc w:val="center"/>
              <w:rPr>
                <w:rFonts w:ascii="Calibri" w:hAnsi="Calibri" w:cs="Calibri"/>
                <w:sz w:val="16"/>
                <w:szCs w:val="16"/>
              </w:rPr>
            </w:pPr>
          </w:p>
        </w:tc>
        <w:tc>
          <w:tcPr>
            <w:tcW w:w="4962" w:type="dxa"/>
            <w:gridSpan w:val="4"/>
            <w:vAlign w:val="center"/>
          </w:tcPr>
          <w:p w14:paraId="0A468F5E" w14:textId="77777777" w:rsidR="00591818" w:rsidRPr="00602344" w:rsidRDefault="00591818" w:rsidP="00A76F89">
            <w:pPr>
              <w:jc w:val="center"/>
              <w:rPr>
                <w:rFonts w:ascii="Calibri" w:hAnsi="Calibri" w:cs="Calibri"/>
                <w:sz w:val="16"/>
                <w:szCs w:val="16"/>
              </w:rPr>
            </w:pPr>
          </w:p>
        </w:tc>
        <w:tc>
          <w:tcPr>
            <w:tcW w:w="2268" w:type="dxa"/>
            <w:gridSpan w:val="2"/>
            <w:vAlign w:val="center"/>
          </w:tcPr>
          <w:p w14:paraId="474E9281" w14:textId="7028193D" w:rsidR="00591818" w:rsidRPr="00602344" w:rsidRDefault="00591818" w:rsidP="00A76F89">
            <w:pPr>
              <w:jc w:val="center"/>
              <w:rPr>
                <w:rFonts w:ascii="Calibri" w:hAnsi="Calibri" w:cs="Calibri"/>
                <w:sz w:val="16"/>
                <w:szCs w:val="16"/>
              </w:rPr>
            </w:pPr>
          </w:p>
        </w:tc>
        <w:tc>
          <w:tcPr>
            <w:tcW w:w="1072" w:type="dxa"/>
            <w:shd w:val="clear" w:color="auto" w:fill="F98FE0"/>
            <w:vAlign w:val="center"/>
          </w:tcPr>
          <w:p w14:paraId="7CA77229" w14:textId="49367825" w:rsidR="00591818" w:rsidRPr="00602344" w:rsidRDefault="00591818" w:rsidP="00A76F89">
            <w:pPr>
              <w:jc w:val="center"/>
              <w:rPr>
                <w:rFonts w:ascii="Calibri" w:hAnsi="Calibri" w:cs="Calibri"/>
                <w:sz w:val="16"/>
                <w:szCs w:val="16"/>
              </w:rPr>
            </w:pPr>
            <w:r w:rsidRPr="00602344">
              <w:rPr>
                <w:rFonts w:ascii="Calibri" w:hAnsi="Calibri" w:cs="Calibri"/>
                <w:sz w:val="16"/>
                <w:szCs w:val="16"/>
              </w:rPr>
              <w:t>Rate us / trip</w:t>
            </w:r>
          </w:p>
          <w:p w14:paraId="4F05EE94" w14:textId="2DE6C481" w:rsidR="00591818" w:rsidRPr="00602344" w:rsidRDefault="00591818" w:rsidP="00A76F89">
            <w:pPr>
              <w:jc w:val="center"/>
              <w:rPr>
                <w:rFonts w:ascii="Calibri" w:hAnsi="Calibri" w:cs="Calibri"/>
                <w:sz w:val="16"/>
                <w:szCs w:val="16"/>
              </w:rPr>
            </w:pPr>
            <w:r w:rsidRPr="00602344">
              <w:rPr>
                <w:rFonts w:ascii="Calibri" w:hAnsi="Calibri" w:cs="Calibri"/>
                <w:sz w:val="16"/>
                <w:szCs w:val="16"/>
              </w:rPr>
              <w:t>Use Again!</w:t>
            </w:r>
          </w:p>
        </w:tc>
      </w:tr>
      <w:tr w:rsidR="00591818" w:rsidRPr="00602344" w14:paraId="74423F37" w14:textId="77777777" w:rsidTr="00591818">
        <w:trPr>
          <w:trHeight w:val="592"/>
        </w:trPr>
        <w:tc>
          <w:tcPr>
            <w:tcW w:w="5665" w:type="dxa"/>
            <w:gridSpan w:val="6"/>
            <w:vAlign w:val="center"/>
          </w:tcPr>
          <w:p w14:paraId="139E278B" w14:textId="77777777" w:rsidR="00591818" w:rsidRPr="00602344" w:rsidRDefault="00591818" w:rsidP="00A76F89">
            <w:pPr>
              <w:jc w:val="center"/>
              <w:rPr>
                <w:rFonts w:ascii="Calibri" w:hAnsi="Calibri" w:cs="Calibri"/>
                <w:sz w:val="16"/>
                <w:szCs w:val="16"/>
              </w:rPr>
            </w:pPr>
          </w:p>
        </w:tc>
        <w:tc>
          <w:tcPr>
            <w:tcW w:w="4962" w:type="dxa"/>
            <w:gridSpan w:val="4"/>
            <w:vAlign w:val="center"/>
          </w:tcPr>
          <w:p w14:paraId="355FAB7B" w14:textId="77777777" w:rsidR="00591818" w:rsidRPr="00602344" w:rsidRDefault="00591818" w:rsidP="00A76F89">
            <w:pPr>
              <w:jc w:val="center"/>
              <w:rPr>
                <w:rFonts w:ascii="Calibri" w:hAnsi="Calibri" w:cs="Calibri"/>
                <w:sz w:val="16"/>
                <w:szCs w:val="16"/>
              </w:rPr>
            </w:pPr>
          </w:p>
        </w:tc>
        <w:tc>
          <w:tcPr>
            <w:tcW w:w="850" w:type="dxa"/>
            <w:vAlign w:val="center"/>
          </w:tcPr>
          <w:p w14:paraId="38C47042" w14:textId="62EF5BB5" w:rsidR="00591818" w:rsidRPr="00602344" w:rsidRDefault="00591818" w:rsidP="00A76F89">
            <w:pPr>
              <w:jc w:val="center"/>
              <w:rPr>
                <w:rFonts w:ascii="Calibri" w:hAnsi="Calibri" w:cs="Calibri"/>
                <w:sz w:val="16"/>
                <w:szCs w:val="16"/>
              </w:rPr>
            </w:pPr>
          </w:p>
        </w:tc>
        <w:tc>
          <w:tcPr>
            <w:tcW w:w="1418" w:type="dxa"/>
            <w:shd w:val="clear" w:color="auto" w:fill="F98FE0"/>
            <w:vAlign w:val="center"/>
          </w:tcPr>
          <w:p w14:paraId="51635532" w14:textId="32AA89AC" w:rsidR="00591818" w:rsidRPr="00602344" w:rsidRDefault="00591818" w:rsidP="00A76F89">
            <w:pPr>
              <w:jc w:val="center"/>
              <w:rPr>
                <w:rFonts w:ascii="Calibri" w:hAnsi="Calibri" w:cs="Calibri"/>
                <w:sz w:val="16"/>
                <w:szCs w:val="16"/>
              </w:rPr>
            </w:pPr>
            <w:r w:rsidRPr="00602344">
              <w:rPr>
                <w:rFonts w:ascii="Calibri" w:hAnsi="Calibri" w:cs="Calibri"/>
                <w:sz w:val="16"/>
                <w:szCs w:val="16"/>
              </w:rPr>
              <w:t>Green commuter rewards &amp; Receipt</w:t>
            </w:r>
          </w:p>
        </w:tc>
        <w:tc>
          <w:tcPr>
            <w:tcW w:w="1072" w:type="dxa"/>
            <w:vAlign w:val="center"/>
          </w:tcPr>
          <w:p w14:paraId="6DD3DFEB" w14:textId="21E460D3" w:rsidR="00591818" w:rsidRPr="00602344" w:rsidRDefault="00591818" w:rsidP="00A76F89">
            <w:pPr>
              <w:jc w:val="center"/>
              <w:rPr>
                <w:rFonts w:ascii="Calibri" w:hAnsi="Calibri" w:cs="Calibri"/>
                <w:sz w:val="16"/>
                <w:szCs w:val="16"/>
              </w:rPr>
            </w:pPr>
          </w:p>
        </w:tc>
      </w:tr>
      <w:tr w:rsidR="00591818" w:rsidRPr="00602344" w14:paraId="205E28AF" w14:textId="77777777" w:rsidTr="00591818">
        <w:trPr>
          <w:trHeight w:val="694"/>
        </w:trPr>
        <w:tc>
          <w:tcPr>
            <w:tcW w:w="5665" w:type="dxa"/>
            <w:gridSpan w:val="6"/>
            <w:vAlign w:val="center"/>
          </w:tcPr>
          <w:p w14:paraId="4D7DF292" w14:textId="77777777" w:rsidR="00591818" w:rsidRPr="00602344" w:rsidRDefault="00591818" w:rsidP="00A76F89">
            <w:pPr>
              <w:jc w:val="center"/>
              <w:rPr>
                <w:rFonts w:ascii="Calibri" w:hAnsi="Calibri" w:cs="Calibri"/>
                <w:sz w:val="16"/>
                <w:szCs w:val="16"/>
              </w:rPr>
            </w:pPr>
          </w:p>
        </w:tc>
        <w:tc>
          <w:tcPr>
            <w:tcW w:w="4253" w:type="dxa"/>
            <w:gridSpan w:val="3"/>
            <w:vAlign w:val="center"/>
          </w:tcPr>
          <w:p w14:paraId="5BDBF5EA" w14:textId="229872EF" w:rsidR="00591818" w:rsidRPr="00602344" w:rsidRDefault="00591818" w:rsidP="00A76F89">
            <w:pPr>
              <w:jc w:val="center"/>
              <w:rPr>
                <w:rFonts w:ascii="Calibri" w:hAnsi="Calibri" w:cs="Calibri"/>
                <w:sz w:val="16"/>
                <w:szCs w:val="16"/>
              </w:rPr>
            </w:pPr>
          </w:p>
        </w:tc>
        <w:tc>
          <w:tcPr>
            <w:tcW w:w="1559" w:type="dxa"/>
            <w:gridSpan w:val="2"/>
            <w:shd w:val="clear" w:color="auto" w:fill="FFC000"/>
            <w:vAlign w:val="center"/>
          </w:tcPr>
          <w:p w14:paraId="207605C6" w14:textId="400A95EB" w:rsidR="00591818" w:rsidRPr="00602344" w:rsidRDefault="00591818" w:rsidP="00A76F89">
            <w:pPr>
              <w:jc w:val="center"/>
              <w:rPr>
                <w:rFonts w:ascii="Calibri" w:hAnsi="Calibri" w:cs="Calibri"/>
                <w:sz w:val="16"/>
                <w:szCs w:val="16"/>
              </w:rPr>
            </w:pPr>
            <w:r w:rsidRPr="00602344">
              <w:rPr>
                <w:rFonts w:ascii="Calibri" w:hAnsi="Calibri" w:cs="Calibri"/>
                <w:sz w:val="16"/>
                <w:szCs w:val="16"/>
              </w:rPr>
              <w:t>Arrived at destination on time. Feels relaxed and satisfied</w:t>
            </w:r>
          </w:p>
        </w:tc>
        <w:tc>
          <w:tcPr>
            <w:tcW w:w="2490" w:type="dxa"/>
            <w:gridSpan w:val="2"/>
            <w:shd w:val="clear" w:color="auto" w:fill="FFFFFF" w:themeFill="background1"/>
            <w:vAlign w:val="center"/>
          </w:tcPr>
          <w:p w14:paraId="3F28EECE" w14:textId="77777777" w:rsidR="00591818" w:rsidRPr="00602344" w:rsidRDefault="00591818" w:rsidP="00A76F89">
            <w:pPr>
              <w:jc w:val="center"/>
              <w:rPr>
                <w:rFonts w:ascii="Calibri" w:hAnsi="Calibri" w:cs="Calibri"/>
                <w:sz w:val="16"/>
                <w:szCs w:val="16"/>
              </w:rPr>
            </w:pPr>
          </w:p>
        </w:tc>
      </w:tr>
      <w:tr w:rsidR="00591818" w:rsidRPr="00602344" w14:paraId="43DCB76B" w14:textId="77777777" w:rsidTr="00591818">
        <w:trPr>
          <w:trHeight w:val="570"/>
        </w:trPr>
        <w:tc>
          <w:tcPr>
            <w:tcW w:w="5098" w:type="dxa"/>
            <w:gridSpan w:val="4"/>
            <w:vAlign w:val="center"/>
          </w:tcPr>
          <w:p w14:paraId="7E70748D" w14:textId="77777777" w:rsidR="00591818" w:rsidRPr="00602344" w:rsidRDefault="00591818" w:rsidP="00A76F89">
            <w:pPr>
              <w:jc w:val="center"/>
              <w:rPr>
                <w:rFonts w:ascii="Calibri" w:hAnsi="Calibri" w:cs="Calibri"/>
                <w:sz w:val="16"/>
                <w:szCs w:val="16"/>
              </w:rPr>
            </w:pPr>
          </w:p>
        </w:tc>
        <w:tc>
          <w:tcPr>
            <w:tcW w:w="1418" w:type="dxa"/>
            <w:gridSpan w:val="3"/>
            <w:shd w:val="clear" w:color="auto" w:fill="FFC000"/>
            <w:vAlign w:val="center"/>
          </w:tcPr>
          <w:p w14:paraId="71042CF7" w14:textId="71262ED6" w:rsidR="00591818" w:rsidRPr="00602344" w:rsidRDefault="00591818" w:rsidP="00A76F89">
            <w:pPr>
              <w:jc w:val="center"/>
              <w:rPr>
                <w:rFonts w:ascii="Calibri" w:hAnsi="Calibri" w:cs="Calibri"/>
                <w:sz w:val="16"/>
                <w:szCs w:val="16"/>
              </w:rPr>
            </w:pPr>
            <w:r w:rsidRPr="00602344">
              <w:rPr>
                <w:rFonts w:ascii="Calibri" w:hAnsi="Calibri" w:cs="Calibri"/>
                <w:sz w:val="16"/>
                <w:szCs w:val="16"/>
              </w:rPr>
              <w:t>Scan my e-ticket (QR-code) on the check in scanner</w:t>
            </w:r>
          </w:p>
        </w:tc>
        <w:tc>
          <w:tcPr>
            <w:tcW w:w="1417" w:type="dxa"/>
            <w:vAlign w:val="center"/>
          </w:tcPr>
          <w:p w14:paraId="483E039B" w14:textId="77777777" w:rsidR="00591818" w:rsidRPr="00602344" w:rsidRDefault="00591818" w:rsidP="00A76F89">
            <w:pPr>
              <w:jc w:val="center"/>
              <w:rPr>
                <w:rFonts w:ascii="Calibri" w:hAnsi="Calibri" w:cs="Calibri"/>
                <w:sz w:val="16"/>
                <w:szCs w:val="16"/>
              </w:rPr>
            </w:pPr>
          </w:p>
        </w:tc>
        <w:tc>
          <w:tcPr>
            <w:tcW w:w="1985" w:type="dxa"/>
            <w:shd w:val="clear" w:color="auto" w:fill="F98FE0"/>
            <w:vAlign w:val="center"/>
          </w:tcPr>
          <w:p w14:paraId="0E1D1F2A" w14:textId="5A890D47" w:rsidR="00591818" w:rsidRPr="00602344" w:rsidRDefault="00591818" w:rsidP="00A76F89">
            <w:pPr>
              <w:jc w:val="center"/>
              <w:rPr>
                <w:rFonts w:ascii="Calibri" w:hAnsi="Calibri" w:cs="Calibri"/>
                <w:sz w:val="16"/>
                <w:szCs w:val="16"/>
              </w:rPr>
            </w:pPr>
            <w:r w:rsidRPr="00602344">
              <w:rPr>
                <w:rFonts w:ascii="Calibri" w:hAnsi="Calibri" w:cs="Calibri"/>
                <w:sz w:val="16"/>
                <w:szCs w:val="16"/>
              </w:rPr>
              <w:t>Notification of the trip, personalized offers, and entertainment during the trip</w:t>
            </w:r>
          </w:p>
        </w:tc>
        <w:tc>
          <w:tcPr>
            <w:tcW w:w="709" w:type="dxa"/>
            <w:vAlign w:val="center"/>
          </w:tcPr>
          <w:p w14:paraId="1491C1BA" w14:textId="77777777" w:rsidR="00591818" w:rsidRPr="00602344" w:rsidRDefault="00591818" w:rsidP="00A76F89">
            <w:pPr>
              <w:jc w:val="center"/>
              <w:rPr>
                <w:rFonts w:ascii="Calibri" w:hAnsi="Calibri" w:cs="Calibri"/>
                <w:sz w:val="16"/>
                <w:szCs w:val="16"/>
              </w:rPr>
            </w:pPr>
          </w:p>
        </w:tc>
        <w:tc>
          <w:tcPr>
            <w:tcW w:w="3340" w:type="dxa"/>
            <w:gridSpan w:val="3"/>
            <w:vAlign w:val="center"/>
          </w:tcPr>
          <w:p w14:paraId="19393CC3" w14:textId="25965D9B" w:rsidR="00591818" w:rsidRPr="00602344" w:rsidRDefault="00591818" w:rsidP="00A76F89">
            <w:pPr>
              <w:jc w:val="center"/>
              <w:rPr>
                <w:rFonts w:ascii="Calibri" w:hAnsi="Calibri" w:cs="Calibri"/>
                <w:sz w:val="16"/>
                <w:szCs w:val="16"/>
              </w:rPr>
            </w:pPr>
          </w:p>
        </w:tc>
      </w:tr>
      <w:tr w:rsidR="00591818" w:rsidRPr="00602344" w14:paraId="50C54766" w14:textId="77777777" w:rsidTr="00591818">
        <w:trPr>
          <w:trHeight w:val="299"/>
        </w:trPr>
        <w:tc>
          <w:tcPr>
            <w:tcW w:w="4531" w:type="dxa"/>
            <w:gridSpan w:val="3"/>
            <w:vAlign w:val="center"/>
          </w:tcPr>
          <w:p w14:paraId="2F6CB10E" w14:textId="173F6399" w:rsidR="00591818" w:rsidRPr="00602344" w:rsidRDefault="00591818" w:rsidP="00A76F89">
            <w:pPr>
              <w:jc w:val="center"/>
              <w:rPr>
                <w:rFonts w:ascii="Calibri" w:hAnsi="Calibri" w:cs="Calibri"/>
                <w:sz w:val="16"/>
                <w:szCs w:val="16"/>
              </w:rPr>
            </w:pPr>
          </w:p>
        </w:tc>
        <w:tc>
          <w:tcPr>
            <w:tcW w:w="851" w:type="dxa"/>
            <w:gridSpan w:val="2"/>
            <w:shd w:val="clear" w:color="auto" w:fill="F98FE0"/>
            <w:vAlign w:val="center"/>
          </w:tcPr>
          <w:p w14:paraId="24BD2179" w14:textId="68589CE0" w:rsidR="00591818" w:rsidRPr="00602344" w:rsidRDefault="00591818" w:rsidP="00A76F89">
            <w:pPr>
              <w:jc w:val="center"/>
              <w:rPr>
                <w:rFonts w:ascii="Calibri" w:hAnsi="Calibri" w:cs="Calibri"/>
                <w:sz w:val="16"/>
                <w:szCs w:val="16"/>
              </w:rPr>
            </w:pPr>
            <w:r w:rsidRPr="00602344">
              <w:rPr>
                <w:rFonts w:ascii="Calibri" w:hAnsi="Calibri" w:cs="Calibri"/>
                <w:sz w:val="16"/>
                <w:szCs w:val="16"/>
              </w:rPr>
              <w:t>Plan my ride</w:t>
            </w:r>
          </w:p>
        </w:tc>
        <w:tc>
          <w:tcPr>
            <w:tcW w:w="283" w:type="dxa"/>
            <w:vAlign w:val="center"/>
          </w:tcPr>
          <w:p w14:paraId="12D89A6D" w14:textId="77777777" w:rsidR="00591818" w:rsidRPr="00602344" w:rsidRDefault="00591818" w:rsidP="00A76F89">
            <w:pPr>
              <w:jc w:val="center"/>
              <w:rPr>
                <w:rFonts w:ascii="Calibri" w:hAnsi="Calibri" w:cs="Calibri"/>
                <w:sz w:val="16"/>
                <w:szCs w:val="16"/>
              </w:rPr>
            </w:pPr>
          </w:p>
        </w:tc>
        <w:tc>
          <w:tcPr>
            <w:tcW w:w="851" w:type="dxa"/>
            <w:vAlign w:val="center"/>
          </w:tcPr>
          <w:p w14:paraId="635F1C05" w14:textId="5939A0BF" w:rsidR="00591818" w:rsidRPr="00602344" w:rsidRDefault="00591818" w:rsidP="00A76F89">
            <w:pPr>
              <w:jc w:val="center"/>
              <w:rPr>
                <w:rFonts w:ascii="Calibri" w:hAnsi="Calibri" w:cs="Calibri"/>
                <w:sz w:val="16"/>
                <w:szCs w:val="16"/>
              </w:rPr>
            </w:pPr>
          </w:p>
        </w:tc>
        <w:tc>
          <w:tcPr>
            <w:tcW w:w="1417" w:type="dxa"/>
            <w:shd w:val="clear" w:color="auto" w:fill="FFC000"/>
            <w:vAlign w:val="center"/>
          </w:tcPr>
          <w:p w14:paraId="52C2E281" w14:textId="01CD3A45" w:rsidR="00591818" w:rsidRPr="00602344" w:rsidRDefault="00591818" w:rsidP="00A76F89">
            <w:pPr>
              <w:jc w:val="center"/>
              <w:rPr>
                <w:rFonts w:ascii="Calibri" w:hAnsi="Calibri" w:cs="Calibri"/>
                <w:sz w:val="16"/>
                <w:szCs w:val="16"/>
              </w:rPr>
            </w:pPr>
            <w:r w:rsidRPr="00602344">
              <w:rPr>
                <w:rFonts w:ascii="Calibri" w:hAnsi="Calibri" w:cs="Calibri"/>
                <w:sz w:val="16"/>
                <w:szCs w:val="16"/>
              </w:rPr>
              <w:t>Checks if the trip information given is accurate</w:t>
            </w:r>
          </w:p>
        </w:tc>
        <w:tc>
          <w:tcPr>
            <w:tcW w:w="2694" w:type="dxa"/>
            <w:gridSpan w:val="2"/>
            <w:vAlign w:val="center"/>
          </w:tcPr>
          <w:p w14:paraId="446AE22B" w14:textId="77777777" w:rsidR="00591818" w:rsidRPr="00602344" w:rsidRDefault="00591818" w:rsidP="00A76F89">
            <w:pPr>
              <w:jc w:val="center"/>
              <w:rPr>
                <w:rFonts w:ascii="Calibri" w:hAnsi="Calibri" w:cs="Calibri"/>
                <w:sz w:val="16"/>
                <w:szCs w:val="16"/>
              </w:rPr>
            </w:pPr>
          </w:p>
        </w:tc>
        <w:tc>
          <w:tcPr>
            <w:tcW w:w="3340" w:type="dxa"/>
            <w:gridSpan w:val="3"/>
            <w:vAlign w:val="center"/>
          </w:tcPr>
          <w:p w14:paraId="28AB5AC0" w14:textId="2ED88B75" w:rsidR="00591818" w:rsidRPr="00602344" w:rsidRDefault="00591818" w:rsidP="00A76F89">
            <w:pPr>
              <w:jc w:val="center"/>
              <w:rPr>
                <w:rFonts w:ascii="Calibri" w:hAnsi="Calibri" w:cs="Calibri"/>
                <w:sz w:val="16"/>
                <w:szCs w:val="16"/>
              </w:rPr>
            </w:pPr>
          </w:p>
        </w:tc>
      </w:tr>
      <w:tr w:rsidR="00591818" w:rsidRPr="00602344" w14:paraId="0F6968BA" w14:textId="77777777" w:rsidTr="00591818">
        <w:trPr>
          <w:trHeight w:val="557"/>
        </w:trPr>
        <w:tc>
          <w:tcPr>
            <w:tcW w:w="3256" w:type="dxa"/>
            <w:gridSpan w:val="2"/>
            <w:vAlign w:val="center"/>
          </w:tcPr>
          <w:p w14:paraId="55D370F7" w14:textId="77777777" w:rsidR="00591818" w:rsidRPr="00602344" w:rsidRDefault="00591818" w:rsidP="00A76F89">
            <w:pPr>
              <w:jc w:val="center"/>
              <w:rPr>
                <w:rFonts w:ascii="Calibri" w:hAnsi="Calibri" w:cs="Calibri"/>
                <w:sz w:val="16"/>
                <w:szCs w:val="16"/>
              </w:rPr>
            </w:pPr>
          </w:p>
        </w:tc>
        <w:tc>
          <w:tcPr>
            <w:tcW w:w="1275" w:type="dxa"/>
            <w:shd w:val="clear" w:color="auto" w:fill="F98FE0"/>
            <w:vAlign w:val="center"/>
          </w:tcPr>
          <w:p w14:paraId="2BA19D28" w14:textId="39412D67" w:rsidR="00591818" w:rsidRPr="00602344" w:rsidRDefault="00591818" w:rsidP="00A76F89">
            <w:pPr>
              <w:jc w:val="center"/>
              <w:rPr>
                <w:rFonts w:ascii="Calibri" w:hAnsi="Calibri" w:cs="Calibri"/>
                <w:sz w:val="16"/>
                <w:szCs w:val="16"/>
              </w:rPr>
            </w:pPr>
            <w:r w:rsidRPr="00602344">
              <w:rPr>
                <w:rFonts w:ascii="Calibri" w:hAnsi="Calibri" w:cs="Calibri"/>
                <w:sz w:val="16"/>
                <w:szCs w:val="16"/>
              </w:rPr>
              <w:t>Create an account on the app. Enter profile, payment details</w:t>
            </w:r>
          </w:p>
        </w:tc>
        <w:tc>
          <w:tcPr>
            <w:tcW w:w="1134" w:type="dxa"/>
            <w:gridSpan w:val="3"/>
            <w:vAlign w:val="center"/>
          </w:tcPr>
          <w:p w14:paraId="6B8F8406" w14:textId="77777777" w:rsidR="00591818" w:rsidRPr="00602344" w:rsidRDefault="00591818" w:rsidP="00A76F89">
            <w:pPr>
              <w:jc w:val="center"/>
              <w:rPr>
                <w:rFonts w:ascii="Calibri" w:hAnsi="Calibri" w:cs="Calibri"/>
                <w:sz w:val="16"/>
                <w:szCs w:val="16"/>
              </w:rPr>
            </w:pPr>
          </w:p>
        </w:tc>
        <w:tc>
          <w:tcPr>
            <w:tcW w:w="4962" w:type="dxa"/>
            <w:gridSpan w:val="4"/>
            <w:vAlign w:val="center"/>
          </w:tcPr>
          <w:p w14:paraId="7BC8D2E3" w14:textId="77777777" w:rsidR="00591818" w:rsidRPr="00602344" w:rsidRDefault="00591818" w:rsidP="00A76F89">
            <w:pPr>
              <w:jc w:val="center"/>
              <w:rPr>
                <w:rFonts w:ascii="Calibri" w:hAnsi="Calibri" w:cs="Calibri"/>
                <w:sz w:val="16"/>
                <w:szCs w:val="16"/>
              </w:rPr>
            </w:pPr>
          </w:p>
        </w:tc>
        <w:tc>
          <w:tcPr>
            <w:tcW w:w="3340" w:type="dxa"/>
            <w:gridSpan w:val="3"/>
            <w:vAlign w:val="center"/>
          </w:tcPr>
          <w:p w14:paraId="597F9AFB" w14:textId="744DE678" w:rsidR="00591818" w:rsidRPr="00602344" w:rsidRDefault="00591818" w:rsidP="00A76F89">
            <w:pPr>
              <w:jc w:val="center"/>
              <w:rPr>
                <w:rFonts w:ascii="Calibri" w:hAnsi="Calibri" w:cs="Calibri"/>
                <w:sz w:val="16"/>
                <w:szCs w:val="16"/>
              </w:rPr>
            </w:pPr>
          </w:p>
        </w:tc>
      </w:tr>
      <w:tr w:rsidR="00591818" w:rsidRPr="00602344" w14:paraId="3030EDA4" w14:textId="77777777" w:rsidTr="00591818">
        <w:trPr>
          <w:trHeight w:val="416"/>
        </w:trPr>
        <w:tc>
          <w:tcPr>
            <w:tcW w:w="1696" w:type="dxa"/>
            <w:vAlign w:val="center"/>
          </w:tcPr>
          <w:p w14:paraId="01355D31" w14:textId="77777777" w:rsidR="00591818" w:rsidRPr="00602344" w:rsidRDefault="00591818" w:rsidP="00A76F89">
            <w:pPr>
              <w:jc w:val="center"/>
              <w:rPr>
                <w:rFonts w:ascii="Calibri" w:hAnsi="Calibri" w:cs="Calibri"/>
                <w:sz w:val="16"/>
                <w:szCs w:val="16"/>
              </w:rPr>
            </w:pPr>
          </w:p>
        </w:tc>
        <w:tc>
          <w:tcPr>
            <w:tcW w:w="1560" w:type="dxa"/>
            <w:shd w:val="clear" w:color="auto" w:fill="F98FE0"/>
            <w:vAlign w:val="center"/>
          </w:tcPr>
          <w:p w14:paraId="7744E3EF" w14:textId="14779513" w:rsidR="00591818" w:rsidRPr="00602344" w:rsidRDefault="00591818" w:rsidP="00A76F89">
            <w:pPr>
              <w:jc w:val="center"/>
              <w:rPr>
                <w:rFonts w:ascii="Calibri" w:hAnsi="Calibri" w:cs="Calibri"/>
                <w:sz w:val="16"/>
                <w:szCs w:val="16"/>
              </w:rPr>
            </w:pPr>
            <w:r w:rsidRPr="00602344">
              <w:rPr>
                <w:rFonts w:ascii="Calibri" w:hAnsi="Calibri" w:cs="Calibri"/>
                <w:sz w:val="16"/>
                <w:szCs w:val="16"/>
              </w:rPr>
              <w:t>Scan Advertisement QR code to download the app</w:t>
            </w:r>
          </w:p>
        </w:tc>
        <w:tc>
          <w:tcPr>
            <w:tcW w:w="2409" w:type="dxa"/>
            <w:gridSpan w:val="4"/>
            <w:vAlign w:val="center"/>
          </w:tcPr>
          <w:p w14:paraId="1510E0E8" w14:textId="77777777" w:rsidR="00591818" w:rsidRPr="00602344" w:rsidRDefault="00591818" w:rsidP="00A76F89">
            <w:pPr>
              <w:jc w:val="center"/>
              <w:rPr>
                <w:rFonts w:ascii="Calibri" w:hAnsi="Calibri" w:cs="Calibri"/>
                <w:sz w:val="16"/>
                <w:szCs w:val="16"/>
              </w:rPr>
            </w:pPr>
          </w:p>
        </w:tc>
        <w:tc>
          <w:tcPr>
            <w:tcW w:w="4962" w:type="dxa"/>
            <w:gridSpan w:val="4"/>
            <w:vAlign w:val="center"/>
          </w:tcPr>
          <w:p w14:paraId="4390D1D6" w14:textId="77777777" w:rsidR="00591818" w:rsidRPr="00602344" w:rsidRDefault="00591818" w:rsidP="00A76F89">
            <w:pPr>
              <w:jc w:val="center"/>
              <w:rPr>
                <w:rFonts w:ascii="Calibri" w:hAnsi="Calibri" w:cs="Calibri"/>
                <w:sz w:val="16"/>
                <w:szCs w:val="16"/>
              </w:rPr>
            </w:pPr>
          </w:p>
        </w:tc>
        <w:tc>
          <w:tcPr>
            <w:tcW w:w="3340" w:type="dxa"/>
            <w:gridSpan w:val="3"/>
            <w:vAlign w:val="center"/>
          </w:tcPr>
          <w:p w14:paraId="41B0A183" w14:textId="43EDCE51" w:rsidR="00591818" w:rsidRPr="00602344" w:rsidRDefault="00591818" w:rsidP="00A76F89">
            <w:pPr>
              <w:jc w:val="center"/>
              <w:rPr>
                <w:rFonts w:ascii="Calibri" w:hAnsi="Calibri" w:cs="Calibri"/>
                <w:sz w:val="16"/>
                <w:szCs w:val="16"/>
              </w:rPr>
            </w:pPr>
          </w:p>
        </w:tc>
      </w:tr>
      <w:tr w:rsidR="00591818" w:rsidRPr="00602344" w14:paraId="06CD3B82" w14:textId="77777777" w:rsidTr="00591818">
        <w:trPr>
          <w:trHeight w:val="467"/>
        </w:trPr>
        <w:tc>
          <w:tcPr>
            <w:tcW w:w="1696" w:type="dxa"/>
            <w:shd w:val="clear" w:color="auto" w:fill="FFC000"/>
            <w:vAlign w:val="center"/>
          </w:tcPr>
          <w:p w14:paraId="4052ADE9" w14:textId="4A9EBD6A" w:rsidR="00591818" w:rsidRPr="00602344" w:rsidRDefault="00591818" w:rsidP="00A76F89">
            <w:pPr>
              <w:jc w:val="center"/>
              <w:rPr>
                <w:rFonts w:ascii="Calibri" w:hAnsi="Calibri" w:cs="Calibri"/>
                <w:sz w:val="16"/>
                <w:szCs w:val="16"/>
              </w:rPr>
            </w:pPr>
            <w:r w:rsidRPr="00602344">
              <w:rPr>
                <w:rFonts w:ascii="Calibri" w:hAnsi="Calibri" w:cs="Calibri"/>
                <w:sz w:val="16"/>
                <w:szCs w:val="16"/>
              </w:rPr>
              <w:t>Billboard Advertisements In public transportation areas</w:t>
            </w:r>
          </w:p>
        </w:tc>
        <w:tc>
          <w:tcPr>
            <w:tcW w:w="3969" w:type="dxa"/>
            <w:gridSpan w:val="5"/>
            <w:vAlign w:val="center"/>
          </w:tcPr>
          <w:p w14:paraId="565F9C64" w14:textId="77777777" w:rsidR="00591818" w:rsidRPr="00602344" w:rsidRDefault="00591818" w:rsidP="00A76F89">
            <w:pPr>
              <w:jc w:val="center"/>
              <w:rPr>
                <w:rFonts w:ascii="Calibri" w:hAnsi="Calibri" w:cs="Calibri"/>
                <w:sz w:val="16"/>
                <w:szCs w:val="16"/>
              </w:rPr>
            </w:pPr>
          </w:p>
        </w:tc>
        <w:tc>
          <w:tcPr>
            <w:tcW w:w="4962" w:type="dxa"/>
            <w:gridSpan w:val="4"/>
            <w:vAlign w:val="center"/>
          </w:tcPr>
          <w:p w14:paraId="2CFF998C" w14:textId="77777777" w:rsidR="00591818" w:rsidRPr="00602344" w:rsidRDefault="00591818" w:rsidP="00A76F89">
            <w:pPr>
              <w:jc w:val="center"/>
              <w:rPr>
                <w:rFonts w:ascii="Calibri" w:hAnsi="Calibri" w:cs="Calibri"/>
                <w:sz w:val="16"/>
                <w:szCs w:val="16"/>
              </w:rPr>
            </w:pPr>
          </w:p>
        </w:tc>
        <w:tc>
          <w:tcPr>
            <w:tcW w:w="3340" w:type="dxa"/>
            <w:gridSpan w:val="3"/>
            <w:vAlign w:val="center"/>
          </w:tcPr>
          <w:p w14:paraId="27EE94BF" w14:textId="410E22F3" w:rsidR="00591818" w:rsidRPr="00602344" w:rsidRDefault="00591818" w:rsidP="00A76F89">
            <w:pPr>
              <w:jc w:val="center"/>
              <w:rPr>
                <w:rFonts w:ascii="Calibri" w:hAnsi="Calibri" w:cs="Calibri"/>
                <w:sz w:val="16"/>
                <w:szCs w:val="16"/>
              </w:rPr>
            </w:pPr>
          </w:p>
        </w:tc>
      </w:tr>
    </w:tbl>
    <w:p w14:paraId="1CD41DA0" w14:textId="2F897519" w:rsidR="00591818" w:rsidRPr="00602344" w:rsidRDefault="00591818" w:rsidP="00591818">
      <w:pPr>
        <w:spacing w:before="240"/>
        <w:jc w:val="right"/>
        <w:rPr>
          <w:rFonts w:ascii="Calibri" w:hAnsi="Calibri" w:cs="Calibri"/>
          <w:color w:val="F20EBC"/>
          <w:sz w:val="21"/>
          <w:szCs w:val="21"/>
        </w:rPr>
      </w:pPr>
      <w:r w:rsidRPr="00602344">
        <w:rPr>
          <w:rFonts w:ascii="Calibri" w:hAnsi="Calibri" w:cs="Calibri"/>
          <w:sz w:val="21"/>
          <w:szCs w:val="21"/>
          <w:shd w:val="clear" w:color="auto" w:fill="F98FE0"/>
        </w:rPr>
        <w:t>Pink = Actions within the application</w:t>
      </w:r>
      <w:r w:rsidRPr="00602344">
        <w:rPr>
          <w:rFonts w:ascii="Calibri" w:hAnsi="Calibri" w:cs="Calibri"/>
          <w:sz w:val="21"/>
          <w:szCs w:val="21"/>
        </w:rPr>
        <w:t xml:space="preserve">, </w:t>
      </w:r>
      <w:r w:rsidRPr="00602344">
        <w:rPr>
          <w:rFonts w:ascii="Calibri" w:hAnsi="Calibri" w:cs="Calibri"/>
          <w:sz w:val="21"/>
          <w:szCs w:val="21"/>
          <w:shd w:val="clear" w:color="auto" w:fill="FFC000"/>
        </w:rPr>
        <w:t>Orange = Offline actions</w:t>
      </w:r>
      <w:r w:rsidRPr="00602344">
        <w:rPr>
          <w:rFonts w:ascii="Calibri" w:hAnsi="Calibri" w:cs="Calibri"/>
          <w:sz w:val="21"/>
          <w:szCs w:val="21"/>
        </w:rPr>
        <w:t xml:space="preserve"> </w:t>
      </w:r>
    </w:p>
    <w:p w14:paraId="1369DA06" w14:textId="77777777" w:rsidR="00395456" w:rsidRPr="00602344" w:rsidRDefault="00591818" w:rsidP="00591818">
      <w:pPr>
        <w:pStyle w:val="Heading2"/>
        <w:spacing w:after="240"/>
        <w:rPr>
          <w:rFonts w:ascii="Calibri" w:hAnsi="Calibri" w:cs="Calibri"/>
          <w:sz w:val="24"/>
          <w:szCs w:val="24"/>
        </w:rPr>
      </w:pPr>
      <w:bookmarkStart w:id="77" w:name="_Toc35162503"/>
      <w:r w:rsidRPr="00602344">
        <w:rPr>
          <w:rFonts w:ascii="Calibri" w:hAnsi="Calibri" w:cs="Calibri"/>
          <w:sz w:val="24"/>
          <w:szCs w:val="24"/>
        </w:rPr>
        <w:t xml:space="preserve">Appendix 13 </w:t>
      </w:r>
      <w:r w:rsidR="00395456" w:rsidRPr="00602344">
        <w:rPr>
          <w:rFonts w:ascii="Calibri" w:hAnsi="Calibri" w:cs="Calibri"/>
          <w:sz w:val="24"/>
          <w:szCs w:val="24"/>
        </w:rPr>
        <w:t>Estimated Return on Investment</w:t>
      </w:r>
      <w:bookmarkEnd w:id="77"/>
    </w:p>
    <w:tbl>
      <w:tblPr>
        <w:tblW w:w="13691" w:type="dxa"/>
        <w:tblBorders>
          <w:top w:val="nil"/>
          <w:left w:val="nil"/>
          <w:bottom w:val="nil"/>
          <w:right w:val="nil"/>
          <w:insideH w:val="nil"/>
          <w:insideV w:val="nil"/>
        </w:tblBorders>
        <w:tblLayout w:type="fixed"/>
        <w:tblLook w:val="0600" w:firstRow="0" w:lastRow="0" w:firstColumn="0" w:lastColumn="0" w:noHBand="1" w:noVBand="1"/>
      </w:tblPr>
      <w:tblGrid>
        <w:gridCol w:w="2303"/>
        <w:gridCol w:w="2074"/>
        <w:gridCol w:w="2904"/>
        <w:gridCol w:w="1763"/>
        <w:gridCol w:w="2303"/>
        <w:gridCol w:w="2344"/>
      </w:tblGrid>
      <w:tr w:rsidR="00395456" w:rsidRPr="00602344" w14:paraId="080BC65D" w14:textId="77777777" w:rsidTr="00395456">
        <w:trPr>
          <w:trHeight w:val="281"/>
        </w:trPr>
        <w:tc>
          <w:tcPr>
            <w:tcW w:w="230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DDD0C0"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First Year</w:t>
            </w:r>
          </w:p>
        </w:tc>
        <w:tc>
          <w:tcPr>
            <w:tcW w:w="2074"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7E9E34E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Revenue</w:t>
            </w:r>
          </w:p>
        </w:tc>
        <w:tc>
          <w:tcPr>
            <w:tcW w:w="2904"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16609C59"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Second Year</w:t>
            </w:r>
          </w:p>
        </w:tc>
        <w:tc>
          <w:tcPr>
            <w:tcW w:w="1763"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135AC3BF"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1C143FD2"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Third Year</w:t>
            </w:r>
          </w:p>
        </w:tc>
        <w:tc>
          <w:tcPr>
            <w:tcW w:w="2344"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4FE10F10"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4EA204E1"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C5805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lastRenderedPageBreak/>
              <w:t>Assumption 5% of each ride</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1D8E63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r w:rsidRPr="00602344">
              <w:rPr>
                <w:rFonts w:ascii="Calibri" w:hAnsi="Calibri" w:cs="Calibri"/>
                <w:sz w:val="16"/>
                <w:szCs w:val="16"/>
              </w:rPr>
              <w:tab/>
              <w:t>92,710,000.00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9059631"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Assumption 5% of each ride</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65F9C1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92,710,000.00</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CF3BA02"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Assumption 5% of each ride</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D33932D"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92,710,000.00</w:t>
            </w:r>
          </w:p>
        </w:tc>
      </w:tr>
      <w:tr w:rsidR="00395456" w:rsidRPr="00602344" w14:paraId="49EA8C43"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A21C4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Assumption 10% passengers use the app</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E23C941"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r w:rsidRPr="00602344">
              <w:rPr>
                <w:rFonts w:ascii="Calibri" w:hAnsi="Calibri" w:cs="Calibri"/>
                <w:sz w:val="16"/>
                <w:szCs w:val="16"/>
              </w:rPr>
              <w:tab/>
              <w:t>9,271,000.00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DEC86F2"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Assumption 15% passengers use the app</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601E4ED"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13,906,500.00</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1B8516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Assumption 20% passengers use the app</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717DF9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18,542,000.00</w:t>
            </w:r>
          </w:p>
        </w:tc>
      </w:tr>
      <w:tr w:rsidR="00395456" w:rsidRPr="00602344" w14:paraId="1C49E48A"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13B457"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CFA4AD0"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Cost</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9150C45"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7846C8A"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E44A9D3"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B33C643"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 xml:space="preserve"> </w:t>
            </w:r>
          </w:p>
        </w:tc>
      </w:tr>
      <w:tr w:rsidR="00395456" w:rsidRPr="00602344" w14:paraId="3EDDFB36"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D140B2" w14:textId="1FB22A9B"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Investment of Application</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BABE03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478,000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BC5082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0D785A7"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72F59AC"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E8FD4A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6635B5C5"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FB19B6" w14:textId="31344973"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Investment of Devices</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01645D1"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1812F9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40B13A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7FD2A03"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64167BF"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7AD2FFD6"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358B26ED"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Low Cost Scenario</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6611C3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10,000,000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683C305"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7DD5F4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29CCCB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466122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3449FB1E"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0BADB240"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high Cost Scenario</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19BFE52"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15,000,000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87844AF"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8EFF6EB"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8E06D43"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4CC7FA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373BEDAF"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5337263"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1B7F430" w14:textId="0DC42C25"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Cost in total</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91FC66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30C4082"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81366D5"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B5CEEA3"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 xml:space="preserve"> </w:t>
            </w:r>
          </w:p>
        </w:tc>
      </w:tr>
      <w:tr w:rsidR="00395456" w:rsidRPr="00602344" w14:paraId="60EB64CC"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11A1FD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Low Cost in total</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243C5E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10,478,000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D0C3077"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7AC479C"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743E13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22502DC"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7800DDAE"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4186CCC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High Cost in total</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B6A3FD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15,478,000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61FDD4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F78628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868B34D"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3B37E4B"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 xml:space="preserve"> </w:t>
            </w:r>
          </w:p>
        </w:tc>
      </w:tr>
      <w:tr w:rsidR="00395456" w:rsidRPr="00602344" w14:paraId="70860768" w14:textId="77777777" w:rsidTr="00395456">
        <w:trPr>
          <w:trHeight w:val="281"/>
        </w:trPr>
        <w:tc>
          <w:tcPr>
            <w:tcW w:w="2303" w:type="dxa"/>
            <w:tcBorders>
              <w:top w:val="nil"/>
              <w:left w:val="nil"/>
              <w:bottom w:val="nil"/>
              <w:right w:val="nil"/>
            </w:tcBorders>
            <w:tcMar>
              <w:top w:w="20" w:type="dxa"/>
              <w:left w:w="20" w:type="dxa"/>
              <w:bottom w:w="100" w:type="dxa"/>
              <w:right w:w="20" w:type="dxa"/>
            </w:tcMar>
            <w:vAlign w:val="bottom"/>
          </w:tcPr>
          <w:p w14:paraId="544565A1" w14:textId="77777777" w:rsidR="00395456" w:rsidRPr="00602344" w:rsidRDefault="00395456" w:rsidP="00395456">
            <w:pPr>
              <w:spacing w:after="0"/>
              <w:jc w:val="center"/>
              <w:rPr>
                <w:rFonts w:ascii="Calibri" w:hAnsi="Calibri" w:cs="Calibri"/>
                <w:sz w:val="16"/>
                <w:szCs w:val="16"/>
              </w:rPr>
            </w:pPr>
          </w:p>
        </w:tc>
        <w:tc>
          <w:tcPr>
            <w:tcW w:w="2074" w:type="dxa"/>
            <w:tcBorders>
              <w:top w:val="nil"/>
              <w:left w:val="nil"/>
              <w:bottom w:val="nil"/>
              <w:right w:val="nil"/>
            </w:tcBorders>
            <w:tcMar>
              <w:top w:w="20" w:type="dxa"/>
              <w:left w:w="20" w:type="dxa"/>
              <w:bottom w:w="100" w:type="dxa"/>
              <w:right w:w="20" w:type="dxa"/>
            </w:tcMar>
            <w:vAlign w:val="bottom"/>
          </w:tcPr>
          <w:p w14:paraId="0558B06D" w14:textId="77777777" w:rsidR="00395456" w:rsidRPr="00602344" w:rsidRDefault="00395456" w:rsidP="00395456">
            <w:pPr>
              <w:spacing w:after="0"/>
              <w:jc w:val="center"/>
              <w:rPr>
                <w:rFonts w:ascii="Calibri" w:hAnsi="Calibri" w:cs="Calibri"/>
                <w:sz w:val="16"/>
                <w:szCs w:val="16"/>
              </w:rPr>
            </w:pPr>
          </w:p>
        </w:tc>
        <w:tc>
          <w:tcPr>
            <w:tcW w:w="2904" w:type="dxa"/>
            <w:tcBorders>
              <w:top w:val="nil"/>
              <w:left w:val="nil"/>
              <w:bottom w:val="nil"/>
              <w:right w:val="nil"/>
            </w:tcBorders>
            <w:tcMar>
              <w:top w:w="20" w:type="dxa"/>
              <w:left w:w="20" w:type="dxa"/>
              <w:bottom w:w="100" w:type="dxa"/>
              <w:right w:w="20" w:type="dxa"/>
            </w:tcMar>
            <w:vAlign w:val="bottom"/>
          </w:tcPr>
          <w:p w14:paraId="3674FE65" w14:textId="77777777" w:rsidR="00395456" w:rsidRPr="00602344" w:rsidRDefault="00395456" w:rsidP="00395456">
            <w:pPr>
              <w:spacing w:after="0"/>
              <w:jc w:val="center"/>
              <w:rPr>
                <w:rFonts w:ascii="Calibri" w:hAnsi="Calibri" w:cs="Calibri"/>
                <w:sz w:val="16"/>
                <w:szCs w:val="16"/>
              </w:rPr>
            </w:pPr>
          </w:p>
        </w:tc>
        <w:tc>
          <w:tcPr>
            <w:tcW w:w="1763" w:type="dxa"/>
            <w:tcBorders>
              <w:top w:val="nil"/>
              <w:left w:val="nil"/>
              <w:bottom w:val="nil"/>
              <w:right w:val="nil"/>
            </w:tcBorders>
            <w:tcMar>
              <w:top w:w="20" w:type="dxa"/>
              <w:left w:w="20" w:type="dxa"/>
              <w:bottom w:w="100" w:type="dxa"/>
              <w:right w:w="20" w:type="dxa"/>
            </w:tcMar>
            <w:vAlign w:val="bottom"/>
          </w:tcPr>
          <w:p w14:paraId="41503664" w14:textId="77777777" w:rsidR="00395456" w:rsidRPr="00602344" w:rsidRDefault="00395456" w:rsidP="00395456">
            <w:pPr>
              <w:spacing w:after="0"/>
              <w:jc w:val="center"/>
              <w:rPr>
                <w:rFonts w:ascii="Calibri" w:hAnsi="Calibri" w:cs="Calibri"/>
                <w:sz w:val="16"/>
                <w:szCs w:val="16"/>
              </w:rPr>
            </w:pPr>
          </w:p>
        </w:tc>
        <w:tc>
          <w:tcPr>
            <w:tcW w:w="2303" w:type="dxa"/>
            <w:tcBorders>
              <w:top w:val="nil"/>
              <w:left w:val="nil"/>
              <w:bottom w:val="nil"/>
              <w:right w:val="nil"/>
            </w:tcBorders>
            <w:tcMar>
              <w:top w:w="20" w:type="dxa"/>
              <w:left w:w="20" w:type="dxa"/>
              <w:bottom w:w="100" w:type="dxa"/>
              <w:right w:w="20" w:type="dxa"/>
            </w:tcMar>
            <w:vAlign w:val="bottom"/>
          </w:tcPr>
          <w:p w14:paraId="3D438208" w14:textId="77777777" w:rsidR="00395456" w:rsidRPr="00602344" w:rsidRDefault="00395456" w:rsidP="00395456">
            <w:pPr>
              <w:spacing w:after="0"/>
              <w:jc w:val="center"/>
              <w:rPr>
                <w:rFonts w:ascii="Calibri" w:hAnsi="Calibri" w:cs="Calibri"/>
                <w:sz w:val="16"/>
                <w:szCs w:val="16"/>
              </w:rPr>
            </w:pPr>
          </w:p>
        </w:tc>
        <w:tc>
          <w:tcPr>
            <w:tcW w:w="2344" w:type="dxa"/>
            <w:tcBorders>
              <w:top w:val="nil"/>
              <w:left w:val="nil"/>
              <w:bottom w:val="nil"/>
              <w:right w:val="nil"/>
            </w:tcBorders>
            <w:tcMar>
              <w:top w:w="20" w:type="dxa"/>
              <w:left w:w="20" w:type="dxa"/>
              <w:bottom w:w="100" w:type="dxa"/>
              <w:right w:w="20" w:type="dxa"/>
            </w:tcMar>
            <w:vAlign w:val="bottom"/>
          </w:tcPr>
          <w:p w14:paraId="61E02F5E" w14:textId="77777777" w:rsidR="00395456" w:rsidRPr="00602344" w:rsidRDefault="00395456" w:rsidP="00395456">
            <w:pPr>
              <w:spacing w:after="0"/>
              <w:jc w:val="center"/>
              <w:rPr>
                <w:rFonts w:ascii="Calibri" w:hAnsi="Calibri" w:cs="Calibri"/>
                <w:sz w:val="16"/>
                <w:szCs w:val="16"/>
              </w:rPr>
            </w:pPr>
          </w:p>
        </w:tc>
      </w:tr>
      <w:tr w:rsidR="00395456" w:rsidRPr="00602344" w14:paraId="08635C59" w14:textId="77777777" w:rsidTr="00395456">
        <w:trPr>
          <w:trHeight w:val="281"/>
        </w:trPr>
        <w:tc>
          <w:tcPr>
            <w:tcW w:w="230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0D70DF3" w14:textId="1C48096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Profit of Low-Cost Scenario</w:t>
            </w:r>
          </w:p>
        </w:tc>
        <w:tc>
          <w:tcPr>
            <w:tcW w:w="2074"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353F1625"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color w:val="FF0000"/>
                <w:sz w:val="16"/>
                <w:szCs w:val="16"/>
              </w:rPr>
              <w:t xml:space="preserve">      </w:t>
            </w:r>
            <w:r w:rsidRPr="00602344">
              <w:rPr>
                <w:rFonts w:ascii="Calibri" w:hAnsi="Calibri" w:cs="Calibri"/>
                <w:color w:val="FF0000"/>
                <w:sz w:val="16"/>
                <w:szCs w:val="16"/>
              </w:rPr>
              <w:tab/>
              <w:t>(1,207,000.00)</w:t>
            </w:r>
          </w:p>
        </w:tc>
        <w:tc>
          <w:tcPr>
            <w:tcW w:w="2904"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50414E60" w14:textId="75C011F2"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Profit of Low-Cost Scenario</w:t>
            </w:r>
          </w:p>
        </w:tc>
        <w:tc>
          <w:tcPr>
            <w:tcW w:w="1763"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746896E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3,428,500</w:t>
            </w:r>
          </w:p>
        </w:tc>
        <w:tc>
          <w:tcPr>
            <w:tcW w:w="2303"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6B7240E8" w14:textId="3A0D8D5F"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Profit of Low-Cost Scenario</w:t>
            </w:r>
          </w:p>
        </w:tc>
        <w:tc>
          <w:tcPr>
            <w:tcW w:w="2344"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1931039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b/>
              <w:t>8,064,000.00</w:t>
            </w:r>
          </w:p>
        </w:tc>
      </w:tr>
      <w:tr w:rsidR="00395456" w:rsidRPr="00602344" w14:paraId="5B781DC2"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66DA876A" w14:textId="3B2633AF"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ROI Rate of Low-Cost Scenario</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889D97A"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color w:val="FF0000"/>
                <w:sz w:val="16"/>
                <w:szCs w:val="16"/>
              </w:rPr>
              <w:t>-12%</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B6913B6"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 xml:space="preserve">ROI Rate of </w:t>
            </w:r>
            <w:proofErr w:type="gramStart"/>
            <w:r w:rsidRPr="00602344">
              <w:rPr>
                <w:rFonts w:ascii="Calibri" w:hAnsi="Calibri" w:cs="Calibri"/>
                <w:b/>
                <w:sz w:val="16"/>
                <w:szCs w:val="16"/>
              </w:rPr>
              <w:t>Low Cost</w:t>
            </w:r>
            <w:proofErr w:type="gramEnd"/>
            <w:r w:rsidRPr="00602344">
              <w:rPr>
                <w:rFonts w:ascii="Calibri" w:hAnsi="Calibri" w:cs="Calibri"/>
                <w:b/>
                <w:sz w:val="16"/>
                <w:szCs w:val="16"/>
              </w:rPr>
              <w:t xml:space="preserve"> Scenario</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925E04B"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33%</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D1A7969" w14:textId="3E34CC6F"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ROI Rate of Low-Cost Scenario</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BB074A8"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77%</w:t>
            </w:r>
          </w:p>
        </w:tc>
      </w:tr>
      <w:tr w:rsidR="00395456" w:rsidRPr="00602344" w14:paraId="46CF4D28"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2A1A7551"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Profit of High Cost Scenario</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4137619"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color w:val="FF0000"/>
                <w:sz w:val="16"/>
                <w:szCs w:val="16"/>
              </w:rPr>
              <w:t xml:space="preserve">      </w:t>
            </w:r>
            <w:r w:rsidRPr="00602344">
              <w:rPr>
                <w:rFonts w:ascii="Calibri" w:hAnsi="Calibri" w:cs="Calibri"/>
                <w:color w:val="FF0000"/>
                <w:sz w:val="16"/>
                <w:szCs w:val="16"/>
              </w:rPr>
              <w:tab/>
              <w:t>(6,207,000.00)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9A6767A"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Profit of High Cost Scenario</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21BCE2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color w:val="FF0000"/>
                <w:sz w:val="16"/>
                <w:szCs w:val="16"/>
              </w:rPr>
              <w:t>-1,561,500</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FC1ACD4"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Profit of High Cost Scenario</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4100CFF"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ab/>
              <w:t>3,064,000.00</w:t>
            </w:r>
          </w:p>
        </w:tc>
      </w:tr>
      <w:tr w:rsidR="00395456" w:rsidRPr="00602344" w14:paraId="6647D7DA" w14:textId="77777777" w:rsidTr="00395456">
        <w:trPr>
          <w:trHeight w:val="281"/>
        </w:trPr>
        <w:tc>
          <w:tcPr>
            <w:tcW w:w="2303"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9CFCC0E"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ROI Rate of High Cost Scenario</w:t>
            </w:r>
          </w:p>
        </w:tc>
        <w:tc>
          <w:tcPr>
            <w:tcW w:w="207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53D3E45D"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color w:val="FF0000"/>
                <w:sz w:val="16"/>
                <w:szCs w:val="16"/>
              </w:rPr>
              <w:t>-40%</w:t>
            </w:r>
          </w:p>
        </w:tc>
        <w:tc>
          <w:tcPr>
            <w:tcW w:w="290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2ECB53B"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ROI Rate of High Cost Scenario</w:t>
            </w:r>
          </w:p>
        </w:tc>
        <w:tc>
          <w:tcPr>
            <w:tcW w:w="176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DF14C0F"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color w:val="FF0000"/>
                <w:sz w:val="16"/>
                <w:szCs w:val="16"/>
              </w:rPr>
              <w:t>-10%</w:t>
            </w:r>
          </w:p>
        </w:tc>
        <w:tc>
          <w:tcPr>
            <w:tcW w:w="2303"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CFFBB10"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b/>
                <w:sz w:val="16"/>
                <w:szCs w:val="16"/>
              </w:rPr>
              <w:t>ROI Rate of High Cost Scenario</w:t>
            </w:r>
          </w:p>
        </w:tc>
        <w:tc>
          <w:tcPr>
            <w:tcW w:w="2344"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39B8169A" w14:textId="77777777" w:rsidR="00395456" w:rsidRPr="00602344" w:rsidRDefault="00395456" w:rsidP="00395456">
            <w:pPr>
              <w:spacing w:after="0"/>
              <w:jc w:val="center"/>
              <w:rPr>
                <w:rFonts w:ascii="Calibri" w:hAnsi="Calibri" w:cs="Calibri"/>
                <w:sz w:val="16"/>
                <w:szCs w:val="16"/>
              </w:rPr>
            </w:pPr>
            <w:r w:rsidRPr="00602344">
              <w:rPr>
                <w:rFonts w:ascii="Calibri" w:hAnsi="Calibri" w:cs="Calibri"/>
                <w:sz w:val="16"/>
                <w:szCs w:val="16"/>
              </w:rPr>
              <w:t>20%</w:t>
            </w:r>
          </w:p>
        </w:tc>
      </w:tr>
    </w:tbl>
    <w:p w14:paraId="70E1AEEC" w14:textId="5C967741" w:rsidR="00591818" w:rsidRPr="00602344" w:rsidRDefault="00395456" w:rsidP="00395456">
      <w:pPr>
        <w:rPr>
          <w:rFonts w:ascii="Calibri" w:hAnsi="Calibri" w:cs="Calibri"/>
          <w:sz w:val="21"/>
          <w:szCs w:val="21"/>
        </w:rPr>
      </w:pPr>
      <w:r w:rsidRPr="00602344">
        <w:rPr>
          <w:rFonts w:ascii="Calibri" w:hAnsi="Calibri" w:cs="Calibri"/>
          <w:sz w:val="21"/>
          <w:szCs w:val="21"/>
        </w:rPr>
        <w:t xml:space="preserve"> </w:t>
      </w:r>
    </w:p>
    <w:p w14:paraId="5A318B9E" w14:textId="77777777" w:rsidR="007A2CB4" w:rsidRPr="00602344" w:rsidRDefault="007A2CB4" w:rsidP="007A2CB4">
      <w:pPr>
        <w:rPr>
          <w:rFonts w:ascii="Calibri" w:hAnsi="Calibri" w:cs="Calibri"/>
          <w:sz w:val="21"/>
          <w:szCs w:val="21"/>
        </w:rPr>
      </w:pPr>
    </w:p>
    <w:p w14:paraId="1AEE9CB1" w14:textId="0A938EF3" w:rsidR="00EC07AD" w:rsidRPr="00602344" w:rsidRDefault="00EC07AD" w:rsidP="003928C5">
      <w:pPr>
        <w:rPr>
          <w:rFonts w:ascii="Calibri" w:hAnsi="Calibri" w:cs="Calibri"/>
          <w:sz w:val="21"/>
          <w:szCs w:val="21"/>
        </w:rPr>
      </w:pPr>
    </w:p>
    <w:p w14:paraId="25D62993" w14:textId="77777777" w:rsidR="00395456" w:rsidRPr="00602344" w:rsidRDefault="00395456" w:rsidP="00395456">
      <w:pPr>
        <w:pStyle w:val="Heading2"/>
        <w:spacing w:after="240"/>
        <w:rPr>
          <w:rFonts w:ascii="Calibri" w:hAnsi="Calibri" w:cs="Calibri"/>
          <w:sz w:val="24"/>
          <w:szCs w:val="24"/>
        </w:rPr>
        <w:sectPr w:rsidR="00395456" w:rsidRPr="00602344" w:rsidSect="00EE51F4">
          <w:pgSz w:w="16838" w:h="11906" w:orient="landscape"/>
          <w:pgMar w:top="1440" w:right="1440" w:bottom="1440" w:left="1440" w:header="709" w:footer="709" w:gutter="0"/>
          <w:cols w:space="708"/>
          <w:docGrid w:linePitch="360"/>
        </w:sectPr>
      </w:pPr>
    </w:p>
    <w:p w14:paraId="16B0E787" w14:textId="5281E3F7" w:rsidR="000A005A" w:rsidRPr="00602344" w:rsidRDefault="000A005A" w:rsidP="000A005A">
      <w:pPr>
        <w:pStyle w:val="Heading2"/>
        <w:rPr>
          <w:rFonts w:ascii="Calibri" w:hAnsi="Calibri" w:cs="Calibri"/>
          <w:sz w:val="24"/>
          <w:szCs w:val="24"/>
        </w:rPr>
      </w:pPr>
      <w:bookmarkStart w:id="78" w:name="_Toc35162504"/>
      <w:r w:rsidRPr="00602344">
        <w:rPr>
          <w:rFonts w:ascii="Calibri" w:hAnsi="Calibri" w:cs="Calibri"/>
          <w:sz w:val="24"/>
          <w:szCs w:val="24"/>
        </w:rPr>
        <w:lastRenderedPageBreak/>
        <w:t>Appendix 14 Prototype Benchmarking</w:t>
      </w:r>
      <w:bookmarkEnd w:id="78"/>
    </w:p>
    <w:p w14:paraId="5C1358D7" w14:textId="77777777" w:rsidR="000A005A" w:rsidRPr="00602344" w:rsidRDefault="000A005A" w:rsidP="000A005A">
      <w:pPr>
        <w:rPr>
          <w:rFonts w:ascii="Calibri" w:hAnsi="Calibri" w:cs="Calibri"/>
          <w:sz w:val="21"/>
          <w:szCs w:val="21"/>
        </w:rPr>
      </w:pPr>
    </w:p>
    <w:tbl>
      <w:tblPr>
        <w:tblStyle w:val="TableGrid"/>
        <w:tblW w:w="0" w:type="auto"/>
        <w:tblLook w:val="04A0" w:firstRow="1" w:lastRow="0" w:firstColumn="1" w:lastColumn="0" w:noHBand="0" w:noVBand="1"/>
      </w:tblPr>
      <w:tblGrid>
        <w:gridCol w:w="2958"/>
        <w:gridCol w:w="3156"/>
        <w:gridCol w:w="2902"/>
      </w:tblGrid>
      <w:tr w:rsidR="000A005A" w:rsidRPr="00602344" w14:paraId="7C962CED" w14:textId="77777777" w:rsidTr="000A005A">
        <w:tc>
          <w:tcPr>
            <w:tcW w:w="3005" w:type="dxa"/>
          </w:tcPr>
          <w:p w14:paraId="670D5146" w14:textId="77777777" w:rsidR="000A005A" w:rsidRPr="00602344" w:rsidRDefault="000A005A" w:rsidP="000A005A">
            <w:pPr>
              <w:jc w:val="both"/>
              <w:rPr>
                <w:rFonts w:ascii="Calibri" w:hAnsi="Calibri" w:cs="Calibri"/>
                <w:sz w:val="16"/>
                <w:szCs w:val="16"/>
              </w:rPr>
            </w:pPr>
            <w:r w:rsidRPr="00602344">
              <w:rPr>
                <w:rFonts w:ascii="Calibri" w:hAnsi="Calibri" w:cs="Calibri"/>
                <w:noProof/>
                <w:sz w:val="16"/>
                <w:szCs w:val="16"/>
              </w:rPr>
              <w:drawing>
                <wp:inline distT="0" distB="0" distL="0" distR="0" wp14:anchorId="25097E11" wp14:editId="30128B97">
                  <wp:extent cx="1846042" cy="3462655"/>
                  <wp:effectExtent l="0" t="0" r="1905" b="4445"/>
                  <wp:docPr id="10" name="Picture 10" descr="Image result for google Map UX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Map UX direction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60" t="2850" r="50975" b="3649"/>
                          <a:stretch/>
                        </pic:blipFill>
                        <pic:spPr bwMode="auto">
                          <a:xfrm>
                            <a:off x="0" y="0"/>
                            <a:ext cx="1856330" cy="3481952"/>
                          </a:xfrm>
                          <a:prstGeom prst="rect">
                            <a:avLst/>
                          </a:prstGeom>
                          <a:noFill/>
                          <a:ln>
                            <a:noFill/>
                          </a:ln>
                          <a:extLst>
                            <a:ext uri="{53640926-AAD7-44D8-BBD7-CCE9431645EC}">
                              <a14:shadowObscured xmlns:a14="http://schemas.microsoft.com/office/drawing/2010/main"/>
                            </a:ext>
                          </a:extLst>
                        </pic:spPr>
                      </pic:pic>
                    </a:graphicData>
                  </a:graphic>
                </wp:inline>
              </w:drawing>
            </w:r>
          </w:p>
          <w:p w14:paraId="0D653244" w14:textId="77777777" w:rsidR="000A005A" w:rsidRPr="00602344" w:rsidRDefault="000A005A" w:rsidP="000A005A">
            <w:pPr>
              <w:jc w:val="both"/>
              <w:rPr>
                <w:rFonts w:ascii="Calibri" w:hAnsi="Calibri" w:cs="Calibri"/>
                <w:b/>
                <w:bCs/>
                <w:sz w:val="16"/>
                <w:szCs w:val="16"/>
              </w:rPr>
            </w:pPr>
          </w:p>
          <w:p w14:paraId="4F535DD6" w14:textId="503E9EF6" w:rsidR="000A005A" w:rsidRPr="00602344" w:rsidRDefault="000A005A" w:rsidP="000A005A">
            <w:pPr>
              <w:jc w:val="both"/>
              <w:rPr>
                <w:rFonts w:ascii="Calibri" w:hAnsi="Calibri" w:cs="Calibri"/>
                <w:b/>
                <w:bCs/>
                <w:sz w:val="16"/>
                <w:szCs w:val="16"/>
              </w:rPr>
            </w:pPr>
            <w:r w:rsidRPr="00602344">
              <w:rPr>
                <w:rFonts w:ascii="Calibri" w:hAnsi="Calibri" w:cs="Calibri"/>
                <w:b/>
                <w:bCs/>
                <w:sz w:val="16"/>
                <w:szCs w:val="16"/>
              </w:rPr>
              <w:t>Google Maps</w:t>
            </w:r>
          </w:p>
        </w:tc>
        <w:tc>
          <w:tcPr>
            <w:tcW w:w="3005" w:type="dxa"/>
          </w:tcPr>
          <w:p w14:paraId="182E1723" w14:textId="77777777" w:rsidR="000A005A" w:rsidRPr="00602344" w:rsidRDefault="000A005A" w:rsidP="000A005A">
            <w:pPr>
              <w:jc w:val="both"/>
              <w:rPr>
                <w:rFonts w:ascii="Calibri" w:hAnsi="Calibri" w:cs="Calibri"/>
                <w:sz w:val="16"/>
                <w:szCs w:val="16"/>
              </w:rPr>
            </w:pPr>
            <w:r w:rsidRPr="00602344">
              <w:rPr>
                <w:rFonts w:ascii="Calibri" w:hAnsi="Calibri" w:cs="Calibri"/>
                <w:noProof/>
                <w:sz w:val="16"/>
                <w:szCs w:val="16"/>
              </w:rPr>
              <w:drawing>
                <wp:inline distT="0" distB="0" distL="0" distR="0" wp14:anchorId="29D4191A" wp14:editId="0F9D3F72">
                  <wp:extent cx="1972310" cy="3445933"/>
                  <wp:effectExtent l="0" t="0" r="8890" b="2540"/>
                  <wp:docPr id="11" name="Picture 11" descr="Image result for UX desig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X design QR code"/>
                          <pic:cNvPicPr>
                            <a:picLocks noChangeAspect="1" noChangeArrowheads="1"/>
                          </pic:cNvPicPr>
                        </pic:nvPicPr>
                        <pic:blipFill rotWithShape="1">
                          <a:blip r:embed="rId44">
                            <a:extLst>
                              <a:ext uri="{28A0092B-C50C-407E-A947-70E740481C1C}">
                                <a14:useLocalDpi xmlns:a14="http://schemas.microsoft.com/office/drawing/2010/main" val="0"/>
                              </a:ext>
                            </a:extLst>
                          </a:blip>
                          <a:srcRect l="53014" t="6425" r="8597" b="5170"/>
                          <a:stretch/>
                        </pic:blipFill>
                        <pic:spPr bwMode="auto">
                          <a:xfrm>
                            <a:off x="0" y="0"/>
                            <a:ext cx="1988501" cy="3474221"/>
                          </a:xfrm>
                          <a:prstGeom prst="rect">
                            <a:avLst/>
                          </a:prstGeom>
                          <a:noFill/>
                          <a:ln>
                            <a:noFill/>
                          </a:ln>
                          <a:extLst>
                            <a:ext uri="{53640926-AAD7-44D8-BBD7-CCE9431645EC}">
                              <a14:shadowObscured xmlns:a14="http://schemas.microsoft.com/office/drawing/2010/main"/>
                            </a:ext>
                          </a:extLst>
                        </pic:spPr>
                      </pic:pic>
                    </a:graphicData>
                  </a:graphic>
                </wp:inline>
              </w:drawing>
            </w:r>
          </w:p>
          <w:p w14:paraId="3EF175BD" w14:textId="77777777" w:rsidR="000A005A" w:rsidRPr="00602344" w:rsidRDefault="000A005A" w:rsidP="000A005A">
            <w:pPr>
              <w:rPr>
                <w:rFonts w:ascii="Calibri" w:hAnsi="Calibri" w:cs="Calibri"/>
                <w:b/>
                <w:bCs/>
                <w:sz w:val="16"/>
                <w:szCs w:val="16"/>
              </w:rPr>
            </w:pPr>
          </w:p>
          <w:p w14:paraId="4C43C0DE" w14:textId="1E97C1C5" w:rsidR="000A005A" w:rsidRPr="00602344" w:rsidRDefault="000A005A" w:rsidP="000A005A">
            <w:pPr>
              <w:rPr>
                <w:rFonts w:ascii="Calibri" w:hAnsi="Calibri" w:cs="Calibri"/>
                <w:b/>
                <w:bCs/>
                <w:sz w:val="16"/>
                <w:szCs w:val="16"/>
              </w:rPr>
            </w:pPr>
            <w:r w:rsidRPr="00602344">
              <w:rPr>
                <w:rFonts w:ascii="Calibri" w:hAnsi="Calibri" w:cs="Calibri"/>
                <w:b/>
                <w:bCs/>
                <w:sz w:val="16"/>
                <w:szCs w:val="16"/>
              </w:rPr>
              <w:t>QR Code by Guillaume Marc</w:t>
            </w:r>
          </w:p>
        </w:tc>
        <w:tc>
          <w:tcPr>
            <w:tcW w:w="3006" w:type="dxa"/>
          </w:tcPr>
          <w:p w14:paraId="79C7945E" w14:textId="1C4632AE" w:rsidR="000A005A" w:rsidRPr="00602344" w:rsidRDefault="000A005A" w:rsidP="000A005A">
            <w:pPr>
              <w:jc w:val="both"/>
              <w:rPr>
                <w:rFonts w:ascii="Calibri" w:hAnsi="Calibri" w:cs="Calibri"/>
                <w:b/>
                <w:bCs/>
                <w:sz w:val="16"/>
                <w:szCs w:val="16"/>
              </w:rPr>
            </w:pPr>
            <w:r w:rsidRPr="00602344">
              <w:rPr>
                <w:rFonts w:ascii="Calibri" w:hAnsi="Calibri" w:cs="Calibri"/>
                <w:b/>
                <w:bCs/>
                <w:noProof/>
                <w:sz w:val="16"/>
                <w:szCs w:val="16"/>
              </w:rPr>
              <w:drawing>
                <wp:anchor distT="0" distB="0" distL="114300" distR="114300" simplePos="0" relativeHeight="251674624" behindDoc="1" locked="0" layoutInCell="1" allowOverlap="1" wp14:anchorId="39185E5F" wp14:editId="6D0D0633">
                  <wp:simplePos x="0" y="0"/>
                  <wp:positionH relativeFrom="margin">
                    <wp:posOffset>-59690</wp:posOffset>
                  </wp:positionH>
                  <wp:positionV relativeFrom="paragraph">
                    <wp:posOffset>29845</wp:posOffset>
                  </wp:positionV>
                  <wp:extent cx="1802765" cy="3428365"/>
                  <wp:effectExtent l="0" t="0" r="6985" b="635"/>
                  <wp:wrapThrough wrapText="bothSides">
                    <wp:wrapPolygon edited="0">
                      <wp:start x="0" y="0"/>
                      <wp:lineTo x="0" y="21484"/>
                      <wp:lineTo x="21455" y="21484"/>
                      <wp:lineTo x="21455" y="0"/>
                      <wp:lineTo x="0" y="0"/>
                    </wp:wrapPolygon>
                  </wp:wrapThrough>
                  <wp:docPr id="14" name="Picture 14" descr="Image result for loyalty program ux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yalty program ux design"/>
                          <pic:cNvPicPr>
                            <a:picLocks noChangeAspect="1" noChangeArrowheads="1"/>
                          </pic:cNvPicPr>
                        </pic:nvPicPr>
                        <pic:blipFill rotWithShape="1">
                          <a:blip r:embed="rId45">
                            <a:extLst>
                              <a:ext uri="{28A0092B-C50C-407E-A947-70E740481C1C}">
                                <a14:useLocalDpi xmlns:a14="http://schemas.microsoft.com/office/drawing/2010/main" val="0"/>
                              </a:ext>
                            </a:extLst>
                          </a:blip>
                          <a:srcRect l="53846" t="13057" r="17736" b="9173"/>
                          <a:stretch/>
                        </pic:blipFill>
                        <pic:spPr bwMode="auto">
                          <a:xfrm>
                            <a:off x="0" y="0"/>
                            <a:ext cx="1802765" cy="342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2344">
              <w:rPr>
                <w:rFonts w:ascii="Calibri" w:hAnsi="Calibri" w:cs="Calibri"/>
                <w:b/>
                <w:bCs/>
                <w:sz w:val="16"/>
                <w:szCs w:val="16"/>
              </w:rPr>
              <w:t xml:space="preserve">Loyalty Program  by Angie </w:t>
            </w:r>
            <w:proofErr w:type="spellStart"/>
            <w:r w:rsidRPr="00602344">
              <w:rPr>
                <w:rFonts w:ascii="Calibri" w:hAnsi="Calibri" w:cs="Calibri"/>
                <w:b/>
                <w:bCs/>
                <w:sz w:val="16"/>
                <w:szCs w:val="16"/>
              </w:rPr>
              <w:t>Ochao</w:t>
            </w:r>
            <w:proofErr w:type="spellEnd"/>
          </w:p>
          <w:p w14:paraId="5E4AF497" w14:textId="2884629B" w:rsidR="000A005A" w:rsidRPr="00602344" w:rsidRDefault="000A005A" w:rsidP="000A005A">
            <w:pPr>
              <w:jc w:val="both"/>
              <w:rPr>
                <w:rFonts w:ascii="Calibri" w:hAnsi="Calibri" w:cs="Calibri"/>
                <w:sz w:val="16"/>
                <w:szCs w:val="16"/>
              </w:rPr>
            </w:pPr>
          </w:p>
        </w:tc>
      </w:tr>
      <w:tr w:rsidR="000A005A" w:rsidRPr="00602344" w14:paraId="30356BE3" w14:textId="77777777" w:rsidTr="000A005A">
        <w:tc>
          <w:tcPr>
            <w:tcW w:w="3005" w:type="dxa"/>
          </w:tcPr>
          <w:p w14:paraId="3DD3068B" w14:textId="77777777" w:rsidR="000A005A" w:rsidRPr="00602344" w:rsidRDefault="000A005A" w:rsidP="000A005A">
            <w:pPr>
              <w:jc w:val="both"/>
              <w:rPr>
                <w:rFonts w:ascii="Calibri" w:hAnsi="Calibri" w:cs="Calibri"/>
                <w:b/>
                <w:bCs/>
                <w:noProof/>
                <w:sz w:val="16"/>
                <w:szCs w:val="16"/>
              </w:rPr>
            </w:pPr>
            <w:r w:rsidRPr="00602344">
              <w:rPr>
                <w:rFonts w:ascii="Calibri" w:hAnsi="Calibri" w:cs="Calibri"/>
                <w:b/>
                <w:bCs/>
                <w:noProof/>
                <w:sz w:val="21"/>
                <w:szCs w:val="21"/>
              </w:rPr>
              <w:drawing>
                <wp:inline distT="0" distB="0" distL="0" distR="0" wp14:anchorId="0A94D576" wp14:editId="77FA25DA">
                  <wp:extent cx="1654810" cy="3267075"/>
                  <wp:effectExtent l="0" t="0" r="2540" b="9525"/>
                  <wp:docPr id="15" name="Picture 15" descr="Image result for uber rate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ber rate rid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0317" cy="3277948"/>
                          </a:xfrm>
                          <a:prstGeom prst="rect">
                            <a:avLst/>
                          </a:prstGeom>
                          <a:noFill/>
                          <a:ln>
                            <a:noFill/>
                          </a:ln>
                        </pic:spPr>
                      </pic:pic>
                    </a:graphicData>
                  </a:graphic>
                </wp:inline>
              </w:drawing>
            </w:r>
          </w:p>
          <w:p w14:paraId="3E53A066" w14:textId="3BC1849E" w:rsidR="000A005A" w:rsidRPr="00602344" w:rsidRDefault="000A005A" w:rsidP="000A005A">
            <w:pPr>
              <w:jc w:val="both"/>
              <w:rPr>
                <w:rFonts w:ascii="Calibri" w:hAnsi="Calibri" w:cs="Calibri"/>
                <w:b/>
                <w:bCs/>
                <w:noProof/>
                <w:sz w:val="16"/>
                <w:szCs w:val="16"/>
              </w:rPr>
            </w:pPr>
            <w:r w:rsidRPr="00602344">
              <w:rPr>
                <w:rFonts w:ascii="Calibri" w:hAnsi="Calibri" w:cs="Calibri"/>
                <w:b/>
                <w:bCs/>
                <w:noProof/>
                <w:sz w:val="16"/>
                <w:szCs w:val="16"/>
              </w:rPr>
              <w:t>Uber</w:t>
            </w:r>
          </w:p>
        </w:tc>
        <w:tc>
          <w:tcPr>
            <w:tcW w:w="3005" w:type="dxa"/>
          </w:tcPr>
          <w:p w14:paraId="37C1617B" w14:textId="77777777" w:rsidR="000A005A" w:rsidRPr="00602344" w:rsidRDefault="000A005A" w:rsidP="000A005A">
            <w:pPr>
              <w:jc w:val="both"/>
              <w:rPr>
                <w:rFonts w:ascii="Calibri" w:hAnsi="Calibri" w:cs="Calibri"/>
                <w:b/>
                <w:bCs/>
                <w:noProof/>
                <w:sz w:val="16"/>
                <w:szCs w:val="16"/>
              </w:rPr>
            </w:pPr>
          </w:p>
          <w:p w14:paraId="5CB8E61D" w14:textId="411D2721" w:rsidR="000A005A" w:rsidRPr="00602344" w:rsidRDefault="000A005A" w:rsidP="000A005A">
            <w:pPr>
              <w:jc w:val="both"/>
              <w:rPr>
                <w:rFonts w:ascii="Calibri" w:hAnsi="Calibri" w:cs="Calibri"/>
                <w:b/>
                <w:bCs/>
                <w:noProof/>
                <w:sz w:val="16"/>
                <w:szCs w:val="16"/>
              </w:rPr>
            </w:pPr>
            <w:r w:rsidRPr="00602344">
              <w:rPr>
                <w:rFonts w:ascii="Calibri" w:hAnsi="Calibri" w:cs="Calibri"/>
                <w:b/>
                <w:bCs/>
                <w:noProof/>
                <w:sz w:val="16"/>
                <w:szCs w:val="16"/>
              </w:rPr>
              <w:drawing>
                <wp:inline distT="0" distB="0" distL="0" distR="0" wp14:anchorId="2C1CBDB0" wp14:editId="0E145D0A">
                  <wp:extent cx="1732915" cy="30765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7258" cy="3102039"/>
                          </a:xfrm>
                          <a:prstGeom prst="rect">
                            <a:avLst/>
                          </a:prstGeom>
                          <a:noFill/>
                          <a:ln>
                            <a:noFill/>
                          </a:ln>
                        </pic:spPr>
                      </pic:pic>
                    </a:graphicData>
                  </a:graphic>
                </wp:inline>
              </w:drawing>
            </w:r>
          </w:p>
          <w:p w14:paraId="31EBF3A8" w14:textId="77777777" w:rsidR="000A005A" w:rsidRPr="00602344" w:rsidRDefault="000A005A" w:rsidP="000A005A">
            <w:pPr>
              <w:jc w:val="both"/>
              <w:rPr>
                <w:rFonts w:ascii="Calibri" w:hAnsi="Calibri" w:cs="Calibri"/>
                <w:b/>
                <w:bCs/>
                <w:noProof/>
                <w:sz w:val="16"/>
                <w:szCs w:val="16"/>
              </w:rPr>
            </w:pPr>
          </w:p>
          <w:p w14:paraId="293D2F90" w14:textId="6862658D" w:rsidR="000A005A" w:rsidRPr="00602344" w:rsidRDefault="000A005A" w:rsidP="000A005A">
            <w:pPr>
              <w:jc w:val="both"/>
              <w:rPr>
                <w:rFonts w:ascii="Calibri" w:hAnsi="Calibri" w:cs="Calibri"/>
                <w:b/>
                <w:bCs/>
                <w:noProof/>
                <w:sz w:val="16"/>
                <w:szCs w:val="16"/>
              </w:rPr>
            </w:pPr>
            <w:r w:rsidRPr="00602344">
              <w:rPr>
                <w:rFonts w:ascii="Calibri" w:hAnsi="Calibri" w:cs="Calibri"/>
                <w:b/>
                <w:bCs/>
                <w:noProof/>
                <w:sz w:val="16"/>
                <w:szCs w:val="16"/>
              </w:rPr>
              <w:t>Uber</w:t>
            </w:r>
          </w:p>
        </w:tc>
        <w:tc>
          <w:tcPr>
            <w:tcW w:w="3006" w:type="dxa"/>
          </w:tcPr>
          <w:p w14:paraId="2B567E3B" w14:textId="3E41EED9" w:rsidR="000A005A" w:rsidRPr="00602344" w:rsidRDefault="000A005A" w:rsidP="000A005A">
            <w:pPr>
              <w:jc w:val="both"/>
              <w:rPr>
                <w:rFonts w:ascii="Calibri" w:hAnsi="Calibri" w:cs="Calibri"/>
                <w:b/>
                <w:bCs/>
                <w:noProof/>
                <w:sz w:val="16"/>
                <w:szCs w:val="16"/>
              </w:rPr>
            </w:pPr>
            <w:r w:rsidRPr="00602344">
              <w:rPr>
                <w:rFonts w:ascii="Calibri" w:hAnsi="Calibri" w:cs="Calibri"/>
                <w:b/>
                <w:bCs/>
                <w:noProof/>
                <w:sz w:val="16"/>
                <w:szCs w:val="16"/>
              </w:rPr>
              <w:drawing>
                <wp:anchor distT="0" distB="0" distL="114300" distR="114300" simplePos="0" relativeHeight="251675648" behindDoc="1" locked="0" layoutInCell="1" allowOverlap="1" wp14:anchorId="3A5061D9" wp14:editId="6BC75A03">
                  <wp:simplePos x="0" y="0"/>
                  <wp:positionH relativeFrom="column">
                    <wp:posOffset>-1270</wp:posOffset>
                  </wp:positionH>
                  <wp:positionV relativeFrom="paragraph">
                    <wp:posOffset>96520</wp:posOffset>
                  </wp:positionV>
                  <wp:extent cx="1601470" cy="3124200"/>
                  <wp:effectExtent l="0" t="0" r="0" b="0"/>
                  <wp:wrapTight wrapText="bothSides">
                    <wp:wrapPolygon edited="0">
                      <wp:start x="0" y="0"/>
                      <wp:lineTo x="0" y="21468"/>
                      <wp:lineTo x="21326" y="21468"/>
                      <wp:lineTo x="213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1470" cy="3124200"/>
                          </a:xfrm>
                          <a:prstGeom prst="rect">
                            <a:avLst/>
                          </a:prstGeom>
                          <a:noFill/>
                          <a:ln>
                            <a:noFill/>
                          </a:ln>
                        </pic:spPr>
                      </pic:pic>
                    </a:graphicData>
                  </a:graphic>
                </wp:anchor>
              </w:drawing>
            </w:r>
            <w:r w:rsidRPr="00602344">
              <w:rPr>
                <w:rFonts w:ascii="Calibri" w:hAnsi="Calibri" w:cs="Calibri"/>
                <w:b/>
                <w:bCs/>
                <w:noProof/>
                <w:sz w:val="16"/>
                <w:szCs w:val="16"/>
              </w:rPr>
              <w:t xml:space="preserve">Lyft </w:t>
            </w:r>
          </w:p>
        </w:tc>
      </w:tr>
    </w:tbl>
    <w:p w14:paraId="1BAEE390" w14:textId="77777777" w:rsidR="000A005A" w:rsidRPr="00602344" w:rsidRDefault="000A005A" w:rsidP="000A005A">
      <w:pPr>
        <w:jc w:val="both"/>
        <w:rPr>
          <w:rFonts w:ascii="Calibri" w:hAnsi="Calibri" w:cs="Calibri"/>
        </w:rPr>
      </w:pPr>
    </w:p>
    <w:p w14:paraId="1F5CC3A9" w14:textId="77777777" w:rsidR="000A005A" w:rsidRPr="00602344" w:rsidRDefault="000A005A" w:rsidP="000A005A">
      <w:pPr>
        <w:jc w:val="both"/>
        <w:rPr>
          <w:rFonts w:ascii="Calibri" w:hAnsi="Calibri" w:cs="Calibri"/>
        </w:rPr>
      </w:pPr>
    </w:p>
    <w:p w14:paraId="44CAF4A6" w14:textId="6AD5CBC6" w:rsidR="000A005A" w:rsidRPr="00602344" w:rsidRDefault="000A005A" w:rsidP="000A005A">
      <w:pPr>
        <w:jc w:val="both"/>
        <w:rPr>
          <w:rFonts w:ascii="Calibri" w:hAnsi="Calibri" w:cs="Calibri"/>
        </w:rPr>
      </w:pPr>
      <w:r w:rsidRPr="00602344">
        <w:rPr>
          <w:rFonts w:ascii="Calibri" w:hAnsi="Calibri" w:cs="Calibri"/>
          <w:sz w:val="21"/>
          <w:szCs w:val="21"/>
        </w:rPr>
        <w:t xml:space="preserve"> </w:t>
      </w:r>
    </w:p>
    <w:p w14:paraId="4CAC80A7" w14:textId="186FDE53" w:rsidR="000A005A" w:rsidRPr="00602344" w:rsidRDefault="000A005A">
      <w:pPr>
        <w:rPr>
          <w:rFonts w:ascii="Calibri" w:eastAsiaTheme="majorEastAsia" w:hAnsi="Calibri" w:cs="Calibri"/>
          <w:b/>
          <w:sz w:val="24"/>
          <w:szCs w:val="24"/>
        </w:rPr>
      </w:pPr>
      <w:r w:rsidRPr="00602344">
        <w:rPr>
          <w:rFonts w:ascii="Calibri" w:hAnsi="Calibri" w:cs="Calibri"/>
          <w:sz w:val="21"/>
          <w:szCs w:val="21"/>
        </w:rPr>
        <w:br w:type="page"/>
      </w:r>
    </w:p>
    <w:p w14:paraId="26E37B7B" w14:textId="23C160D5" w:rsidR="00395456" w:rsidRPr="00602344" w:rsidRDefault="00395456" w:rsidP="00395456">
      <w:pPr>
        <w:pStyle w:val="Heading2"/>
        <w:spacing w:after="240"/>
        <w:rPr>
          <w:rFonts w:ascii="Calibri" w:hAnsi="Calibri" w:cs="Calibri"/>
          <w:sz w:val="24"/>
          <w:szCs w:val="24"/>
        </w:rPr>
      </w:pPr>
      <w:bookmarkStart w:id="79" w:name="_Toc35162505"/>
      <w:r w:rsidRPr="00602344">
        <w:rPr>
          <w:rFonts w:ascii="Calibri" w:hAnsi="Calibri" w:cs="Calibri"/>
          <w:sz w:val="24"/>
          <w:szCs w:val="24"/>
        </w:rPr>
        <w:lastRenderedPageBreak/>
        <w:t>Appendix 1</w:t>
      </w:r>
      <w:r w:rsidR="000A005A" w:rsidRPr="00602344">
        <w:rPr>
          <w:rFonts w:ascii="Calibri" w:hAnsi="Calibri" w:cs="Calibri"/>
          <w:sz w:val="24"/>
          <w:szCs w:val="24"/>
        </w:rPr>
        <w:t>5</w:t>
      </w:r>
      <w:r w:rsidRPr="00602344">
        <w:rPr>
          <w:rFonts w:ascii="Calibri" w:hAnsi="Calibri" w:cs="Calibri"/>
          <w:sz w:val="24"/>
          <w:szCs w:val="24"/>
        </w:rPr>
        <w:t xml:space="preserve"> Transcripts Focus Group  Testing Prototype</w:t>
      </w:r>
      <w:bookmarkEnd w:id="79"/>
      <w:r w:rsidRPr="00602344">
        <w:rPr>
          <w:rFonts w:ascii="Calibri" w:hAnsi="Calibri" w:cs="Calibri"/>
          <w:sz w:val="24"/>
          <w:szCs w:val="24"/>
        </w:rPr>
        <w:t xml:space="preserve"> </w:t>
      </w:r>
    </w:p>
    <w:p w14:paraId="59DFC4D6" w14:textId="77BA3953" w:rsidR="00395456" w:rsidRPr="00602344" w:rsidRDefault="00324C82" w:rsidP="00324C82">
      <w:pPr>
        <w:pStyle w:val="Heading3"/>
        <w:rPr>
          <w:rFonts w:ascii="Calibri" w:hAnsi="Calibri" w:cs="Calibri"/>
          <w:sz w:val="22"/>
          <w:szCs w:val="22"/>
        </w:rPr>
      </w:pPr>
      <w:bookmarkStart w:id="80" w:name="_Toc35162506"/>
      <w:r w:rsidRPr="00602344">
        <w:rPr>
          <w:rFonts w:ascii="Calibri" w:hAnsi="Calibri" w:cs="Calibri"/>
          <w:sz w:val="22"/>
          <w:szCs w:val="22"/>
        </w:rPr>
        <w:t>Focus Group 1 (Audio file 1)</w:t>
      </w:r>
      <w:bookmarkEnd w:id="80"/>
    </w:p>
    <w:p w14:paraId="05FE1837"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color w:val="000000"/>
        </w:rPr>
        <w:t>Team 10</w:t>
      </w:r>
      <w:r w:rsidRPr="00602344">
        <w:rPr>
          <w:rFonts w:ascii="Calibri" w:eastAsia="Calibri" w:hAnsi="Calibri" w:cs="Calibri"/>
          <w:color w:val="000000"/>
        </w:rPr>
        <w:t xml:space="preserve"> (</w:t>
      </w:r>
      <w:hyperlink r:id="rId49" w:history="1">
        <w:r w:rsidRPr="00602344">
          <w:rPr>
            <w:rStyle w:val="Hyperlink"/>
            <w:rFonts w:ascii="Calibri" w:eastAsia="Calibri" w:hAnsi="Calibri" w:cs="Calibri"/>
          </w:rPr>
          <w:t>00:01</w:t>
        </w:r>
      </w:hyperlink>
      <w:r w:rsidRPr="00602344">
        <w:rPr>
          <w:rFonts w:ascii="Calibri" w:eastAsia="Calibri" w:hAnsi="Calibri" w:cs="Calibri"/>
          <w:color w:val="000000"/>
        </w:rPr>
        <w:t>): One of the problems we identified in our research is that if you're going from Boston to Rhode Island or Boston to Cape Cod, you need to use different apps. So that's one of the problems. So, if you guys would have to solve this problem. How would you solve it? Like how would you make it better? What do you think should be made? Which features do you think should be made better?</w:t>
      </w:r>
    </w:p>
    <w:p w14:paraId="7FF3BBF6" w14:textId="77777777" w:rsidR="00324C82" w:rsidRPr="00602344" w:rsidRDefault="00324C82" w:rsidP="00324C82">
      <w:pPr>
        <w:spacing w:before="100" w:beforeAutospacing="1"/>
        <w:jc w:val="both"/>
        <w:rPr>
          <w:rFonts w:ascii="Calibri" w:eastAsia="Calibri" w:hAnsi="Calibri" w:cs="Calibri"/>
          <w:i/>
          <w:iCs/>
          <w:color w:val="000000"/>
        </w:rPr>
      </w:pPr>
      <w:r w:rsidRPr="00602344">
        <w:rPr>
          <w:rFonts w:ascii="Calibri" w:eastAsia="Calibri" w:hAnsi="Calibri" w:cs="Calibri"/>
          <w:b/>
          <w:bCs/>
          <w:color w:val="000000"/>
        </w:rPr>
        <w:t>Respondent</w:t>
      </w:r>
      <w:r w:rsidRPr="00602344">
        <w:rPr>
          <w:rFonts w:ascii="Calibri" w:eastAsia="Calibri" w:hAnsi="Calibri" w:cs="Calibri"/>
          <w:color w:val="000000"/>
        </w:rPr>
        <w:t xml:space="preserve"> (</w:t>
      </w:r>
      <w:hyperlink r:id="rId50" w:history="1">
        <w:r w:rsidRPr="00602344">
          <w:rPr>
            <w:rStyle w:val="Hyperlink"/>
            <w:rFonts w:ascii="Calibri" w:eastAsia="Calibri" w:hAnsi="Calibri" w:cs="Calibri"/>
          </w:rPr>
          <w:t>00:26</w:t>
        </w:r>
      </w:hyperlink>
      <w:r w:rsidRPr="00602344">
        <w:rPr>
          <w:rFonts w:ascii="Calibri" w:eastAsia="Calibri" w:hAnsi="Calibri" w:cs="Calibri"/>
          <w:color w:val="000000"/>
        </w:rPr>
        <w:t xml:space="preserve">): For private companies that they used it but like for the public transportation it's the government. So that's why it's different in my opinion is like they have to collaborate with the private companies and public. Yeah. That's how they can read the app and use it to get, so I would create an app and </w:t>
      </w:r>
      <w:r w:rsidRPr="00602344">
        <w:rPr>
          <w:rFonts w:ascii="Calibri" w:eastAsia="Calibri" w:hAnsi="Calibri" w:cs="Calibri"/>
          <w:i/>
          <w:iCs/>
          <w:color w:val="000000"/>
        </w:rPr>
        <w:t>I would collaborate with public and private transportation.</w:t>
      </w:r>
    </w:p>
    <w:p w14:paraId="447EBF3B"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51" w:history="1">
        <w:r w:rsidRPr="00602344">
          <w:rPr>
            <w:rStyle w:val="Hyperlink"/>
            <w:rFonts w:ascii="Calibri" w:eastAsia="Calibri" w:hAnsi="Calibri" w:cs="Calibri"/>
          </w:rPr>
          <w:t>00:55</w:t>
        </w:r>
      </w:hyperlink>
      <w:r w:rsidRPr="00602344">
        <w:rPr>
          <w:rFonts w:ascii="Calibri" w:eastAsia="Calibri" w:hAnsi="Calibri" w:cs="Calibri"/>
          <w:color w:val="000000"/>
        </w:rPr>
        <w:t xml:space="preserve">): So that is pretty much the solution that we have done as well. So, we have integrated the 15 different types of public transportation and private transportation systems into one single application, that gives you real time updates about the buses and trains coming nearby your location. For instance, currently if you take the bus in Massachusetts and it says that is coming in three minutes, the buses come around five minutes sometimes or two minutes. The accuracy it’s the main pain point in this situation. </w:t>
      </w:r>
    </w:p>
    <w:p w14:paraId="4D7B25CE"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t>Therefore, our solution mixes several technologies together, like a sensor inside public and private buses and trains in Massachusetts that using 5G and the Internet of Thing (IoT) shows commuters the exact waiting timing nearby their location.</w:t>
      </w:r>
    </w:p>
    <w:p w14:paraId="086634D8"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t>Additionally, inside our app named U-Go you can buy e-tickets instead of kiosks inside T stations. First, you have to download our App, available in iOS and Google Play. Create an account, set up your profile. Then, add your payment method and now you will have a Digital Charlie Card.</w:t>
      </w:r>
    </w:p>
    <w:p w14:paraId="5405F040" w14:textId="3E361685"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Now, all you need to do is load your money and scan your phone in the entrance and go. After each ride you will collect </w:t>
      </w:r>
      <w:r w:rsidRPr="00602344">
        <w:rPr>
          <w:rFonts w:ascii="Calibri" w:eastAsia="Calibri" w:hAnsi="Calibri" w:cs="Calibri"/>
          <w:i/>
          <w:iCs/>
          <w:color w:val="000000"/>
        </w:rPr>
        <w:t xml:space="preserve">“Green Commuter Rewards” </w:t>
      </w:r>
      <w:r w:rsidRPr="00602344">
        <w:rPr>
          <w:rFonts w:ascii="Calibri" w:eastAsia="Calibri" w:hAnsi="Calibri" w:cs="Calibri"/>
          <w:color w:val="000000"/>
        </w:rPr>
        <w:t>that users can redeem for coffee at Starbucks or a free sandwich at Panera bread or free rides. Now, we will show you guys the video of our demo prototype.</w:t>
      </w:r>
    </w:p>
    <w:p w14:paraId="3C0ABF6A" w14:textId="1310C5BD" w:rsidR="00324C82" w:rsidRPr="00602344" w:rsidRDefault="00324C82" w:rsidP="007B2B06">
      <w:pPr>
        <w:pStyle w:val="Heading3"/>
        <w:rPr>
          <w:rFonts w:ascii="Calibri" w:hAnsi="Calibri" w:cs="Calibri"/>
          <w:sz w:val="22"/>
          <w:szCs w:val="22"/>
        </w:rPr>
      </w:pPr>
      <w:bookmarkStart w:id="81" w:name="_Toc35162507"/>
      <w:r w:rsidRPr="00602344">
        <w:rPr>
          <w:rFonts w:ascii="Calibri" w:hAnsi="Calibri" w:cs="Calibri"/>
          <w:sz w:val="22"/>
          <w:szCs w:val="22"/>
        </w:rPr>
        <w:t>Focus Group 1 (Audio file 2)</w:t>
      </w:r>
      <w:bookmarkEnd w:id="81"/>
    </w:p>
    <w:p w14:paraId="7E9EF675"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t>(</w:t>
      </w:r>
      <w:hyperlink r:id="rId52" w:history="1">
        <w:r w:rsidRPr="00602344">
          <w:rPr>
            <w:rStyle w:val="Hyperlink"/>
            <w:rFonts w:ascii="Calibri" w:eastAsia="Calibri" w:hAnsi="Calibri" w:cs="Calibri"/>
          </w:rPr>
          <w:t>00:00</w:t>
        </w:r>
      </w:hyperlink>
      <w:r w:rsidRPr="00602344">
        <w:rPr>
          <w:rFonts w:ascii="Calibri" w:eastAsia="Calibri" w:hAnsi="Calibri" w:cs="Calibri"/>
          <w:color w:val="000000"/>
        </w:rPr>
        <w:t>): So having watched this, will you use this app?</w:t>
      </w:r>
    </w:p>
    <w:p w14:paraId="3361D2ED"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w:t>
      </w:r>
      <w:r w:rsidRPr="00602344">
        <w:rPr>
          <w:rFonts w:ascii="Calibri" w:eastAsia="Calibri" w:hAnsi="Calibri" w:cs="Calibri"/>
          <w:color w:val="000000"/>
        </w:rPr>
        <w:t xml:space="preserve"> (</w:t>
      </w:r>
      <w:hyperlink r:id="rId53" w:history="1">
        <w:r w:rsidRPr="00602344">
          <w:rPr>
            <w:rStyle w:val="Hyperlink"/>
            <w:rFonts w:ascii="Calibri" w:eastAsia="Calibri" w:hAnsi="Calibri" w:cs="Calibri"/>
          </w:rPr>
          <w:t>00:04</w:t>
        </w:r>
      </w:hyperlink>
      <w:r w:rsidRPr="00602344">
        <w:rPr>
          <w:rFonts w:ascii="Calibri" w:eastAsia="Calibri" w:hAnsi="Calibri" w:cs="Calibri"/>
          <w:color w:val="000000"/>
        </w:rPr>
        <w:t>): For sure. It's very convenient.</w:t>
      </w:r>
    </w:p>
    <w:p w14:paraId="4AE5A1A4"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54" w:history="1">
        <w:r w:rsidRPr="00602344">
          <w:rPr>
            <w:rStyle w:val="Hyperlink"/>
            <w:rFonts w:ascii="Calibri" w:eastAsia="Calibri" w:hAnsi="Calibri" w:cs="Calibri"/>
          </w:rPr>
          <w:t>00:05</w:t>
        </w:r>
      </w:hyperlink>
      <w:r w:rsidRPr="00602344">
        <w:rPr>
          <w:rFonts w:ascii="Calibri" w:eastAsia="Calibri" w:hAnsi="Calibri" w:cs="Calibri"/>
          <w:color w:val="000000"/>
        </w:rPr>
        <w:t xml:space="preserve">): So what we want to provide to U-Go users is to skip steps like having to open the app, instead we want them just to open their camera and scan the QR code which will visualize the app in real time giving you relevant information and visualize it so you can always be on time to your final destination. Wherever you are within the Massachusetts area. </w:t>
      </w:r>
    </w:p>
    <w:p w14:paraId="6676FEB8"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Also, it will give commuter recommendations of trendy and touristic restaurants, museums and coffee shops part of our </w:t>
      </w:r>
      <w:r w:rsidRPr="00602344">
        <w:rPr>
          <w:rFonts w:ascii="Calibri" w:eastAsia="Calibri" w:hAnsi="Calibri" w:cs="Calibri"/>
          <w:i/>
          <w:iCs/>
          <w:color w:val="000000"/>
        </w:rPr>
        <w:t>Key Partners Program</w:t>
      </w:r>
      <w:r w:rsidRPr="00602344">
        <w:rPr>
          <w:rFonts w:ascii="Calibri" w:eastAsia="Calibri" w:hAnsi="Calibri" w:cs="Calibri"/>
          <w:color w:val="000000"/>
        </w:rPr>
        <w:t xml:space="preserve">. So, U-Go will let you know if buses or trains are coming in 10 minutes but in case you want to grab a cup of Starbucks you can stop by and it will delay your arrival type by X number of minutes. </w:t>
      </w:r>
    </w:p>
    <w:p w14:paraId="7E16D97E"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lastRenderedPageBreak/>
        <w:t xml:space="preserve">The best part about U-Go is that you can redeem “Green Commuter Rewards” if none of our suggestions are appealing to users, they can always get free rides as well. This way we incentivize the use of public transportation and our App while give our loyal users something back that is customized to their preferences. So, would you guys use U-Go App? </w:t>
      </w:r>
    </w:p>
    <w:p w14:paraId="4DA2B241"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 </w:t>
      </w:r>
      <w:r w:rsidRPr="00602344">
        <w:rPr>
          <w:rFonts w:ascii="Calibri" w:eastAsia="Calibri" w:hAnsi="Calibri" w:cs="Calibri"/>
          <w:color w:val="000000"/>
        </w:rPr>
        <w:t>(</w:t>
      </w:r>
      <w:hyperlink r:id="rId55" w:history="1">
        <w:r w:rsidRPr="00602344">
          <w:rPr>
            <w:rStyle w:val="Hyperlink"/>
            <w:rFonts w:ascii="Calibri" w:eastAsia="Calibri" w:hAnsi="Calibri" w:cs="Calibri"/>
          </w:rPr>
          <w:t>00:47</w:t>
        </w:r>
      </w:hyperlink>
      <w:r w:rsidRPr="00602344">
        <w:rPr>
          <w:rFonts w:ascii="Calibri" w:eastAsia="Calibri" w:hAnsi="Calibri" w:cs="Calibri"/>
          <w:color w:val="000000"/>
        </w:rPr>
        <w:t>): For sure. Sure. Definitely.</w:t>
      </w:r>
    </w:p>
    <w:p w14:paraId="759D4EA3"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56" w:history="1">
        <w:r w:rsidRPr="00602344">
          <w:rPr>
            <w:rStyle w:val="Hyperlink"/>
            <w:rFonts w:ascii="Calibri" w:eastAsia="Calibri" w:hAnsi="Calibri" w:cs="Calibri"/>
          </w:rPr>
          <w:t>00:58</w:t>
        </w:r>
      </w:hyperlink>
      <w:r w:rsidRPr="00602344">
        <w:rPr>
          <w:rFonts w:ascii="Calibri" w:eastAsia="Calibri" w:hAnsi="Calibri" w:cs="Calibri"/>
          <w:color w:val="000000"/>
        </w:rPr>
        <w:t>): Do you have any feedbacks, like something that you maybe will add?</w:t>
      </w:r>
    </w:p>
    <w:p w14:paraId="2EDEBA0D"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w:t>
      </w:r>
      <w:r w:rsidRPr="00602344">
        <w:rPr>
          <w:rFonts w:ascii="Calibri" w:eastAsia="Calibri" w:hAnsi="Calibri" w:cs="Calibri"/>
          <w:color w:val="000000"/>
        </w:rPr>
        <w:t xml:space="preserve"> (</w:t>
      </w:r>
      <w:hyperlink r:id="rId57" w:history="1">
        <w:r w:rsidRPr="00602344">
          <w:rPr>
            <w:rStyle w:val="Hyperlink"/>
            <w:rFonts w:ascii="Calibri" w:eastAsia="Calibri" w:hAnsi="Calibri" w:cs="Calibri"/>
          </w:rPr>
          <w:t>01:03</w:t>
        </w:r>
      </w:hyperlink>
      <w:r w:rsidRPr="00602344">
        <w:rPr>
          <w:rFonts w:ascii="Calibri" w:eastAsia="Calibri" w:hAnsi="Calibri" w:cs="Calibri"/>
          <w:color w:val="000000"/>
        </w:rPr>
        <w:t xml:space="preserve">): Maybe a feature for the flights and buy flight tickets? </w:t>
      </w:r>
    </w:p>
    <w:p w14:paraId="319461DC" w14:textId="77777777" w:rsidR="00324C82"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58" w:history="1">
        <w:r w:rsidRPr="00602344">
          <w:rPr>
            <w:rStyle w:val="Hyperlink"/>
            <w:rFonts w:ascii="Calibri" w:eastAsia="Calibri" w:hAnsi="Calibri" w:cs="Calibri"/>
          </w:rPr>
          <w:t>01:08</w:t>
        </w:r>
      </w:hyperlink>
      <w:r w:rsidRPr="00602344">
        <w:rPr>
          <w:rFonts w:ascii="Calibri" w:eastAsia="Calibri" w:hAnsi="Calibri" w:cs="Calibri"/>
          <w:color w:val="000000"/>
        </w:rPr>
        <w:t xml:space="preserve">): Okay, sure. Thank you for your feedback. Right now, we are starting with buses and trains. Also, private systems, like Peter pan. We can see how flights could be incorporated in the future. </w:t>
      </w:r>
    </w:p>
    <w:p w14:paraId="5998E37D" w14:textId="0FD33C9A" w:rsidR="007B2B06" w:rsidRPr="00602344" w:rsidRDefault="00324C82" w:rsidP="00324C82">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Thank you for your time. </w:t>
      </w:r>
    </w:p>
    <w:p w14:paraId="4D60BFED" w14:textId="4CA6D6A7" w:rsidR="007B2B06" w:rsidRPr="00602344" w:rsidRDefault="007B2B06" w:rsidP="007B2B06">
      <w:pPr>
        <w:pStyle w:val="Heading3"/>
        <w:rPr>
          <w:rFonts w:ascii="Calibri" w:hAnsi="Calibri" w:cs="Calibri"/>
          <w:sz w:val="22"/>
          <w:szCs w:val="22"/>
        </w:rPr>
      </w:pPr>
      <w:bookmarkStart w:id="82" w:name="_Toc35146800"/>
      <w:r w:rsidRPr="00602344">
        <w:rPr>
          <w:rFonts w:ascii="Calibri" w:hAnsi="Calibri" w:cs="Calibri"/>
          <w:sz w:val="22"/>
          <w:szCs w:val="22"/>
        </w:rPr>
        <w:br w:type="page"/>
      </w:r>
      <w:bookmarkStart w:id="83" w:name="_Toc35162508"/>
      <w:r w:rsidRPr="00602344">
        <w:rPr>
          <w:rFonts w:ascii="Calibri" w:hAnsi="Calibri" w:cs="Calibri"/>
          <w:sz w:val="22"/>
          <w:szCs w:val="22"/>
        </w:rPr>
        <w:lastRenderedPageBreak/>
        <w:t>Focus Group 2</w:t>
      </w:r>
      <w:bookmarkEnd w:id="82"/>
      <w:r w:rsidRPr="00602344">
        <w:rPr>
          <w:rFonts w:ascii="Calibri" w:hAnsi="Calibri" w:cs="Calibri"/>
          <w:sz w:val="22"/>
          <w:szCs w:val="22"/>
        </w:rPr>
        <w:t xml:space="preserve"> </w:t>
      </w:r>
      <w:bookmarkStart w:id="84" w:name="_Toc35146801"/>
      <w:r w:rsidRPr="00602344">
        <w:rPr>
          <w:rFonts w:ascii="Calibri" w:hAnsi="Calibri" w:cs="Calibri"/>
          <w:sz w:val="22"/>
          <w:szCs w:val="22"/>
        </w:rPr>
        <w:t>(</w:t>
      </w:r>
      <w:r w:rsidRPr="00602344">
        <w:rPr>
          <w:rFonts w:ascii="Calibri" w:eastAsia="Calibri" w:hAnsi="Calibri" w:cs="Calibri"/>
          <w:sz w:val="22"/>
          <w:szCs w:val="22"/>
        </w:rPr>
        <w:t>Audio File 3</w:t>
      </w:r>
      <w:bookmarkEnd w:id="84"/>
      <w:r w:rsidRPr="00602344">
        <w:rPr>
          <w:rFonts w:ascii="Calibri" w:eastAsia="Calibri" w:hAnsi="Calibri" w:cs="Calibri"/>
          <w:sz w:val="22"/>
          <w:szCs w:val="22"/>
        </w:rPr>
        <w:t>)</w:t>
      </w:r>
      <w:bookmarkEnd w:id="83"/>
    </w:p>
    <w:p w14:paraId="13AFB494"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59" w:history="1">
        <w:r w:rsidRPr="00602344">
          <w:rPr>
            <w:rStyle w:val="Hyperlink"/>
            <w:rFonts w:ascii="Calibri" w:eastAsia="Calibri" w:hAnsi="Calibri" w:cs="Calibri"/>
          </w:rPr>
          <w:t>00:00</w:t>
        </w:r>
      </w:hyperlink>
      <w:r w:rsidRPr="00602344">
        <w:rPr>
          <w:rFonts w:ascii="Calibri" w:eastAsia="Calibri" w:hAnsi="Calibri" w:cs="Calibri"/>
          <w:color w:val="000000"/>
        </w:rPr>
        <w:t xml:space="preserve">): There is five different apps in the public and private transportation system in Massachusetts. So, the frequency and timings of the buses and trains are not accurate. Additionally, they don't track and show you in an integrated way how you can arrive to your destination in the “fastest” or “cheapest” way. </w:t>
      </w:r>
    </w:p>
    <w:p w14:paraId="56AF3E32"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There’s also the recharging problem with the Charlie card. Since there is a lack of a digital version making payments sometimes is restricted to offices hours. We want to find out if the current consumer prefers to have 24/7 service with our live chat feature. </w:t>
      </w:r>
    </w:p>
    <w:p w14:paraId="1BF1F95B"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So, in case you travel inside Massachusetts, you just have one transit solution, the U-Go App. No more problems like the bus saying it will come in nine minutes and having to wait longer. So, as commuters, what would you want to solve? How would you solve these problems? If you were giving this assignment, what do you think it would be a solution for this problem?</w:t>
      </w:r>
    </w:p>
    <w:p w14:paraId="2CF7CED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60" w:history="1">
        <w:r w:rsidRPr="00602344">
          <w:rPr>
            <w:rStyle w:val="Hyperlink"/>
            <w:rFonts w:ascii="Calibri" w:eastAsia="Calibri" w:hAnsi="Calibri" w:cs="Calibri"/>
          </w:rPr>
          <w:t>01:51</w:t>
        </w:r>
      </w:hyperlink>
      <w:r w:rsidRPr="00602344">
        <w:rPr>
          <w:rFonts w:ascii="Calibri" w:eastAsia="Calibri" w:hAnsi="Calibri" w:cs="Calibri"/>
          <w:color w:val="000000"/>
        </w:rPr>
        <w:t>): I mean, probably an app. I think everybody uses apps today, so everybody's on their phones. Uh, so it's probably easy and that there should be a way of integrating all the, you know, information from the different, uh, you know, whoever is managing those apps tried to, I don't know if getting it together and see if they can find a solution or I mean in the worst case, a middle person that like gathers the information and makes just one unified up for the people,</w:t>
      </w:r>
    </w:p>
    <w:p w14:paraId="39C692C0"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61" w:history="1">
        <w:r w:rsidRPr="00602344">
          <w:rPr>
            <w:rStyle w:val="Hyperlink"/>
            <w:rFonts w:ascii="Calibri" w:eastAsia="Calibri" w:hAnsi="Calibri" w:cs="Calibri"/>
          </w:rPr>
          <w:t>02:28</w:t>
        </w:r>
      </w:hyperlink>
      <w:r w:rsidRPr="00602344">
        <w:rPr>
          <w:rFonts w:ascii="Calibri" w:eastAsia="Calibri" w:hAnsi="Calibri" w:cs="Calibri"/>
          <w:color w:val="000000"/>
        </w:rPr>
        <w:t>): What would you like to see within the app?</w:t>
      </w:r>
    </w:p>
    <w:p w14:paraId="11F8B3A2"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62" w:history="1">
        <w:r w:rsidRPr="00602344">
          <w:rPr>
            <w:rStyle w:val="Hyperlink"/>
            <w:rFonts w:ascii="Calibri" w:eastAsia="Calibri" w:hAnsi="Calibri" w:cs="Calibri"/>
          </w:rPr>
          <w:t>02:30</w:t>
        </w:r>
      </w:hyperlink>
      <w:r w:rsidRPr="00602344">
        <w:rPr>
          <w:rFonts w:ascii="Calibri" w:eastAsia="Calibri" w:hAnsi="Calibri" w:cs="Calibri"/>
          <w:color w:val="000000"/>
        </w:rPr>
        <w:t xml:space="preserve">): Well, right times, you know, cause for example, I have the Apple and if you choose public transport, like I sometimes look at it and it says like, Oh, your bus will arrive in eight minutes, but it doesn’t. It's not arriving. They do have the right timing in the stations. So, there should be a way that the information from the stations is connected to your phone at some point. </w:t>
      </w:r>
    </w:p>
    <w:p w14:paraId="0D100633"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Uh, but also some, sometimes, you know, the bus is not that kind of correct. The time. I mean the timing is not correct. Last time I went to Harvard for the bus and Google just told me, okay, the bus is coming. And 30 minutes later, there was still no bus. I actually had the same. I was getting out Boston to go to Boston Logan airport with the shuttle and I was waiting for it. It said it was going to arrive like in 10 minutes and it took more, you know, and then you don't know, you're like, okay, did I miss it?  </w:t>
      </w:r>
    </w:p>
    <w:p w14:paraId="3ACA9CC8"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63" w:history="1">
        <w:r w:rsidRPr="00602344">
          <w:rPr>
            <w:rStyle w:val="Hyperlink"/>
            <w:rFonts w:ascii="Calibri" w:eastAsia="Calibri" w:hAnsi="Calibri" w:cs="Calibri"/>
          </w:rPr>
          <w:t>04:15</w:t>
        </w:r>
      </w:hyperlink>
      <w:r w:rsidRPr="00602344">
        <w:rPr>
          <w:rFonts w:ascii="Calibri" w:eastAsia="Calibri" w:hAnsi="Calibri" w:cs="Calibri"/>
          <w:color w:val="000000"/>
        </w:rPr>
        <w:t>): Exactly. That’s why we designed this experiment to do more exploratory research and to get feedback on how we can improve our demo video.</w:t>
      </w:r>
    </w:p>
    <w:p w14:paraId="30684601" w14:textId="77777777" w:rsidR="007B2B06" w:rsidRPr="00602344" w:rsidRDefault="007B2B06" w:rsidP="007B2B06">
      <w:pPr>
        <w:spacing w:before="100" w:beforeAutospacing="1"/>
        <w:jc w:val="both"/>
        <w:rPr>
          <w:rFonts w:ascii="Calibri" w:hAnsi="Calibri" w:cs="Calibri"/>
          <w:sz w:val="21"/>
          <w:szCs w:val="21"/>
        </w:rPr>
      </w:pPr>
      <w:r w:rsidRPr="00602344">
        <w:rPr>
          <w:rFonts w:ascii="Calibri" w:eastAsia="Calibri" w:hAnsi="Calibri" w:cs="Calibri"/>
          <w:sz w:val="21"/>
          <w:szCs w:val="21"/>
        </w:rPr>
        <w:br/>
      </w:r>
      <w:bookmarkStart w:id="85" w:name="_Toc35146802"/>
    </w:p>
    <w:p w14:paraId="11E22F04" w14:textId="77777777" w:rsidR="007B2B06" w:rsidRPr="00602344" w:rsidRDefault="007B2B06">
      <w:pPr>
        <w:rPr>
          <w:rFonts w:ascii="Calibri" w:hAnsi="Calibri" w:cs="Calibri"/>
          <w:sz w:val="21"/>
          <w:szCs w:val="21"/>
        </w:rPr>
      </w:pPr>
      <w:r w:rsidRPr="00602344">
        <w:rPr>
          <w:rFonts w:ascii="Calibri" w:hAnsi="Calibri" w:cs="Calibri"/>
          <w:sz w:val="21"/>
          <w:szCs w:val="21"/>
        </w:rPr>
        <w:br w:type="page"/>
      </w:r>
    </w:p>
    <w:p w14:paraId="5335DCB0" w14:textId="27E5426B" w:rsidR="007B2B06" w:rsidRPr="00602344" w:rsidRDefault="007B2B06" w:rsidP="007B2B06">
      <w:pPr>
        <w:pStyle w:val="Heading3"/>
        <w:rPr>
          <w:rFonts w:ascii="Calibri" w:hAnsi="Calibri" w:cs="Calibri"/>
          <w:sz w:val="22"/>
          <w:szCs w:val="22"/>
        </w:rPr>
      </w:pPr>
      <w:bookmarkStart w:id="86" w:name="_Toc35162509"/>
      <w:r w:rsidRPr="00602344">
        <w:rPr>
          <w:rFonts w:ascii="Calibri" w:hAnsi="Calibri" w:cs="Calibri"/>
          <w:sz w:val="22"/>
          <w:szCs w:val="22"/>
        </w:rPr>
        <w:lastRenderedPageBreak/>
        <w:t>Focus Group 3</w:t>
      </w:r>
      <w:bookmarkEnd w:id="85"/>
      <w:r w:rsidRPr="00602344">
        <w:rPr>
          <w:rFonts w:ascii="Calibri" w:hAnsi="Calibri" w:cs="Calibri"/>
          <w:sz w:val="22"/>
          <w:szCs w:val="22"/>
        </w:rPr>
        <w:t xml:space="preserve"> </w:t>
      </w:r>
      <w:bookmarkStart w:id="87" w:name="_Toc35146803"/>
      <w:r w:rsidRPr="00602344">
        <w:rPr>
          <w:rFonts w:ascii="Calibri" w:hAnsi="Calibri" w:cs="Calibri"/>
          <w:sz w:val="22"/>
          <w:szCs w:val="22"/>
        </w:rPr>
        <w:t>(Audio File 4</w:t>
      </w:r>
      <w:bookmarkEnd w:id="87"/>
      <w:r w:rsidRPr="00602344">
        <w:rPr>
          <w:rFonts w:ascii="Calibri" w:hAnsi="Calibri" w:cs="Calibri"/>
          <w:sz w:val="22"/>
          <w:szCs w:val="22"/>
        </w:rPr>
        <w:t>)</w:t>
      </w:r>
      <w:bookmarkEnd w:id="86"/>
    </w:p>
    <w:p w14:paraId="5460337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64" w:history="1">
        <w:r w:rsidRPr="00602344">
          <w:rPr>
            <w:rStyle w:val="Hyperlink"/>
            <w:rFonts w:ascii="Calibri" w:eastAsia="Calibri" w:hAnsi="Calibri" w:cs="Calibri"/>
          </w:rPr>
          <w:t>00:00</w:t>
        </w:r>
      </w:hyperlink>
      <w:r w:rsidRPr="00602344">
        <w:rPr>
          <w:rFonts w:ascii="Calibri" w:eastAsia="Calibri" w:hAnsi="Calibri" w:cs="Calibri"/>
          <w:color w:val="000000"/>
        </w:rPr>
        <w:t>): Like the new orange line and green line train, all those different unified everything into one platform just like you said.</w:t>
      </w:r>
    </w:p>
    <w:p w14:paraId="09A41D4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65" w:history="1">
        <w:r w:rsidRPr="00602344">
          <w:rPr>
            <w:rStyle w:val="Hyperlink"/>
            <w:rFonts w:ascii="Calibri" w:eastAsia="Calibri" w:hAnsi="Calibri" w:cs="Calibri"/>
          </w:rPr>
          <w:t>00:10</w:t>
        </w:r>
      </w:hyperlink>
      <w:r w:rsidRPr="00602344">
        <w:rPr>
          <w:rFonts w:ascii="Calibri" w:eastAsia="Calibri" w:hAnsi="Calibri" w:cs="Calibri"/>
          <w:color w:val="000000"/>
        </w:rPr>
        <w:t xml:space="preserve">): Then it tells you the minutes and we will have different route options: like the best route, the cheapest way or the fastest way and the user chooses. </w:t>
      </w:r>
    </w:p>
    <w:p w14:paraId="7804D31C"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66" w:history="1">
        <w:r w:rsidRPr="00602344">
          <w:rPr>
            <w:rStyle w:val="Hyperlink"/>
            <w:rFonts w:ascii="Calibri" w:eastAsia="Calibri" w:hAnsi="Calibri" w:cs="Calibri"/>
          </w:rPr>
          <w:t>00:21</w:t>
        </w:r>
      </w:hyperlink>
      <w:r w:rsidRPr="00602344">
        <w:rPr>
          <w:rFonts w:ascii="Calibri" w:eastAsia="Calibri" w:hAnsi="Calibri" w:cs="Calibri"/>
          <w:color w:val="000000"/>
        </w:rPr>
        <w:t>): Will it tell you for example if I'm here how much, how would it, how much would it take walking to get to the station so I know if I can make it on time?</w:t>
      </w:r>
    </w:p>
    <w:p w14:paraId="6C23C597"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Team 10 </w:t>
      </w:r>
      <w:r w:rsidRPr="00602344">
        <w:rPr>
          <w:rFonts w:ascii="Calibri" w:eastAsia="Calibri" w:hAnsi="Calibri" w:cs="Calibri"/>
          <w:color w:val="000000"/>
        </w:rPr>
        <w:t>(</w:t>
      </w:r>
      <w:hyperlink r:id="rId67" w:history="1">
        <w:r w:rsidRPr="00602344">
          <w:rPr>
            <w:rStyle w:val="Hyperlink"/>
            <w:rFonts w:ascii="Calibri" w:eastAsia="Calibri" w:hAnsi="Calibri" w:cs="Calibri"/>
          </w:rPr>
          <w:t>00:28</w:t>
        </w:r>
      </w:hyperlink>
      <w:r w:rsidRPr="00602344">
        <w:rPr>
          <w:rFonts w:ascii="Calibri" w:eastAsia="Calibri" w:hAnsi="Calibri" w:cs="Calibri"/>
          <w:color w:val="000000"/>
        </w:rPr>
        <w:t>): Yeah and then the cool thing in our prototype is that once you complete your public transportation ride. U-Go will give users “Green Commuter Rewards”.</w:t>
      </w:r>
    </w:p>
    <w:p w14:paraId="33602BC4"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68" w:history="1">
        <w:r w:rsidRPr="00602344">
          <w:rPr>
            <w:rStyle w:val="Hyperlink"/>
            <w:rFonts w:ascii="Calibri" w:eastAsia="Calibri" w:hAnsi="Calibri" w:cs="Calibri"/>
          </w:rPr>
          <w:t>00:49</w:t>
        </w:r>
      </w:hyperlink>
      <w:r w:rsidRPr="00602344">
        <w:rPr>
          <w:rFonts w:ascii="Calibri" w:eastAsia="Calibri" w:hAnsi="Calibri" w:cs="Calibri"/>
          <w:color w:val="000000"/>
        </w:rPr>
        <w:t>): So it will be kind of like rewarding you for taking public transportation?</w:t>
      </w:r>
    </w:p>
    <w:p w14:paraId="0B7BC610"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69" w:history="1">
        <w:r w:rsidRPr="00602344">
          <w:rPr>
            <w:rStyle w:val="Hyperlink"/>
            <w:rFonts w:ascii="Calibri" w:eastAsia="Calibri" w:hAnsi="Calibri" w:cs="Calibri"/>
          </w:rPr>
          <w:t>00:53</w:t>
        </w:r>
      </w:hyperlink>
      <w:r w:rsidRPr="00602344">
        <w:rPr>
          <w:rFonts w:ascii="Calibri" w:eastAsia="Calibri" w:hAnsi="Calibri" w:cs="Calibri"/>
          <w:color w:val="000000"/>
        </w:rPr>
        <w:t xml:space="preserve">): Yeah, that's it. It shows you how much you're C02 emissions you are saving and based on your location data offer you products or services from our key partners or free rides. </w:t>
      </w:r>
    </w:p>
    <w:p w14:paraId="266A0EB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Additionally, we will show U-GO users display banner ads in the app with special promotions and information based on their preferences. For example, you can exchange your rewards for a cappuccino at Starbucks or get free rides to your next destination.</w:t>
      </w:r>
    </w:p>
    <w:p w14:paraId="4DC306C0"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70" w:history="1">
        <w:r w:rsidRPr="00602344">
          <w:rPr>
            <w:rStyle w:val="Hyperlink"/>
            <w:rFonts w:ascii="Calibri" w:eastAsia="Calibri" w:hAnsi="Calibri" w:cs="Calibri"/>
          </w:rPr>
          <w:t>01:17</w:t>
        </w:r>
      </w:hyperlink>
      <w:r w:rsidRPr="00602344">
        <w:rPr>
          <w:rFonts w:ascii="Calibri" w:eastAsia="Calibri" w:hAnsi="Calibri" w:cs="Calibri"/>
          <w:color w:val="000000"/>
        </w:rPr>
        <w:t>): I think that is a very cool idea. Like you know if you're getting your Charlie card in your phone and just like when you pay, you put your phone kind of like Apple Pay, you know, something like that. You just tap it and it charges.</w:t>
      </w:r>
    </w:p>
    <w:p w14:paraId="4DE6DB27"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71" w:history="1">
        <w:r w:rsidRPr="00602344">
          <w:rPr>
            <w:rStyle w:val="Hyperlink"/>
            <w:rFonts w:ascii="Calibri" w:eastAsia="Calibri" w:hAnsi="Calibri" w:cs="Calibri"/>
          </w:rPr>
          <w:t>01:29</w:t>
        </w:r>
      </w:hyperlink>
      <w:r w:rsidRPr="00602344">
        <w:rPr>
          <w:rFonts w:ascii="Calibri" w:eastAsia="Calibri" w:hAnsi="Calibri" w:cs="Calibri"/>
          <w:color w:val="000000"/>
        </w:rPr>
        <w:t xml:space="preserve">): Yeah, that was the idea behind U-Go. Also, aside your reward points which you're trying to redeem. It also shows as part of our CSR efforts how much C02 you reduced by using our suggested routes. Because each person when taking a car create certain footprint so by using public transportation you are contributing to reduce pollution in general. </w:t>
      </w:r>
    </w:p>
    <w:p w14:paraId="2C72341F"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U-Go is incentivizing commuters that instead of taking an Uber or Lyft. Use U-Go and take the public transportation while getting rewards like free drinks at your nearest coffee shop once you complete X number of rides.</w:t>
      </w:r>
    </w:p>
    <w:p w14:paraId="344651A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72" w:history="1">
        <w:r w:rsidRPr="00602344">
          <w:rPr>
            <w:rStyle w:val="Hyperlink"/>
            <w:rFonts w:ascii="Calibri" w:eastAsia="Calibri" w:hAnsi="Calibri" w:cs="Calibri"/>
          </w:rPr>
          <w:t>01:57</w:t>
        </w:r>
      </w:hyperlink>
      <w:r w:rsidRPr="00602344">
        <w:rPr>
          <w:rFonts w:ascii="Calibri" w:eastAsia="Calibri" w:hAnsi="Calibri" w:cs="Calibri"/>
          <w:color w:val="000000"/>
        </w:rPr>
        <w:t>): Another thing that is important here in Boston is that the people actually is very used to take public transportation. The system is not nice. It's like a cultural thing here to take the train. So many people actually prefer it because there are many students in town. You cannot compare it to cities like in Latin America.</w:t>
      </w:r>
    </w:p>
    <w:p w14:paraId="08B6EC41"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73" w:history="1">
        <w:r w:rsidRPr="00602344">
          <w:rPr>
            <w:rStyle w:val="Hyperlink"/>
            <w:rFonts w:ascii="Calibri" w:eastAsia="Calibri" w:hAnsi="Calibri" w:cs="Calibri"/>
          </w:rPr>
          <w:t>02:25</w:t>
        </w:r>
      </w:hyperlink>
      <w:r w:rsidRPr="00602344">
        <w:rPr>
          <w:rFonts w:ascii="Calibri" w:eastAsia="Calibri" w:hAnsi="Calibri" w:cs="Calibri"/>
          <w:color w:val="000000"/>
        </w:rPr>
        <w:t>): So would you use this app if it becomes a reality?</w:t>
      </w:r>
    </w:p>
    <w:p w14:paraId="6C922DC3"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74" w:history="1">
        <w:r w:rsidRPr="00602344">
          <w:rPr>
            <w:rStyle w:val="Hyperlink"/>
            <w:rFonts w:ascii="Calibri" w:eastAsia="Calibri" w:hAnsi="Calibri" w:cs="Calibri"/>
          </w:rPr>
          <w:t>02:25</w:t>
        </w:r>
      </w:hyperlink>
      <w:r w:rsidRPr="00602344">
        <w:rPr>
          <w:rFonts w:ascii="Calibri" w:eastAsia="Calibri" w:hAnsi="Calibri" w:cs="Calibri"/>
          <w:color w:val="000000"/>
        </w:rPr>
        <w:t>): Yes. Definitely.</w:t>
      </w:r>
    </w:p>
    <w:p w14:paraId="3C9A9B1F" w14:textId="77777777" w:rsidR="007B2B06" w:rsidRPr="00602344" w:rsidRDefault="007B2B06">
      <w:pPr>
        <w:rPr>
          <w:rFonts w:ascii="Calibri" w:eastAsiaTheme="majorEastAsia" w:hAnsi="Calibri" w:cs="Calibri"/>
          <w:b/>
          <w:sz w:val="24"/>
          <w:szCs w:val="24"/>
        </w:rPr>
      </w:pPr>
      <w:bookmarkStart w:id="88" w:name="_Toc35146804"/>
      <w:r w:rsidRPr="00602344">
        <w:rPr>
          <w:rFonts w:ascii="Calibri" w:hAnsi="Calibri" w:cs="Calibri"/>
        </w:rPr>
        <w:br w:type="page"/>
      </w:r>
    </w:p>
    <w:p w14:paraId="03E8C6C0" w14:textId="580E6DE4" w:rsidR="007B2B06" w:rsidRPr="00602344" w:rsidRDefault="007B2B06" w:rsidP="007B2B06">
      <w:pPr>
        <w:pStyle w:val="Heading2"/>
        <w:rPr>
          <w:rFonts w:ascii="Calibri" w:hAnsi="Calibri" w:cs="Calibri"/>
          <w:color w:val="2F5496" w:themeColor="accent1" w:themeShade="BF"/>
          <w:sz w:val="24"/>
          <w:szCs w:val="24"/>
        </w:rPr>
      </w:pPr>
      <w:bookmarkStart w:id="89" w:name="_Toc35162510"/>
      <w:r w:rsidRPr="00602344">
        <w:rPr>
          <w:rFonts w:ascii="Calibri" w:hAnsi="Calibri" w:cs="Calibri"/>
          <w:sz w:val="24"/>
          <w:szCs w:val="24"/>
        </w:rPr>
        <w:lastRenderedPageBreak/>
        <w:t>Focus Group 4</w:t>
      </w:r>
      <w:bookmarkStart w:id="90" w:name="_Toc35146805"/>
      <w:bookmarkEnd w:id="88"/>
      <w:r w:rsidRPr="00602344">
        <w:rPr>
          <w:rFonts w:ascii="Calibri" w:hAnsi="Calibri" w:cs="Calibri"/>
          <w:sz w:val="24"/>
          <w:szCs w:val="24"/>
        </w:rPr>
        <w:t xml:space="preserve"> (</w:t>
      </w:r>
      <w:r w:rsidRPr="00602344">
        <w:rPr>
          <w:rFonts w:ascii="Calibri" w:eastAsia="Calibri" w:hAnsi="Calibri" w:cs="Calibri"/>
          <w:sz w:val="24"/>
          <w:szCs w:val="24"/>
        </w:rPr>
        <w:t>Audio File 5</w:t>
      </w:r>
      <w:bookmarkEnd w:id="90"/>
      <w:r w:rsidRPr="00602344">
        <w:rPr>
          <w:rFonts w:ascii="Calibri" w:eastAsia="Calibri" w:hAnsi="Calibri" w:cs="Calibri"/>
          <w:sz w:val="24"/>
          <w:szCs w:val="24"/>
        </w:rPr>
        <w:t>)</w:t>
      </w:r>
      <w:bookmarkEnd w:id="89"/>
    </w:p>
    <w:p w14:paraId="141D5BD7"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75" w:history="1">
        <w:r w:rsidRPr="00602344">
          <w:rPr>
            <w:rStyle w:val="Hyperlink"/>
            <w:rFonts w:ascii="Calibri" w:eastAsia="Calibri" w:hAnsi="Calibri" w:cs="Calibri"/>
          </w:rPr>
          <w:t>00:00</w:t>
        </w:r>
      </w:hyperlink>
      <w:r w:rsidRPr="00602344">
        <w:rPr>
          <w:rFonts w:ascii="Calibri" w:eastAsia="Calibri" w:hAnsi="Calibri" w:cs="Calibri"/>
          <w:color w:val="000000"/>
        </w:rPr>
        <w:t>): What service in Massachusetts public transportation you think should be made to better your everyday life? And, if you had this problem, how would you solve it? What would you do to make the current public transportation system better in Massachusetts?</w:t>
      </w:r>
    </w:p>
    <w:p w14:paraId="45590166"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76" w:history="1">
        <w:r w:rsidRPr="00602344">
          <w:rPr>
            <w:rStyle w:val="Hyperlink"/>
            <w:rFonts w:ascii="Calibri" w:eastAsia="Calibri" w:hAnsi="Calibri" w:cs="Calibri"/>
          </w:rPr>
          <w:t>00:17</w:t>
        </w:r>
      </w:hyperlink>
      <w:r w:rsidRPr="00602344">
        <w:rPr>
          <w:rFonts w:ascii="Calibri" w:eastAsia="Calibri" w:hAnsi="Calibri" w:cs="Calibri"/>
          <w:color w:val="000000"/>
        </w:rPr>
        <w:t xml:space="preserve">): In an ideal world I would create a lane for the buses. So, I just, I use the bus mostly. So, it’s all in one lane. And then also like departure points depending on the amount of people. For example, there's a lot of buses coming before my stop that are empty. But then when you get closer to school, they're so freaking crowded. </w:t>
      </w:r>
    </w:p>
    <w:p w14:paraId="02978C09"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So, why do we have to wait? Like beyond having more buses, they should start further down and  have less amount of people in every bus. Like, uh, also you have to check the times that people normally leave and use those buses because there's sometimes like they, they don't come for like an hour, but there's people that need it. </w:t>
      </w:r>
    </w:p>
    <w:p w14:paraId="0AE3F0EB"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So, you can do it like close to the same frequency. And then what else? Like I think the main thing is the same lane cause a lot people would use it if there was just a lane because you know you will be on time. For example, the one I sometimes use to go to Sullivan has its own lane for one of the streets for Broadway and that helps. I mean that would be for like for me the best thing. </w:t>
      </w:r>
    </w:p>
    <w:p w14:paraId="659E0AF6"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The main difference in my hometown is that where I live the train is automated. So, like it's always come at the right time. If there is an accident or some changes, everything is automated. So, there's no human. </w:t>
      </w:r>
    </w:p>
    <w:p w14:paraId="7B177AE9"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Also, for example, there's too many stops. So, if you go in into the app, there's too many stops, like together, this is the app I use. Look at this street. Yeah. Why do you have so many stops? Like make people walk a bit. So that's like really inconvenient. If there's so many stops, for example, sometimes you see this, and you can predict how long it will take. But sometimes it loses connection. So, you really don't know when to go out and you don't know if it's going to take the bus more to go from here to here than from here to here. So, I mean also I do think that in some ways the stoplights should be like, um, synchronized with the bus. </w:t>
      </w:r>
    </w:p>
    <w:p w14:paraId="4ED341B7"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77" w:history="1">
        <w:r w:rsidRPr="00602344">
          <w:rPr>
            <w:rStyle w:val="Hyperlink"/>
            <w:rFonts w:ascii="Calibri" w:eastAsia="Calibri" w:hAnsi="Calibri" w:cs="Calibri"/>
          </w:rPr>
          <w:t>03:22</w:t>
        </w:r>
      </w:hyperlink>
      <w:r w:rsidRPr="00602344">
        <w:rPr>
          <w:rFonts w:ascii="Calibri" w:eastAsia="Calibri" w:hAnsi="Calibri" w:cs="Calibri"/>
          <w:color w:val="000000"/>
        </w:rPr>
        <w:t xml:space="preserve">): Mm. Okay. Interesting. Okay. So, we were going to show you the prototype that we have. The solution that we created. It’s called U-Go. So basically, it's an app that you will first create an account. So, you can create your profile, add your picture and then you put your payment. </w:t>
      </w:r>
    </w:p>
    <w:p w14:paraId="198CFA1A"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So, then you will go to the T station or the bus and instead of having a Charlie card, it would be a digital Charlie card. Like if you are in the bus station, you just take out your camera and scan the QR code and it triggers the app, so it saves you time and then if you have questions you will have a live chat or you can call someone in case of an emergency. Then, you will put where you want to go, and U-Go will give you different options for routes. Like what is the cheapest way, what is the fastest way. Once you select your route. We will use 5G technology to give accurate waiting times.  There’s also the QR code part. </w:t>
      </w:r>
    </w:p>
    <w:p w14:paraId="50636B2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78" w:history="1">
        <w:r w:rsidRPr="00602344">
          <w:rPr>
            <w:rStyle w:val="Hyperlink"/>
            <w:rFonts w:ascii="Calibri" w:eastAsia="Calibri" w:hAnsi="Calibri" w:cs="Calibri"/>
          </w:rPr>
          <w:t>05:13</w:t>
        </w:r>
      </w:hyperlink>
      <w:r w:rsidRPr="00602344">
        <w:rPr>
          <w:rFonts w:ascii="Calibri" w:eastAsia="Calibri" w:hAnsi="Calibri" w:cs="Calibri"/>
          <w:color w:val="000000"/>
        </w:rPr>
        <w:t>): So what does the QR actually do?</w:t>
      </w:r>
    </w:p>
    <w:p w14:paraId="1112510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lastRenderedPageBreak/>
        <w:t xml:space="preserve">Team 10 </w:t>
      </w:r>
      <w:r w:rsidRPr="00602344">
        <w:rPr>
          <w:rFonts w:ascii="Calibri" w:eastAsia="Calibri" w:hAnsi="Calibri" w:cs="Calibri"/>
          <w:color w:val="000000"/>
        </w:rPr>
        <w:t>(</w:t>
      </w:r>
      <w:hyperlink r:id="rId79" w:history="1">
        <w:r w:rsidRPr="00602344">
          <w:rPr>
            <w:rStyle w:val="Hyperlink"/>
            <w:rFonts w:ascii="Calibri" w:eastAsia="Calibri" w:hAnsi="Calibri" w:cs="Calibri"/>
          </w:rPr>
          <w:t>05:17</w:t>
        </w:r>
      </w:hyperlink>
      <w:r w:rsidRPr="00602344">
        <w:rPr>
          <w:rFonts w:ascii="Calibri" w:eastAsia="Calibri" w:hAnsi="Calibri" w:cs="Calibri"/>
          <w:color w:val="000000"/>
        </w:rPr>
        <w:t>): Is for payment. That is the main point because you don't want to use the Charlie Card anymore because you will scan the QR code and login to your account and check your e-Charlie card. You can both check your travel data in your phone.</w:t>
      </w:r>
    </w:p>
    <w:p w14:paraId="06BAF9D9"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80" w:history="1">
        <w:r w:rsidRPr="00602344">
          <w:rPr>
            <w:rStyle w:val="Hyperlink"/>
            <w:rFonts w:ascii="Calibri" w:eastAsia="Calibri" w:hAnsi="Calibri" w:cs="Calibri"/>
          </w:rPr>
          <w:t>05:37</w:t>
        </w:r>
      </w:hyperlink>
      <w:r w:rsidRPr="00602344">
        <w:rPr>
          <w:rFonts w:ascii="Calibri" w:eastAsia="Calibri" w:hAnsi="Calibri" w:cs="Calibri"/>
          <w:color w:val="000000"/>
        </w:rPr>
        <w:t>): Like what if I'm old. The traditional methods will still exist along the journey but will be operated less.</w:t>
      </w:r>
    </w:p>
    <w:p w14:paraId="4E0FA2D1"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81" w:history="1">
        <w:r w:rsidRPr="00602344">
          <w:rPr>
            <w:rStyle w:val="Hyperlink"/>
            <w:rFonts w:ascii="Calibri" w:eastAsia="Calibri" w:hAnsi="Calibri" w:cs="Calibri"/>
          </w:rPr>
          <w:t>05:41</w:t>
        </w:r>
      </w:hyperlink>
      <w:r w:rsidRPr="00602344">
        <w:rPr>
          <w:rFonts w:ascii="Calibri" w:eastAsia="Calibri" w:hAnsi="Calibri" w:cs="Calibri"/>
          <w:color w:val="000000"/>
        </w:rPr>
        <w:t xml:space="preserve">): This is a like a really different way we approach it. It was like after you complete your ride, you will have what we called “Green Commuter Rewards”. So basically, you will accumulate a hundred points and these rewards can be exchanged for either Starbucks or other free rides because we are going to have a part inside our app that is only reserved for our Key Partners for advertising purposes and those key partners are going to give us promotions or special deals. </w:t>
      </w:r>
    </w:p>
    <w:p w14:paraId="48E6137A"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Other users are more interested in the “Free rides” incentive.</w:t>
      </w:r>
    </w:p>
    <w:p w14:paraId="3D860A3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82" w:history="1">
        <w:r w:rsidRPr="00602344">
          <w:rPr>
            <w:rStyle w:val="Hyperlink"/>
            <w:rFonts w:ascii="Calibri" w:eastAsia="Calibri" w:hAnsi="Calibri" w:cs="Calibri"/>
          </w:rPr>
          <w:t>06:18</w:t>
        </w:r>
      </w:hyperlink>
      <w:r w:rsidRPr="00602344">
        <w:rPr>
          <w:rFonts w:ascii="Calibri" w:eastAsia="Calibri" w:hAnsi="Calibri" w:cs="Calibri"/>
          <w:color w:val="000000"/>
        </w:rPr>
        <w:t>): So, do you think improving accuracy is important?</w:t>
      </w:r>
    </w:p>
    <w:p w14:paraId="5A4279C1"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Team 10 </w:t>
      </w:r>
      <w:r w:rsidRPr="00602344">
        <w:rPr>
          <w:rFonts w:ascii="Calibri" w:eastAsia="Calibri" w:hAnsi="Calibri" w:cs="Calibri"/>
          <w:color w:val="000000"/>
        </w:rPr>
        <w:t>(</w:t>
      </w:r>
      <w:hyperlink r:id="rId83" w:history="1">
        <w:r w:rsidRPr="00602344">
          <w:rPr>
            <w:rStyle w:val="Hyperlink"/>
            <w:rFonts w:ascii="Calibri" w:eastAsia="Calibri" w:hAnsi="Calibri" w:cs="Calibri"/>
          </w:rPr>
          <w:t>06:23</w:t>
        </w:r>
      </w:hyperlink>
      <w:r w:rsidRPr="00602344">
        <w:rPr>
          <w:rFonts w:ascii="Calibri" w:eastAsia="Calibri" w:hAnsi="Calibri" w:cs="Calibri"/>
          <w:color w:val="000000"/>
        </w:rPr>
        <w:t>): Yeah. Through accurate sensors and 5G enablement’s, we can create more accurate timing within the application.</w:t>
      </w:r>
    </w:p>
    <w:p w14:paraId="4345CD89"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84" w:history="1">
        <w:r w:rsidRPr="00602344">
          <w:rPr>
            <w:rStyle w:val="Hyperlink"/>
            <w:rFonts w:ascii="Calibri" w:eastAsia="Calibri" w:hAnsi="Calibri" w:cs="Calibri"/>
          </w:rPr>
          <w:t>06:24</w:t>
        </w:r>
      </w:hyperlink>
      <w:r w:rsidRPr="00602344">
        <w:rPr>
          <w:rFonts w:ascii="Calibri" w:eastAsia="Calibri" w:hAnsi="Calibri" w:cs="Calibri"/>
          <w:color w:val="000000"/>
        </w:rPr>
        <w:t>): For example, me, I don't use public transportation cause I don't like it here. But if I had like an app that will make it easier for me and it will give me rewards, I will be like interested in using public transportation.</w:t>
      </w:r>
    </w:p>
    <w:p w14:paraId="67EAD43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Team 10 </w:t>
      </w:r>
      <w:r w:rsidRPr="00602344">
        <w:rPr>
          <w:rFonts w:ascii="Calibri" w:eastAsia="Calibri" w:hAnsi="Calibri" w:cs="Calibri"/>
          <w:color w:val="000000"/>
        </w:rPr>
        <w:t>(</w:t>
      </w:r>
      <w:hyperlink r:id="rId85" w:history="1">
        <w:r w:rsidRPr="00602344">
          <w:rPr>
            <w:rStyle w:val="Hyperlink"/>
            <w:rFonts w:ascii="Calibri" w:eastAsia="Calibri" w:hAnsi="Calibri" w:cs="Calibri"/>
          </w:rPr>
          <w:t>06:38</w:t>
        </w:r>
      </w:hyperlink>
      <w:r w:rsidRPr="00602344">
        <w:rPr>
          <w:rFonts w:ascii="Calibri" w:eastAsia="Calibri" w:hAnsi="Calibri" w:cs="Calibri"/>
          <w:color w:val="000000"/>
        </w:rPr>
        <w:t>): It's basically reducing the infrequency and making your payments so much more easier because the kiosks are mess. Everything. Also, to avoid using paper.</w:t>
      </w:r>
    </w:p>
    <w:p w14:paraId="36DD0F56"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86" w:history="1">
        <w:r w:rsidRPr="00602344">
          <w:rPr>
            <w:rStyle w:val="Hyperlink"/>
            <w:rFonts w:ascii="Calibri" w:eastAsia="Calibri" w:hAnsi="Calibri" w:cs="Calibri"/>
          </w:rPr>
          <w:t>06:45</w:t>
        </w:r>
      </w:hyperlink>
      <w:r w:rsidRPr="00602344">
        <w:rPr>
          <w:rFonts w:ascii="Calibri" w:eastAsia="Calibri" w:hAnsi="Calibri" w:cs="Calibri"/>
          <w:color w:val="000000"/>
        </w:rPr>
        <w:t>): I just pay once a month, so I do not really have that problem but there are a lot of people that do. I had a few times like a double payment a couple of times because the card doesn't go through.</w:t>
      </w:r>
    </w:p>
    <w:p w14:paraId="59A234A7"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87" w:history="1">
        <w:r w:rsidRPr="00602344">
          <w:rPr>
            <w:rStyle w:val="Hyperlink"/>
            <w:rFonts w:ascii="Calibri" w:eastAsia="Calibri" w:hAnsi="Calibri" w:cs="Calibri"/>
          </w:rPr>
          <w:t>07:17</w:t>
        </w:r>
      </w:hyperlink>
      <w:r w:rsidRPr="00602344">
        <w:rPr>
          <w:rFonts w:ascii="Calibri" w:eastAsia="Calibri" w:hAnsi="Calibri" w:cs="Calibri"/>
          <w:color w:val="000000"/>
        </w:rPr>
        <w:t>): If you could improve this prototype, what would you do?</w:t>
      </w:r>
    </w:p>
    <w:p w14:paraId="3ECABF6A"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88" w:history="1">
        <w:r w:rsidRPr="00602344">
          <w:rPr>
            <w:rStyle w:val="Hyperlink"/>
            <w:rFonts w:ascii="Calibri" w:eastAsia="Calibri" w:hAnsi="Calibri" w:cs="Calibri"/>
          </w:rPr>
          <w:t>07:22</w:t>
        </w:r>
      </w:hyperlink>
      <w:r w:rsidRPr="00602344">
        <w:rPr>
          <w:rFonts w:ascii="Calibri" w:eastAsia="Calibri" w:hAnsi="Calibri" w:cs="Calibri"/>
          <w:color w:val="000000"/>
        </w:rPr>
        <w:t>): Maybe put in a deeper context of what the app actually is about. It was not 100% clear to what problem you are solving but when you elaborate, it makes more sense. I think the QR code is really good and also because I've been explained by various people from China and my team, how good WePay is. It's amazing. And like, if you could, I don't know use a context of how they pay back home and how it's better. I think that would be really good help to help you track data and actually for Verizon, I think that the amount of data you could collect from that would be a lot of good data.</w:t>
      </w:r>
    </w:p>
    <w:p w14:paraId="031E09B2"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89" w:history="1">
        <w:r w:rsidRPr="00602344">
          <w:rPr>
            <w:rStyle w:val="Hyperlink"/>
            <w:rFonts w:ascii="Calibri" w:eastAsia="Calibri" w:hAnsi="Calibri" w:cs="Calibri"/>
          </w:rPr>
          <w:t>08:44</w:t>
        </w:r>
      </w:hyperlink>
      <w:r w:rsidRPr="00602344">
        <w:rPr>
          <w:rFonts w:ascii="Calibri" w:eastAsia="Calibri" w:hAnsi="Calibri" w:cs="Calibri"/>
          <w:color w:val="000000"/>
        </w:rPr>
        <w:t>): Actually, Verizon is our biggest stakeholder. Therefore, they are going to generate money out of data, selling to third parties, so that is one of our revenue streams and using location intelligence we will have a more accurate understanding of the behavior people have. It’s even better than looking at our users Google searches and Facebook interests because actually tracking where users go. It's an indicator not of what they want to buy but what they actually go and buy on a daily basis.</w:t>
      </w:r>
    </w:p>
    <w:p w14:paraId="3266B061"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lastRenderedPageBreak/>
        <w:t xml:space="preserve">Respondents </w:t>
      </w:r>
      <w:r w:rsidRPr="00602344">
        <w:rPr>
          <w:rFonts w:ascii="Calibri" w:eastAsia="Calibri" w:hAnsi="Calibri" w:cs="Calibri"/>
          <w:color w:val="000000"/>
        </w:rPr>
        <w:t>(</w:t>
      </w:r>
      <w:hyperlink r:id="rId90" w:history="1">
        <w:r w:rsidRPr="00602344">
          <w:rPr>
            <w:rStyle w:val="Hyperlink"/>
            <w:rFonts w:ascii="Calibri" w:eastAsia="Calibri" w:hAnsi="Calibri" w:cs="Calibri"/>
          </w:rPr>
          <w:t>09:04</w:t>
        </w:r>
      </w:hyperlink>
      <w:r w:rsidRPr="00602344">
        <w:rPr>
          <w:rFonts w:ascii="Calibri" w:eastAsia="Calibri" w:hAnsi="Calibri" w:cs="Calibri"/>
          <w:color w:val="000000"/>
        </w:rPr>
        <w:t>): So is this for all Massachusetts?</w:t>
      </w:r>
    </w:p>
    <w:p w14:paraId="2889545B"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91" w:history="1">
        <w:r w:rsidRPr="00602344">
          <w:rPr>
            <w:rStyle w:val="Hyperlink"/>
            <w:rFonts w:ascii="Calibri" w:eastAsia="Calibri" w:hAnsi="Calibri" w:cs="Calibri"/>
          </w:rPr>
          <w:t>09:04</w:t>
        </w:r>
      </w:hyperlink>
      <w:r w:rsidRPr="00602344">
        <w:rPr>
          <w:rFonts w:ascii="Calibri" w:eastAsia="Calibri" w:hAnsi="Calibri" w:cs="Calibri"/>
          <w:color w:val="000000"/>
        </w:rPr>
        <w:t xml:space="preserve">): Yeah, it will integrate both private and public transportation. All the providers in Massachusetts. </w:t>
      </w:r>
    </w:p>
    <w:p w14:paraId="3775ECBE"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92" w:history="1">
        <w:r w:rsidRPr="00602344">
          <w:rPr>
            <w:rStyle w:val="Hyperlink"/>
            <w:rFonts w:ascii="Calibri" w:eastAsia="Calibri" w:hAnsi="Calibri" w:cs="Calibri"/>
          </w:rPr>
          <w:t>09:18</w:t>
        </w:r>
      </w:hyperlink>
      <w:r w:rsidRPr="00602344">
        <w:rPr>
          <w:rFonts w:ascii="Calibri" w:eastAsia="Calibri" w:hAnsi="Calibri" w:cs="Calibri"/>
          <w:color w:val="000000"/>
        </w:rPr>
        <w:t xml:space="preserve">): For example, I found a bus pass for $55 a month and I don't want to pay more than $55 because if I already paid for the $55 like paying something extra, to me it's stupid. Because I could also get the $90 and not have to pay extra because it includes trains. The only reason I'd pay the $55 is because I never use a train. And when I have to go further, I look for the best route with a bus and they always tried to get me on the train. So, I would say something like that. Like you can narrow it down to whatever you want. </w:t>
      </w:r>
    </w:p>
    <w:p w14:paraId="42080C04"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I really liked the fact that you said that, um, you could do it by the cheapest way, but you could also like put in there something like, okay, if you go this path it’s the fastest way. So that's when the personalization part comes in with the data.</w:t>
      </w:r>
    </w:p>
    <w:p w14:paraId="49C1CADF"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93" w:history="1">
        <w:r w:rsidRPr="00602344">
          <w:rPr>
            <w:rStyle w:val="Hyperlink"/>
            <w:rFonts w:ascii="Calibri" w:eastAsia="Calibri" w:hAnsi="Calibri" w:cs="Calibri"/>
          </w:rPr>
          <w:t>10:15</w:t>
        </w:r>
      </w:hyperlink>
      <w:r w:rsidRPr="00602344">
        <w:rPr>
          <w:rFonts w:ascii="Calibri" w:eastAsia="Calibri" w:hAnsi="Calibri" w:cs="Calibri"/>
          <w:color w:val="000000"/>
        </w:rPr>
        <w:t>): So that's when the entire data is processed and capture, depending on everyday commute frequency. And then it gives you a selection of different route options before it gives you the underlying model of personalization with the data collection. But you can still, but you can start personalizing before you have the data because you have points. Yeah. Like, I mean, if you don't have any previous trip data but you know that I bought the $55 bus pass, you know that I'm going to want to use my bus pass instead of having to pay an extra pass to get on the train.</w:t>
      </w:r>
    </w:p>
    <w:p w14:paraId="2A90A98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94" w:history="1">
        <w:r w:rsidRPr="00602344">
          <w:rPr>
            <w:rStyle w:val="Hyperlink"/>
            <w:rFonts w:ascii="Calibri" w:eastAsia="Calibri" w:hAnsi="Calibri" w:cs="Calibri"/>
          </w:rPr>
          <w:t>10:54</w:t>
        </w:r>
      </w:hyperlink>
      <w:r w:rsidRPr="00602344">
        <w:rPr>
          <w:rFonts w:ascii="Calibri" w:eastAsia="Calibri" w:hAnsi="Calibri" w:cs="Calibri"/>
          <w:color w:val="000000"/>
        </w:rPr>
        <w:t>): Yeah. Perfect we will take this into consideration. Thank you.</w:t>
      </w:r>
    </w:p>
    <w:p w14:paraId="0AC54637" w14:textId="77777777" w:rsidR="007B2B06" w:rsidRPr="00602344" w:rsidRDefault="007B2B06" w:rsidP="007B2B06">
      <w:pPr>
        <w:pStyle w:val="Heading2"/>
        <w:jc w:val="both"/>
        <w:rPr>
          <w:rFonts w:ascii="Calibri" w:eastAsia="Calibri" w:hAnsi="Calibri" w:cs="Calibri"/>
          <w:color w:val="2F5496" w:themeColor="accent1" w:themeShade="BF"/>
          <w:sz w:val="24"/>
          <w:szCs w:val="24"/>
        </w:rPr>
      </w:pPr>
    </w:p>
    <w:p w14:paraId="4D23641A" w14:textId="77777777" w:rsidR="007B2B06" w:rsidRPr="00602344" w:rsidRDefault="007B2B06" w:rsidP="007B2B06">
      <w:pPr>
        <w:pStyle w:val="Heading2"/>
        <w:jc w:val="both"/>
        <w:rPr>
          <w:rFonts w:ascii="Calibri" w:eastAsia="Calibri" w:hAnsi="Calibri" w:cs="Calibri"/>
          <w:sz w:val="24"/>
          <w:szCs w:val="24"/>
        </w:rPr>
      </w:pPr>
    </w:p>
    <w:p w14:paraId="61C41528" w14:textId="77777777" w:rsidR="007B2B06" w:rsidRPr="00602344" w:rsidRDefault="007B2B06" w:rsidP="007B2B06">
      <w:pPr>
        <w:pStyle w:val="Heading2"/>
        <w:jc w:val="both"/>
        <w:rPr>
          <w:rFonts w:ascii="Calibri" w:eastAsia="Calibri" w:hAnsi="Calibri" w:cs="Calibri"/>
          <w:sz w:val="24"/>
          <w:szCs w:val="24"/>
        </w:rPr>
      </w:pPr>
    </w:p>
    <w:p w14:paraId="3A6C85F5" w14:textId="77777777" w:rsidR="007B2B06" w:rsidRPr="00602344" w:rsidRDefault="007B2B06" w:rsidP="007B2B06">
      <w:pPr>
        <w:pStyle w:val="Heading2"/>
        <w:jc w:val="both"/>
        <w:rPr>
          <w:rFonts w:ascii="Calibri" w:eastAsia="Calibri" w:hAnsi="Calibri" w:cs="Calibri"/>
          <w:sz w:val="24"/>
          <w:szCs w:val="24"/>
        </w:rPr>
      </w:pPr>
    </w:p>
    <w:p w14:paraId="705BED74" w14:textId="77777777" w:rsidR="007B2B06" w:rsidRPr="00602344" w:rsidRDefault="007B2B06" w:rsidP="007B2B06">
      <w:pPr>
        <w:pStyle w:val="Heading2"/>
        <w:jc w:val="both"/>
        <w:rPr>
          <w:rFonts w:ascii="Calibri" w:eastAsia="Calibri" w:hAnsi="Calibri" w:cs="Calibri"/>
          <w:sz w:val="24"/>
          <w:szCs w:val="24"/>
        </w:rPr>
      </w:pPr>
    </w:p>
    <w:p w14:paraId="11B17919" w14:textId="77777777" w:rsidR="007B2B06" w:rsidRPr="00602344" w:rsidRDefault="007B2B06" w:rsidP="007B2B06">
      <w:pPr>
        <w:rPr>
          <w:rFonts w:ascii="Calibri" w:hAnsi="Calibri" w:cs="Calibri"/>
          <w:sz w:val="21"/>
          <w:szCs w:val="21"/>
        </w:rPr>
      </w:pPr>
    </w:p>
    <w:p w14:paraId="607F7498" w14:textId="77777777" w:rsidR="007B2B06" w:rsidRPr="00602344" w:rsidRDefault="007B2B06" w:rsidP="007B2B06">
      <w:pPr>
        <w:rPr>
          <w:rFonts w:ascii="Calibri" w:hAnsi="Calibri" w:cs="Calibri"/>
          <w:sz w:val="21"/>
          <w:szCs w:val="21"/>
        </w:rPr>
      </w:pPr>
    </w:p>
    <w:p w14:paraId="14A8D41F" w14:textId="77777777" w:rsidR="007B2B06" w:rsidRPr="00602344" w:rsidRDefault="007B2B06" w:rsidP="007B2B06">
      <w:pPr>
        <w:pStyle w:val="Heading2"/>
        <w:jc w:val="both"/>
        <w:rPr>
          <w:rFonts w:ascii="Calibri" w:eastAsia="Calibri" w:hAnsi="Calibri" w:cs="Calibri"/>
          <w:sz w:val="24"/>
          <w:szCs w:val="24"/>
        </w:rPr>
      </w:pPr>
    </w:p>
    <w:p w14:paraId="2BDE6821" w14:textId="77777777" w:rsidR="007B2B06" w:rsidRPr="00602344" w:rsidRDefault="007B2B06" w:rsidP="007B2B06">
      <w:pPr>
        <w:rPr>
          <w:rFonts w:ascii="Calibri" w:hAnsi="Calibri" w:cs="Calibri"/>
          <w:sz w:val="21"/>
          <w:szCs w:val="21"/>
        </w:rPr>
      </w:pPr>
    </w:p>
    <w:p w14:paraId="0E4D7CAE" w14:textId="77777777" w:rsidR="007B2B06" w:rsidRPr="00602344" w:rsidRDefault="007B2B06" w:rsidP="007B2B06">
      <w:pPr>
        <w:rPr>
          <w:rFonts w:ascii="Calibri" w:hAnsi="Calibri" w:cs="Calibri"/>
          <w:sz w:val="21"/>
          <w:szCs w:val="21"/>
        </w:rPr>
      </w:pPr>
    </w:p>
    <w:p w14:paraId="4DB4C5A6" w14:textId="77777777" w:rsidR="007B2B06" w:rsidRPr="00602344" w:rsidRDefault="007B2B06" w:rsidP="007B2B06">
      <w:pPr>
        <w:rPr>
          <w:rFonts w:ascii="Calibri" w:hAnsi="Calibri" w:cs="Calibri"/>
          <w:sz w:val="21"/>
          <w:szCs w:val="21"/>
        </w:rPr>
      </w:pPr>
    </w:p>
    <w:p w14:paraId="488055C2" w14:textId="13E1C62A" w:rsidR="007B2B06" w:rsidRPr="00602344" w:rsidRDefault="007B2B06" w:rsidP="007B2B06">
      <w:pPr>
        <w:pStyle w:val="Heading3"/>
        <w:rPr>
          <w:rFonts w:ascii="Calibri" w:hAnsi="Calibri" w:cs="Calibri"/>
          <w:sz w:val="22"/>
          <w:szCs w:val="22"/>
        </w:rPr>
      </w:pPr>
      <w:bookmarkStart w:id="91" w:name="_Toc35146806"/>
      <w:bookmarkStart w:id="92" w:name="_Toc35162511"/>
      <w:r w:rsidRPr="00602344">
        <w:rPr>
          <w:rFonts w:ascii="Calibri" w:hAnsi="Calibri" w:cs="Calibri"/>
          <w:sz w:val="22"/>
          <w:szCs w:val="22"/>
        </w:rPr>
        <w:t>Focus Group 5</w:t>
      </w:r>
      <w:bookmarkStart w:id="93" w:name="_Toc35146807"/>
      <w:bookmarkEnd w:id="91"/>
      <w:r w:rsidR="00632AF7" w:rsidRPr="00602344">
        <w:rPr>
          <w:rFonts w:ascii="Calibri" w:hAnsi="Calibri" w:cs="Calibri"/>
          <w:sz w:val="22"/>
          <w:szCs w:val="22"/>
        </w:rPr>
        <w:t xml:space="preserve"> </w:t>
      </w:r>
      <w:r w:rsidRPr="00602344">
        <w:rPr>
          <w:rFonts w:ascii="Calibri" w:hAnsi="Calibri" w:cs="Calibri"/>
          <w:sz w:val="22"/>
          <w:szCs w:val="22"/>
        </w:rPr>
        <w:t xml:space="preserve"> </w:t>
      </w:r>
      <w:r w:rsidRPr="00602344">
        <w:rPr>
          <w:rFonts w:ascii="Calibri" w:eastAsia="Calibri" w:hAnsi="Calibri" w:cs="Calibri"/>
          <w:sz w:val="22"/>
          <w:szCs w:val="22"/>
        </w:rPr>
        <w:t>Audio File  6</w:t>
      </w:r>
      <w:bookmarkEnd w:id="93"/>
      <w:r w:rsidRPr="00602344">
        <w:rPr>
          <w:rFonts w:ascii="Calibri" w:eastAsia="Calibri" w:hAnsi="Calibri" w:cs="Calibri"/>
          <w:sz w:val="22"/>
          <w:szCs w:val="22"/>
        </w:rPr>
        <w:t>)</w:t>
      </w:r>
      <w:bookmarkEnd w:id="92"/>
    </w:p>
    <w:p w14:paraId="7E66BE2D"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95" w:history="1">
        <w:r w:rsidRPr="00602344">
          <w:rPr>
            <w:rStyle w:val="Hyperlink"/>
            <w:rFonts w:ascii="Calibri" w:eastAsia="Calibri" w:hAnsi="Calibri" w:cs="Calibri"/>
            <w:szCs w:val="28"/>
          </w:rPr>
          <w:t>00:00</w:t>
        </w:r>
      </w:hyperlink>
      <w:r w:rsidRPr="00602344">
        <w:rPr>
          <w:rFonts w:ascii="Calibri" w:eastAsia="Calibri" w:hAnsi="Calibri" w:cs="Calibri"/>
          <w:color w:val="000000"/>
          <w:szCs w:val="28"/>
        </w:rPr>
        <w:t>): The problem that we've chosen is in the public transportation industry of Massachusetts. So, the main problem with MBTA which we've identified is the infrequency of the buses and trains. Also, there is the scheduling problems as well as recharging kiosks and all of that. If you want to go from Boston to Cape Cod or Boston to Rhode Island, you have to use different applications. If you're traveling within the Boston area, you will have a different application. So, we have identified five different applications for Massachusetts public transportation. So, in an ideal world, how would you solve these issues in the Massachusetts public transportation industry?</w:t>
      </w:r>
    </w:p>
    <w:p w14:paraId="469AC839"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lastRenderedPageBreak/>
        <w:t xml:space="preserve">Respondents </w:t>
      </w:r>
      <w:r w:rsidRPr="00602344">
        <w:rPr>
          <w:rFonts w:ascii="Calibri" w:eastAsia="Calibri" w:hAnsi="Calibri" w:cs="Calibri"/>
          <w:color w:val="000000"/>
          <w:szCs w:val="28"/>
        </w:rPr>
        <w:t>(</w:t>
      </w:r>
      <w:hyperlink r:id="rId96" w:history="1">
        <w:r w:rsidRPr="00602344">
          <w:rPr>
            <w:rStyle w:val="Hyperlink"/>
            <w:rFonts w:ascii="Calibri" w:eastAsia="Calibri" w:hAnsi="Calibri" w:cs="Calibri"/>
            <w:szCs w:val="28"/>
          </w:rPr>
          <w:t>00:45</w:t>
        </w:r>
      </w:hyperlink>
      <w:r w:rsidRPr="00602344">
        <w:rPr>
          <w:rFonts w:ascii="Calibri" w:eastAsia="Calibri" w:hAnsi="Calibri" w:cs="Calibri"/>
          <w:color w:val="000000"/>
          <w:szCs w:val="28"/>
        </w:rPr>
        <w:t>): I would start by the scheduling of the buses. Because sometimes it can be very unpunctual. We don’t know if when it will leave or when it arrives. For example, if you take it in any other stop it will say like, uh, it comes in 10 minutes and then it arrives 15 minutes. So, you cannot like plan. Sometimes it gets super, early super late. So maybe that’s the main problem for me.</w:t>
      </w:r>
    </w:p>
    <w:p w14:paraId="3B00008F"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97" w:history="1">
        <w:r w:rsidRPr="00602344">
          <w:rPr>
            <w:rStyle w:val="Hyperlink"/>
            <w:rFonts w:ascii="Calibri" w:eastAsia="Calibri" w:hAnsi="Calibri" w:cs="Calibri"/>
            <w:szCs w:val="28"/>
          </w:rPr>
          <w:t>01:17</w:t>
        </w:r>
      </w:hyperlink>
      <w:r w:rsidRPr="00602344">
        <w:rPr>
          <w:rFonts w:ascii="Calibri" w:eastAsia="Calibri" w:hAnsi="Calibri" w:cs="Calibri"/>
          <w:color w:val="000000"/>
          <w:szCs w:val="28"/>
        </w:rPr>
        <w:t>): If you were to do anything, how would you solve this issue?</w:t>
      </w:r>
    </w:p>
    <w:p w14:paraId="0A223D3A"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Respondents (</w:t>
      </w:r>
      <w:hyperlink r:id="rId98" w:history="1">
        <w:r w:rsidRPr="00602344">
          <w:rPr>
            <w:rStyle w:val="Hyperlink"/>
            <w:rFonts w:ascii="Calibri" w:eastAsia="Calibri" w:hAnsi="Calibri" w:cs="Calibri"/>
            <w:szCs w:val="28"/>
          </w:rPr>
          <w:t>01:19</w:t>
        </w:r>
      </w:hyperlink>
      <w:r w:rsidRPr="00602344">
        <w:rPr>
          <w:rFonts w:ascii="Calibri" w:eastAsia="Calibri" w:hAnsi="Calibri" w:cs="Calibri"/>
          <w:color w:val="000000"/>
          <w:szCs w:val="28"/>
        </w:rPr>
        <w:t>): Yeah, create one unified app.</w:t>
      </w:r>
    </w:p>
    <w:p w14:paraId="5E93944A"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99" w:history="1">
        <w:r w:rsidRPr="00602344">
          <w:rPr>
            <w:rStyle w:val="Hyperlink"/>
            <w:rFonts w:ascii="Calibri" w:eastAsia="Calibri" w:hAnsi="Calibri" w:cs="Calibri"/>
            <w:szCs w:val="28"/>
          </w:rPr>
          <w:t>01:24</w:t>
        </w:r>
      </w:hyperlink>
      <w:r w:rsidRPr="00602344">
        <w:rPr>
          <w:rFonts w:ascii="Calibri" w:eastAsia="Calibri" w:hAnsi="Calibri" w:cs="Calibri"/>
          <w:color w:val="000000"/>
          <w:szCs w:val="28"/>
        </w:rPr>
        <w:t>): Okay. So, basically this is what we also wanted to do. We wanted to create a unified app that give real time updates using 5G technology and IoT to get the exact accuracy of your arrival times and your departures. This is our demo video prototype of what we call, U-GO app. It will be kind of like Apple pay. Like you just tap your phone in the sensor in the T stations or scan the QR codes at bus station and get to your destination. It will have an E-Charlie Card.</w:t>
      </w:r>
    </w:p>
    <w:p w14:paraId="5EACB9E4"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We plan to have a General FAQ section and Emergency contacts. Using the QR code in the bus and trains signs. Scan it and checking in and checking out. </w:t>
      </w:r>
    </w:p>
    <w:p w14:paraId="236445F5"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It's that easy! Plus, U-Go generates location intelligence data that give our </w:t>
      </w:r>
      <w:r w:rsidRPr="00602344">
        <w:rPr>
          <w:rFonts w:ascii="Calibri" w:eastAsia="Calibri" w:hAnsi="Calibri" w:cs="Calibri"/>
          <w:i/>
          <w:iCs/>
          <w:color w:val="000000"/>
          <w:szCs w:val="28"/>
        </w:rPr>
        <w:t>Key Partners</w:t>
      </w:r>
      <w:r w:rsidRPr="00602344">
        <w:rPr>
          <w:rFonts w:ascii="Calibri" w:eastAsia="Calibri" w:hAnsi="Calibri" w:cs="Calibri"/>
          <w:color w:val="000000"/>
          <w:szCs w:val="28"/>
        </w:rPr>
        <w:t xml:space="preserve"> so many benefits in our advertising section. So instead of having to open our app, you just take out your camera, scan the QR code and U-Go will visualize your location in a map. </w:t>
      </w:r>
    </w:p>
    <w:p w14:paraId="58DC9195"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Yeah! Instead of you typing in, you can just scan the QR code and pick your best or fastest routes. You can </w:t>
      </w:r>
      <w:proofErr w:type="gramStart"/>
      <w:r w:rsidRPr="00602344">
        <w:rPr>
          <w:rFonts w:ascii="Calibri" w:eastAsia="Calibri" w:hAnsi="Calibri" w:cs="Calibri"/>
          <w:color w:val="000000"/>
          <w:szCs w:val="28"/>
        </w:rPr>
        <w:t>based</w:t>
      </w:r>
      <w:proofErr w:type="gramEnd"/>
      <w:r w:rsidRPr="00602344">
        <w:rPr>
          <w:rFonts w:ascii="Calibri" w:eastAsia="Calibri" w:hAnsi="Calibri" w:cs="Calibri"/>
          <w:color w:val="000000"/>
          <w:szCs w:val="28"/>
        </w:rPr>
        <w:t xml:space="preserve"> on your preferences and also travel history set your favorite locations like: School, Home, Top spots and more. </w:t>
      </w:r>
    </w:p>
    <w:p w14:paraId="20C9E935"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Respondents</w:t>
      </w:r>
      <w:r w:rsidRPr="00602344">
        <w:rPr>
          <w:rFonts w:ascii="Calibri" w:eastAsia="Calibri" w:hAnsi="Calibri" w:cs="Calibri"/>
          <w:color w:val="000000"/>
          <w:szCs w:val="28"/>
        </w:rPr>
        <w:t xml:space="preserve"> (</w:t>
      </w:r>
      <w:hyperlink r:id="rId100" w:history="1">
        <w:r w:rsidRPr="00602344">
          <w:rPr>
            <w:rStyle w:val="Hyperlink"/>
            <w:rFonts w:ascii="Calibri" w:eastAsia="Calibri" w:hAnsi="Calibri" w:cs="Calibri"/>
            <w:szCs w:val="28"/>
          </w:rPr>
          <w:t>02:57</w:t>
        </w:r>
      </w:hyperlink>
      <w:r w:rsidRPr="00602344">
        <w:rPr>
          <w:rFonts w:ascii="Calibri" w:eastAsia="Calibri" w:hAnsi="Calibri" w:cs="Calibri"/>
          <w:color w:val="000000"/>
          <w:szCs w:val="28"/>
        </w:rPr>
        <w:t>): Will it use Google as a forecast?</w:t>
      </w:r>
    </w:p>
    <w:p w14:paraId="7D045531"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101" w:history="1">
        <w:r w:rsidRPr="00602344">
          <w:rPr>
            <w:rStyle w:val="Hyperlink"/>
            <w:rFonts w:ascii="Calibri" w:eastAsia="Calibri" w:hAnsi="Calibri" w:cs="Calibri"/>
            <w:szCs w:val="28"/>
          </w:rPr>
          <w:t>02:58</w:t>
        </w:r>
      </w:hyperlink>
      <w:r w:rsidRPr="00602344">
        <w:rPr>
          <w:rFonts w:ascii="Calibri" w:eastAsia="Calibri" w:hAnsi="Calibri" w:cs="Calibri"/>
          <w:color w:val="000000"/>
          <w:szCs w:val="28"/>
        </w:rPr>
        <w:t xml:space="preserve">): So if you've used a couple of apps you use </w:t>
      </w:r>
      <w:proofErr w:type="spellStart"/>
      <w:r w:rsidRPr="00602344">
        <w:rPr>
          <w:rFonts w:ascii="Calibri" w:eastAsia="Calibri" w:hAnsi="Calibri" w:cs="Calibri"/>
          <w:color w:val="000000"/>
          <w:szCs w:val="28"/>
        </w:rPr>
        <w:t>Cabify</w:t>
      </w:r>
      <w:proofErr w:type="spellEnd"/>
      <w:r w:rsidRPr="00602344">
        <w:rPr>
          <w:rFonts w:ascii="Calibri" w:eastAsia="Calibri" w:hAnsi="Calibri" w:cs="Calibri"/>
          <w:color w:val="000000"/>
          <w:szCs w:val="28"/>
        </w:rPr>
        <w:t xml:space="preserve"> for customer service, the Spanish app you use Google for the maps, the Uber for customer experience, you benchmark different applications to unify into one. You also have like the Peter pan Greyhound; the general private providers are also in this. If you want to do a long-distance trip apart from just Mass,</w:t>
      </w:r>
    </w:p>
    <w:p w14:paraId="2A4528D2"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Additionally, we will have what we call “Green Commuter Rewards”. Basically, every time you complete a public transportation trip, you will get rewards that says “That’s sick! You just earned 100 reward points and reduce C02 emissions by X% in this ride.” you can now exchange it for thing like a cappuccino at Starbucks or Free Rides.</w:t>
      </w:r>
    </w:p>
    <w:p w14:paraId="3A3BC90C"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 xml:space="preserve">Respondents </w:t>
      </w:r>
      <w:r w:rsidRPr="00602344">
        <w:rPr>
          <w:rFonts w:ascii="Calibri" w:eastAsia="Calibri" w:hAnsi="Calibri" w:cs="Calibri"/>
          <w:color w:val="000000"/>
          <w:szCs w:val="28"/>
        </w:rPr>
        <w:t>(</w:t>
      </w:r>
      <w:hyperlink r:id="rId102" w:history="1">
        <w:r w:rsidRPr="00602344">
          <w:rPr>
            <w:rStyle w:val="Hyperlink"/>
            <w:rFonts w:ascii="Calibri" w:eastAsia="Calibri" w:hAnsi="Calibri" w:cs="Calibri"/>
            <w:szCs w:val="28"/>
          </w:rPr>
          <w:t>03:55</w:t>
        </w:r>
      </w:hyperlink>
      <w:r w:rsidRPr="00602344">
        <w:rPr>
          <w:rFonts w:ascii="Calibri" w:eastAsia="Calibri" w:hAnsi="Calibri" w:cs="Calibri"/>
          <w:color w:val="000000"/>
          <w:szCs w:val="28"/>
        </w:rPr>
        <w:t>): Okay. How or why? One example.</w:t>
      </w:r>
    </w:p>
    <w:p w14:paraId="229C9326"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103" w:history="1">
        <w:r w:rsidRPr="00602344">
          <w:rPr>
            <w:rStyle w:val="Hyperlink"/>
            <w:rFonts w:ascii="Calibri" w:eastAsia="Calibri" w:hAnsi="Calibri" w:cs="Calibri"/>
            <w:szCs w:val="28"/>
          </w:rPr>
          <w:t>03:58</w:t>
        </w:r>
      </w:hyperlink>
      <w:r w:rsidRPr="00602344">
        <w:rPr>
          <w:rFonts w:ascii="Calibri" w:eastAsia="Calibri" w:hAnsi="Calibri" w:cs="Calibri"/>
          <w:color w:val="000000"/>
          <w:szCs w:val="28"/>
        </w:rPr>
        <w:t>): So the whole concept between redeeming your “Green Commuter Rewards” (GCR) is basically about how you also have to promote your Corporate Social Responsibility CSR efforts. So, U-Go lets you know “How much CO2 emissions you are reducing in a day by taking public transportation in Massachusetts”. Adding added value to the “City, State and Country” brand.</w:t>
      </w:r>
    </w:p>
    <w:p w14:paraId="6BC5DEB6"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Because data shows that location intelligence lets you know more about users’ behaviors. Since people can make a quick Google search, but that doesn't mean they actually end up buying from that store. But when you track location data that tells you that they went there and actually redeemed </w:t>
      </w:r>
      <w:r w:rsidRPr="00602344">
        <w:rPr>
          <w:rFonts w:ascii="Calibri" w:eastAsia="Calibri" w:hAnsi="Calibri" w:cs="Calibri"/>
          <w:color w:val="000000"/>
          <w:szCs w:val="28"/>
        </w:rPr>
        <w:lastRenderedPageBreak/>
        <w:t>their rewards, which gives us data about purchasing behavior in real time, so with Artificial Intelligence you can predict their preferences.</w:t>
      </w:r>
    </w:p>
    <w:p w14:paraId="20FDD804"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U-Go shows its users numerous retail stores, restaurants and other “cool” places in the nearby area. Forget that problem, one of the many tracking apps says your nearest bus is arriving in 10 mins. But instead you know it won’t be accurate. Why not grab a quick coffee, pizza or sandwich at your favorite spot. Become one of our </w:t>
      </w:r>
      <w:r w:rsidRPr="00602344">
        <w:rPr>
          <w:rFonts w:ascii="Calibri" w:eastAsia="Calibri" w:hAnsi="Calibri" w:cs="Calibri"/>
          <w:i/>
          <w:iCs/>
          <w:color w:val="000000"/>
          <w:szCs w:val="28"/>
        </w:rPr>
        <w:t xml:space="preserve">Key Partners </w:t>
      </w:r>
      <w:r w:rsidRPr="00602344">
        <w:rPr>
          <w:rFonts w:ascii="Calibri" w:eastAsia="Calibri" w:hAnsi="Calibri" w:cs="Calibri"/>
          <w:color w:val="000000"/>
          <w:szCs w:val="28"/>
        </w:rPr>
        <w:t>such as Starbucks and Panera Bread. Don’t forget to redeem your “Green Commuter Rewards” (GCR) in the future!</w:t>
      </w:r>
    </w:p>
    <w:p w14:paraId="4554DA82"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In the U-Go we will have a part just dedicated to Display Banner Ads dedicated to show special offers from our </w:t>
      </w:r>
      <w:r w:rsidRPr="00602344">
        <w:rPr>
          <w:rFonts w:ascii="Calibri" w:eastAsia="Calibri" w:hAnsi="Calibri" w:cs="Calibri"/>
          <w:i/>
          <w:iCs/>
          <w:color w:val="000000"/>
          <w:szCs w:val="28"/>
        </w:rPr>
        <w:t>Key Partners</w:t>
      </w:r>
      <w:r w:rsidRPr="00602344">
        <w:rPr>
          <w:rFonts w:ascii="Calibri" w:eastAsia="Calibri" w:hAnsi="Calibri" w:cs="Calibri"/>
          <w:color w:val="000000"/>
          <w:szCs w:val="28"/>
        </w:rPr>
        <w:t>. So, we will encourage users to visit their stores, boutiques or get some Free Rides.</w:t>
      </w:r>
    </w:p>
    <w:p w14:paraId="634F8AE3"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Respondents</w:t>
      </w:r>
      <w:r w:rsidRPr="00602344">
        <w:rPr>
          <w:rFonts w:ascii="Calibri" w:eastAsia="Calibri" w:hAnsi="Calibri" w:cs="Calibri"/>
          <w:color w:val="000000"/>
          <w:szCs w:val="28"/>
        </w:rPr>
        <w:t xml:space="preserve"> (</w:t>
      </w:r>
      <w:hyperlink r:id="rId104" w:history="1">
        <w:r w:rsidRPr="00602344">
          <w:rPr>
            <w:rStyle w:val="Hyperlink"/>
            <w:rFonts w:ascii="Calibri" w:eastAsia="Calibri" w:hAnsi="Calibri" w:cs="Calibri"/>
            <w:szCs w:val="28"/>
          </w:rPr>
          <w:t>05:34</w:t>
        </w:r>
      </w:hyperlink>
      <w:r w:rsidRPr="00602344">
        <w:rPr>
          <w:rFonts w:ascii="Calibri" w:eastAsia="Calibri" w:hAnsi="Calibri" w:cs="Calibri"/>
          <w:color w:val="000000"/>
          <w:szCs w:val="28"/>
        </w:rPr>
        <w:t xml:space="preserve">): Okay. But is it run by the government or is it private? </w:t>
      </w:r>
    </w:p>
    <w:p w14:paraId="7D900240"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105" w:history="1">
        <w:r w:rsidRPr="00602344">
          <w:rPr>
            <w:rStyle w:val="Hyperlink"/>
            <w:rFonts w:ascii="Calibri" w:eastAsia="Calibri" w:hAnsi="Calibri" w:cs="Calibri"/>
            <w:szCs w:val="28"/>
          </w:rPr>
          <w:t>06:17</w:t>
        </w:r>
      </w:hyperlink>
      <w:r w:rsidRPr="00602344">
        <w:rPr>
          <w:rFonts w:ascii="Calibri" w:eastAsia="Calibri" w:hAnsi="Calibri" w:cs="Calibri"/>
          <w:color w:val="000000"/>
          <w:szCs w:val="28"/>
        </w:rPr>
        <w:t xml:space="preserve">): So, U-Go will be privately held, the stakeholders will be the U-Go app developers as well as Verizon, who is the main investor in the whole project. Because in reality MBTA is running on a deficit. So, the only way MBTA is going to generate money out of U-Go is because we are going to collect locating intelligence data in real time, helping MBTA improve their customer journey as well as customer service. MBTA will purchase the data from Verizon, which as of FY18 budget had deficit of $30 million. </w:t>
      </w:r>
      <w:sdt>
        <w:sdtPr>
          <w:rPr>
            <w:rFonts w:ascii="Calibri" w:eastAsia="Calibri" w:hAnsi="Calibri" w:cs="Calibri"/>
            <w:color w:val="000000"/>
            <w:szCs w:val="28"/>
          </w:rPr>
          <w:id w:val="-1821724574"/>
          <w:citation/>
        </w:sdtPr>
        <w:sdtEndPr/>
        <w:sdtContent>
          <w:r w:rsidRPr="00602344">
            <w:rPr>
              <w:rFonts w:ascii="Calibri" w:eastAsia="Calibri" w:hAnsi="Calibri" w:cs="Calibri"/>
              <w:color w:val="000000"/>
              <w:szCs w:val="28"/>
            </w:rPr>
            <w:fldChar w:fldCharType="begin"/>
          </w:r>
          <w:r w:rsidRPr="00602344">
            <w:rPr>
              <w:rFonts w:ascii="Calibri" w:eastAsia="Calibri" w:hAnsi="Calibri" w:cs="Calibri"/>
              <w:color w:val="000000"/>
              <w:szCs w:val="28"/>
            </w:rPr>
            <w:instrText xml:space="preserve"> CITATION Mas17 \l 1033 </w:instrText>
          </w:r>
          <w:r w:rsidRPr="00602344">
            <w:rPr>
              <w:rFonts w:ascii="Calibri" w:eastAsia="Calibri" w:hAnsi="Calibri" w:cs="Calibri"/>
              <w:color w:val="000000"/>
              <w:szCs w:val="28"/>
            </w:rPr>
            <w:fldChar w:fldCharType="separate"/>
          </w:r>
          <w:r w:rsidRPr="00602344">
            <w:rPr>
              <w:rFonts w:ascii="Calibri" w:eastAsia="Calibri" w:hAnsi="Calibri" w:cs="Calibri"/>
              <w:noProof/>
              <w:color w:val="000000"/>
              <w:szCs w:val="28"/>
            </w:rPr>
            <w:t>(MassDot Blog, 2017)</w:t>
          </w:r>
          <w:r w:rsidRPr="00602344">
            <w:rPr>
              <w:rFonts w:ascii="Calibri" w:eastAsia="Calibri" w:hAnsi="Calibri" w:cs="Calibri"/>
              <w:color w:val="000000"/>
              <w:szCs w:val="28"/>
            </w:rPr>
            <w:fldChar w:fldCharType="end"/>
          </w:r>
        </w:sdtContent>
      </w:sdt>
    </w:p>
    <w:p w14:paraId="18B33EA6"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 xml:space="preserve">Respondents </w:t>
      </w:r>
      <w:r w:rsidRPr="00602344">
        <w:rPr>
          <w:rFonts w:ascii="Calibri" w:eastAsia="Calibri" w:hAnsi="Calibri" w:cs="Calibri"/>
          <w:color w:val="000000"/>
          <w:szCs w:val="28"/>
        </w:rPr>
        <w:t>(</w:t>
      </w:r>
      <w:hyperlink r:id="rId106" w:history="1">
        <w:r w:rsidRPr="00602344">
          <w:rPr>
            <w:rStyle w:val="Hyperlink"/>
            <w:rFonts w:ascii="Calibri" w:eastAsia="Calibri" w:hAnsi="Calibri" w:cs="Calibri"/>
            <w:szCs w:val="28"/>
          </w:rPr>
          <w:t>06:15</w:t>
        </w:r>
      </w:hyperlink>
      <w:r w:rsidRPr="00602344">
        <w:rPr>
          <w:rFonts w:ascii="Calibri" w:eastAsia="Calibri" w:hAnsi="Calibri" w:cs="Calibri"/>
          <w:color w:val="000000"/>
          <w:szCs w:val="28"/>
        </w:rPr>
        <w:t xml:space="preserve">): Well, when is MBTA going to get out of debt? </w:t>
      </w:r>
    </w:p>
    <w:p w14:paraId="2F772146"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107" w:history="1">
        <w:r w:rsidRPr="00602344">
          <w:rPr>
            <w:rStyle w:val="Hyperlink"/>
            <w:rFonts w:ascii="Calibri" w:eastAsia="Calibri" w:hAnsi="Calibri" w:cs="Calibri"/>
            <w:szCs w:val="28"/>
          </w:rPr>
          <w:t>06:51</w:t>
        </w:r>
      </w:hyperlink>
      <w:r w:rsidRPr="00602344">
        <w:rPr>
          <w:rFonts w:ascii="Calibri" w:eastAsia="Calibri" w:hAnsi="Calibri" w:cs="Calibri"/>
          <w:color w:val="000000"/>
          <w:szCs w:val="28"/>
        </w:rPr>
        <w:t xml:space="preserve">): Nobody knows because the state is not really giving money to MBTA .So, it's more like the final project for one of our subjects and Verizon is the one who is giving this project. So, the main topic was 5G and IoT. It’s kind of like the future challenge but our team chose public transportation in Massachusetts. It is a competition. </w:t>
      </w:r>
    </w:p>
    <w:p w14:paraId="08445266"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Respondents</w:t>
      </w:r>
      <w:r w:rsidRPr="00602344">
        <w:rPr>
          <w:rFonts w:ascii="Calibri" w:eastAsia="Calibri" w:hAnsi="Calibri" w:cs="Calibri"/>
          <w:color w:val="000000"/>
          <w:szCs w:val="28"/>
        </w:rPr>
        <w:t xml:space="preserve"> (</w:t>
      </w:r>
      <w:hyperlink r:id="rId108" w:history="1">
        <w:r w:rsidRPr="00602344">
          <w:rPr>
            <w:rStyle w:val="Hyperlink"/>
            <w:rFonts w:ascii="Calibri" w:eastAsia="Calibri" w:hAnsi="Calibri" w:cs="Calibri"/>
            <w:szCs w:val="28"/>
          </w:rPr>
          <w:t>07:15</w:t>
        </w:r>
      </w:hyperlink>
      <w:r w:rsidRPr="00602344">
        <w:rPr>
          <w:rFonts w:ascii="Calibri" w:eastAsia="Calibri" w:hAnsi="Calibri" w:cs="Calibri"/>
          <w:color w:val="000000"/>
          <w:szCs w:val="28"/>
        </w:rPr>
        <w:t>): Go for it. It's super cool.</w:t>
      </w:r>
    </w:p>
    <w:p w14:paraId="4019CFF9"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109" w:history="1">
        <w:r w:rsidRPr="00602344">
          <w:rPr>
            <w:rStyle w:val="Hyperlink"/>
            <w:rFonts w:ascii="Calibri" w:eastAsia="Calibri" w:hAnsi="Calibri" w:cs="Calibri"/>
            <w:szCs w:val="28"/>
          </w:rPr>
          <w:t>07:17</w:t>
        </w:r>
      </w:hyperlink>
      <w:r w:rsidRPr="00602344">
        <w:rPr>
          <w:rFonts w:ascii="Calibri" w:eastAsia="Calibri" w:hAnsi="Calibri" w:cs="Calibri"/>
          <w:color w:val="000000"/>
          <w:szCs w:val="28"/>
        </w:rPr>
        <w:t>): If you would like uh, add something to the video because we still need to create a video to pitch it to the investor. What do you want to hear in the video? Like the use of the app or the context of the problem?</w:t>
      </w:r>
    </w:p>
    <w:p w14:paraId="394C50C9"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 xml:space="preserve">Respondents </w:t>
      </w:r>
      <w:r w:rsidRPr="00602344">
        <w:rPr>
          <w:rFonts w:ascii="Calibri" w:eastAsia="Calibri" w:hAnsi="Calibri" w:cs="Calibri"/>
          <w:color w:val="000000"/>
          <w:szCs w:val="28"/>
        </w:rPr>
        <w:t>(</w:t>
      </w:r>
      <w:hyperlink r:id="rId110" w:history="1">
        <w:r w:rsidRPr="00602344">
          <w:rPr>
            <w:rStyle w:val="Hyperlink"/>
            <w:rFonts w:ascii="Calibri" w:eastAsia="Calibri" w:hAnsi="Calibri" w:cs="Calibri"/>
            <w:szCs w:val="28"/>
          </w:rPr>
          <w:t>07:31</w:t>
        </w:r>
      </w:hyperlink>
      <w:r w:rsidRPr="00602344">
        <w:rPr>
          <w:rFonts w:ascii="Calibri" w:eastAsia="Calibri" w:hAnsi="Calibri" w:cs="Calibri"/>
          <w:color w:val="000000"/>
          <w:szCs w:val="28"/>
        </w:rPr>
        <w:t xml:space="preserve">): Like mostly the benefits that they users would get from the experience. Like for example that thing about the rewards and also like the user experience that is, that is like user and mobile friendly and actually tells you when exactly the next bus is going to arrive. </w:t>
      </w:r>
      <w:r w:rsidRPr="00602344">
        <w:rPr>
          <w:rFonts w:ascii="Calibri" w:eastAsia="Calibri" w:hAnsi="Calibri" w:cs="Calibri"/>
          <w:color w:val="000000"/>
          <w:szCs w:val="28"/>
        </w:rPr>
        <w:br/>
      </w:r>
    </w:p>
    <w:p w14:paraId="3FC3F3E1"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For example, when I was in Norway, they had in their bus stop that the next train will arrive at 15 mins after 3:00 PM. But if the train arrives before it will wait there until it is time. But I don't know how you guys can make it because that will also imply some costs for MBTA. I will focus more on the on the user experience.</w:t>
      </w:r>
    </w:p>
    <w:p w14:paraId="5B6FD5CE"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t>Team 10</w:t>
      </w:r>
      <w:r w:rsidRPr="00602344">
        <w:rPr>
          <w:rFonts w:ascii="Calibri" w:eastAsia="Calibri" w:hAnsi="Calibri" w:cs="Calibri"/>
          <w:color w:val="000000"/>
          <w:szCs w:val="28"/>
        </w:rPr>
        <w:t xml:space="preserve"> (</w:t>
      </w:r>
      <w:hyperlink r:id="rId111" w:history="1">
        <w:r w:rsidRPr="00602344">
          <w:rPr>
            <w:rStyle w:val="Hyperlink"/>
            <w:rFonts w:ascii="Calibri" w:eastAsia="Calibri" w:hAnsi="Calibri" w:cs="Calibri"/>
            <w:szCs w:val="28"/>
          </w:rPr>
          <w:t>08:27</w:t>
        </w:r>
      </w:hyperlink>
      <w:r w:rsidRPr="00602344">
        <w:rPr>
          <w:rFonts w:ascii="Calibri" w:eastAsia="Calibri" w:hAnsi="Calibri" w:cs="Calibri"/>
          <w:color w:val="000000"/>
          <w:szCs w:val="28"/>
        </w:rPr>
        <w:t xml:space="preserve">): Yeah. So initially we were focusing mostly on the user experience as well. </w:t>
      </w:r>
    </w:p>
    <w:p w14:paraId="6C6A1C38"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b/>
          <w:bCs/>
          <w:color w:val="000000"/>
          <w:szCs w:val="28"/>
        </w:rPr>
        <w:lastRenderedPageBreak/>
        <w:t xml:space="preserve">Respondents </w:t>
      </w:r>
      <w:r w:rsidRPr="00602344">
        <w:rPr>
          <w:rFonts w:ascii="Calibri" w:eastAsia="Calibri" w:hAnsi="Calibri" w:cs="Calibri"/>
          <w:color w:val="000000"/>
          <w:szCs w:val="28"/>
        </w:rPr>
        <w:t>(</w:t>
      </w:r>
      <w:hyperlink r:id="rId112" w:history="1">
        <w:r w:rsidRPr="00602344">
          <w:rPr>
            <w:rStyle w:val="Hyperlink"/>
            <w:rFonts w:ascii="Calibri" w:eastAsia="Calibri" w:hAnsi="Calibri" w:cs="Calibri"/>
            <w:szCs w:val="28"/>
          </w:rPr>
          <w:t>08:50</w:t>
        </w:r>
      </w:hyperlink>
      <w:r w:rsidRPr="00602344">
        <w:rPr>
          <w:rFonts w:ascii="Calibri" w:eastAsia="Calibri" w:hAnsi="Calibri" w:cs="Calibri"/>
          <w:color w:val="000000"/>
          <w:szCs w:val="28"/>
        </w:rPr>
        <w:t>): You could change everything, like you said, the video to generate funds like a pilot project and then you can have, it can expand into bringing in like how you had recommended that just a pilot run would be only focused on the customer experience. Just make sure you increase the frequency of people that use it. So, everything in turn start generating revenue.</w:t>
      </w:r>
    </w:p>
    <w:p w14:paraId="3DC98F1F" w14:textId="77777777" w:rsidR="007B2B06" w:rsidRPr="00602344" w:rsidRDefault="007B2B06" w:rsidP="007B2B06">
      <w:pPr>
        <w:spacing w:before="100" w:beforeAutospacing="1"/>
        <w:jc w:val="both"/>
        <w:rPr>
          <w:rFonts w:ascii="Calibri" w:eastAsia="Calibri" w:hAnsi="Calibri" w:cs="Calibri"/>
          <w:color w:val="000000"/>
          <w:szCs w:val="28"/>
        </w:rPr>
      </w:pPr>
      <w:r w:rsidRPr="00602344">
        <w:rPr>
          <w:rFonts w:ascii="Calibri" w:eastAsia="Calibri" w:hAnsi="Calibri" w:cs="Calibri"/>
          <w:color w:val="000000"/>
          <w:szCs w:val="28"/>
        </w:rPr>
        <w:t xml:space="preserve">In the media you should have a format like storytelling and adding music. Pictures. I think the storytelling is very engaging. </w:t>
      </w:r>
    </w:p>
    <w:p w14:paraId="78847EFC" w14:textId="2E7BC42B" w:rsidR="00632AF7" w:rsidRPr="00602344" w:rsidRDefault="00632AF7">
      <w:pPr>
        <w:rPr>
          <w:rFonts w:ascii="Calibri" w:eastAsia="Calibri" w:hAnsi="Calibri" w:cs="Calibri"/>
          <w:color w:val="000000"/>
          <w:sz w:val="21"/>
          <w:szCs w:val="24"/>
        </w:rPr>
      </w:pPr>
      <w:r w:rsidRPr="00602344">
        <w:rPr>
          <w:rFonts w:ascii="Calibri" w:eastAsia="Calibri" w:hAnsi="Calibri" w:cs="Calibri"/>
          <w:color w:val="000000"/>
          <w:sz w:val="21"/>
          <w:szCs w:val="24"/>
        </w:rPr>
        <w:br w:type="page"/>
      </w:r>
    </w:p>
    <w:p w14:paraId="5D217472" w14:textId="4C833768" w:rsidR="007B2B06" w:rsidRPr="00602344" w:rsidRDefault="00632AF7" w:rsidP="00632AF7">
      <w:pPr>
        <w:pStyle w:val="Heading3"/>
        <w:rPr>
          <w:rFonts w:ascii="Calibri" w:hAnsi="Calibri" w:cs="Calibri"/>
          <w:sz w:val="22"/>
          <w:szCs w:val="22"/>
        </w:rPr>
      </w:pPr>
      <w:bookmarkStart w:id="94" w:name="_Toc35162512"/>
      <w:r w:rsidRPr="00602344">
        <w:rPr>
          <w:rFonts w:ascii="Calibri" w:hAnsi="Calibri" w:cs="Calibri"/>
          <w:sz w:val="22"/>
          <w:szCs w:val="22"/>
        </w:rPr>
        <w:lastRenderedPageBreak/>
        <w:t>Focus Group 6  (</w:t>
      </w:r>
      <w:r w:rsidRPr="00602344">
        <w:rPr>
          <w:rFonts w:ascii="Calibri" w:eastAsia="Calibri" w:hAnsi="Calibri" w:cs="Calibri"/>
          <w:sz w:val="22"/>
          <w:szCs w:val="22"/>
        </w:rPr>
        <w:t>Audio File  7)</w:t>
      </w:r>
      <w:bookmarkEnd w:id="94"/>
    </w:p>
    <w:p w14:paraId="78C47AA1"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13" w:history="1">
        <w:r w:rsidRPr="00602344">
          <w:rPr>
            <w:rStyle w:val="Hyperlink"/>
            <w:rFonts w:ascii="Calibri" w:eastAsia="Calibri" w:hAnsi="Calibri" w:cs="Calibri"/>
          </w:rPr>
          <w:t>00:00</w:t>
        </w:r>
      </w:hyperlink>
      <w:r w:rsidRPr="00602344">
        <w:rPr>
          <w:rFonts w:ascii="Calibri" w:eastAsia="Calibri" w:hAnsi="Calibri" w:cs="Calibri"/>
          <w:color w:val="000000"/>
        </w:rPr>
        <w:t xml:space="preserve">): Our team is doing an innovation project with Verizon who is the main stakeholder in this project incorporating technologies like 5G and Internet of Things (IOT). The main problem we have identified is the infrequency of scheduling, like it sometimes shows 10 minutes on your phone, but the bus comes in two minutes or three minutes. </w:t>
      </w:r>
    </w:p>
    <w:p w14:paraId="24A168BA" w14:textId="26622593"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Also, there’s the problem when recharging your Charlie Cards at kiosks. Your Charlie  card doesn’t work sometimes on top of the ma</w:t>
      </w:r>
      <w:r w:rsidR="00403FBA" w:rsidRPr="00602344">
        <w:rPr>
          <w:rFonts w:ascii="Calibri" w:eastAsia="Calibri" w:hAnsi="Calibri" w:cs="Calibri"/>
          <w:color w:val="000000"/>
        </w:rPr>
        <w:t>++++++-</w:t>
      </w:r>
      <w:proofErr w:type="spellStart"/>
      <w:r w:rsidRPr="00602344">
        <w:rPr>
          <w:rFonts w:ascii="Calibri" w:eastAsia="Calibri" w:hAnsi="Calibri" w:cs="Calibri"/>
          <w:color w:val="000000"/>
        </w:rPr>
        <w:t>ny</w:t>
      </w:r>
      <w:proofErr w:type="spellEnd"/>
      <w:r w:rsidRPr="00602344">
        <w:rPr>
          <w:rFonts w:ascii="Calibri" w:eastAsia="Calibri" w:hAnsi="Calibri" w:cs="Calibri"/>
          <w:color w:val="000000"/>
        </w:rPr>
        <w:t xml:space="preserve"> different applications in the Massachusetts area. Like if you travel from Boston to Cape Cod or Boston, Rhode Island, you have a different application for commuter line, you have different application and within MA you have too many applications.</w:t>
      </w:r>
    </w:p>
    <w:p w14:paraId="5F3B7352"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What problem do you think MA should solve to make your travel experience more efficient? What problems do you think they should solve? </w:t>
      </w:r>
    </w:p>
    <w:p w14:paraId="06C40322"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114" w:history="1">
        <w:r w:rsidRPr="00602344">
          <w:rPr>
            <w:rStyle w:val="Hyperlink"/>
            <w:rFonts w:ascii="Calibri" w:eastAsia="Calibri" w:hAnsi="Calibri" w:cs="Calibri"/>
          </w:rPr>
          <w:t>00:52</w:t>
        </w:r>
      </w:hyperlink>
      <w:r w:rsidRPr="00602344">
        <w:rPr>
          <w:rFonts w:ascii="Calibri" w:eastAsia="Calibri" w:hAnsi="Calibri" w:cs="Calibri"/>
          <w:color w:val="000000"/>
        </w:rPr>
        <w:t xml:space="preserve">): Make a unified application. For example, the one with all the connections and a map of the city. Real time updates. Google maps I mean, Google maps does shows you all the routes but doesn't show the fastest and the cheapest and all the Google maps tells you it takes you 15- or 20-minutes reach to this particular destination. </w:t>
      </w:r>
    </w:p>
    <w:p w14:paraId="28B8E9DF"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Then Google maps, has that part for buying tickets or, yeah, you have one it like the map thing, and recharging becomes a problem sometimes. And suppose you're taking a bus, say from Harvard square, it shows your 10 minutes on your phone, but the bus comes in two minutes or it takes 20 minutes. So, a lot of inaccuracy at all times. </w:t>
      </w:r>
    </w:p>
    <w:p w14:paraId="58F0E488"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So, I have a different experience. I'm using this transportation services every day and I have faced it several times the waiting times during rush hours and sometimes you cannot get to the place directly and you have to change the whole trip, it takes you more time. But overall, I can say that if I like in maybe 90% of the time, I put Google maps, it shows me one hour, it takes one hour. </w:t>
      </w:r>
    </w:p>
    <w:p w14:paraId="2C7C0B0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It's working then it's pretty much a very precise time. It shows you if there is a delay in bus, there is actually a delay. So, you should consider that because I don't know if the Massachusetts public transportation system is very technological in comparison to other states.</w:t>
      </w:r>
    </w:p>
    <w:p w14:paraId="2DC0BCC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15" w:history="1">
        <w:r w:rsidRPr="00602344">
          <w:rPr>
            <w:rStyle w:val="Hyperlink"/>
            <w:rFonts w:ascii="Calibri" w:eastAsia="Calibri" w:hAnsi="Calibri" w:cs="Calibri"/>
          </w:rPr>
          <w:t>02:48</w:t>
        </w:r>
      </w:hyperlink>
      <w:r w:rsidRPr="00602344">
        <w:rPr>
          <w:rFonts w:ascii="Calibri" w:eastAsia="Calibri" w:hAnsi="Calibri" w:cs="Calibri"/>
          <w:color w:val="000000"/>
        </w:rPr>
        <w:t xml:space="preserve">): So MA transportation system in deficit and they are not technology savvy at all compared to rest of the other private competitors. You can't compare it to other cities like LA and all of that because the culture there, they don't use public transportation as much. So MBTA is in a major deficit of $30 million </w:t>
      </w:r>
      <w:sdt>
        <w:sdtPr>
          <w:rPr>
            <w:rFonts w:ascii="Calibri" w:eastAsia="Calibri" w:hAnsi="Calibri" w:cs="Calibri"/>
            <w:color w:val="000000"/>
          </w:rPr>
          <w:id w:val="-954941852"/>
          <w:citation/>
        </w:sdtPr>
        <w:sdtEndPr/>
        <w:sdtContent>
          <w:r w:rsidRPr="00602344">
            <w:rPr>
              <w:rFonts w:ascii="Calibri" w:eastAsia="Calibri" w:hAnsi="Calibri" w:cs="Calibri"/>
              <w:color w:val="000000"/>
            </w:rPr>
            <w:fldChar w:fldCharType="begin"/>
          </w:r>
          <w:r w:rsidRPr="00602344">
            <w:rPr>
              <w:rFonts w:ascii="Calibri" w:eastAsia="Calibri" w:hAnsi="Calibri" w:cs="Calibri"/>
              <w:color w:val="000000"/>
            </w:rPr>
            <w:instrText xml:space="preserve"> CITATION Mas17 \l 1033 </w:instrText>
          </w:r>
          <w:r w:rsidRPr="00602344">
            <w:rPr>
              <w:rFonts w:ascii="Calibri" w:eastAsia="Calibri" w:hAnsi="Calibri" w:cs="Calibri"/>
              <w:color w:val="000000"/>
            </w:rPr>
            <w:fldChar w:fldCharType="separate"/>
          </w:r>
          <w:r w:rsidRPr="00602344">
            <w:rPr>
              <w:rFonts w:ascii="Calibri" w:eastAsia="Calibri" w:hAnsi="Calibri" w:cs="Calibri"/>
              <w:noProof/>
              <w:color w:val="000000"/>
            </w:rPr>
            <w:t>(MassDot Blog, 2017)</w:t>
          </w:r>
          <w:r w:rsidRPr="00602344">
            <w:rPr>
              <w:rFonts w:ascii="Calibri" w:eastAsia="Calibri" w:hAnsi="Calibri" w:cs="Calibri"/>
              <w:color w:val="000000"/>
            </w:rPr>
            <w:fldChar w:fldCharType="end"/>
          </w:r>
        </w:sdtContent>
      </w:sdt>
      <w:r w:rsidRPr="00602344">
        <w:rPr>
          <w:rFonts w:ascii="Calibri" w:eastAsia="Calibri" w:hAnsi="Calibri" w:cs="Calibri"/>
          <w:color w:val="000000"/>
        </w:rPr>
        <w:t xml:space="preserve">. It is better than New York public transportation system though. </w:t>
      </w:r>
    </w:p>
    <w:p w14:paraId="5617DE76"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But comparing it to other countries, it’s not really well-optimized. So again, the problem was how you know you have different applications, you have to keep switching between them, there is no e-tickets and all of that and mainly the payment methods and the lack of 24/7 support.</w:t>
      </w:r>
    </w:p>
    <w:p w14:paraId="6CBE3479"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116" w:history="1">
        <w:r w:rsidRPr="00602344">
          <w:rPr>
            <w:rStyle w:val="Hyperlink"/>
            <w:rFonts w:ascii="Calibri" w:eastAsia="Calibri" w:hAnsi="Calibri" w:cs="Calibri"/>
          </w:rPr>
          <w:t>03:24</w:t>
        </w:r>
      </w:hyperlink>
      <w:r w:rsidRPr="00602344">
        <w:rPr>
          <w:rFonts w:ascii="Calibri" w:eastAsia="Calibri" w:hAnsi="Calibri" w:cs="Calibri"/>
          <w:color w:val="000000"/>
        </w:rPr>
        <w:t>): So for the Bus there are no signals in the in the streets, so I do not know where it stops.</w:t>
      </w:r>
    </w:p>
    <w:p w14:paraId="57EFFD77"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lastRenderedPageBreak/>
        <w:t>Team 10</w:t>
      </w:r>
      <w:r w:rsidRPr="00602344">
        <w:rPr>
          <w:rFonts w:ascii="Calibri" w:eastAsia="Calibri" w:hAnsi="Calibri" w:cs="Calibri"/>
          <w:color w:val="000000"/>
        </w:rPr>
        <w:t xml:space="preserve"> (</w:t>
      </w:r>
      <w:hyperlink r:id="rId117" w:history="1">
        <w:r w:rsidRPr="00602344">
          <w:rPr>
            <w:rStyle w:val="Hyperlink"/>
            <w:rFonts w:ascii="Calibri" w:eastAsia="Calibri" w:hAnsi="Calibri" w:cs="Calibri"/>
          </w:rPr>
          <w:t>03:33</w:t>
        </w:r>
      </w:hyperlink>
      <w:r w:rsidRPr="00602344">
        <w:rPr>
          <w:rFonts w:ascii="Calibri" w:eastAsia="Calibri" w:hAnsi="Calibri" w:cs="Calibri"/>
          <w:color w:val="000000"/>
        </w:rPr>
        <w:t>): So this was basically the demo video of our U-Go Prototype. So, you create your account quickly. Then, add your payment method. It’s kind of like Apple pay or Google pay. Just tap in the sensor and walk in and enjoy your ride.</w:t>
      </w:r>
    </w:p>
    <w:p w14:paraId="2CDBB3A5"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118" w:history="1">
        <w:r w:rsidRPr="00602344">
          <w:rPr>
            <w:rStyle w:val="Hyperlink"/>
            <w:rFonts w:ascii="Calibri" w:eastAsia="Calibri" w:hAnsi="Calibri" w:cs="Calibri"/>
          </w:rPr>
          <w:t>04:14</w:t>
        </w:r>
      </w:hyperlink>
      <w:r w:rsidRPr="00602344">
        <w:rPr>
          <w:rFonts w:ascii="Calibri" w:eastAsia="Calibri" w:hAnsi="Calibri" w:cs="Calibri"/>
          <w:color w:val="000000"/>
        </w:rPr>
        <w:t>): This is the real prototype?</w:t>
      </w:r>
    </w:p>
    <w:p w14:paraId="03878C9F"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19" w:history="1">
        <w:r w:rsidRPr="00602344">
          <w:rPr>
            <w:rStyle w:val="Hyperlink"/>
            <w:rFonts w:ascii="Calibri" w:eastAsia="Calibri" w:hAnsi="Calibri" w:cs="Calibri"/>
          </w:rPr>
          <w:t>04:14</w:t>
        </w:r>
      </w:hyperlink>
      <w:r w:rsidRPr="00602344">
        <w:rPr>
          <w:rFonts w:ascii="Calibri" w:eastAsia="Calibri" w:hAnsi="Calibri" w:cs="Calibri"/>
          <w:color w:val="000000"/>
        </w:rPr>
        <w:t>): Yes, we made it. And we recorded it. So, we use Adobe XD. We also did paper sketches initially and then all the paper sketches went into a digital prototype in Adobe XP. And then we recorded it.</w:t>
      </w:r>
    </w:p>
    <w:p w14:paraId="022A74C6"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120" w:history="1">
        <w:r w:rsidRPr="00602344">
          <w:rPr>
            <w:rStyle w:val="Hyperlink"/>
            <w:rFonts w:ascii="Calibri" w:eastAsia="Calibri" w:hAnsi="Calibri" w:cs="Calibri"/>
          </w:rPr>
          <w:t>04:32</w:t>
        </w:r>
      </w:hyperlink>
      <w:r w:rsidRPr="00602344">
        <w:rPr>
          <w:rFonts w:ascii="Calibri" w:eastAsia="Calibri" w:hAnsi="Calibri" w:cs="Calibri"/>
          <w:color w:val="000000"/>
        </w:rPr>
        <w:t>): Did you, you made a copyright of all this?</w:t>
      </w:r>
    </w:p>
    <w:p w14:paraId="31CE8E92"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21" w:history="1">
        <w:r w:rsidRPr="00602344">
          <w:rPr>
            <w:rStyle w:val="Hyperlink"/>
            <w:rFonts w:ascii="Calibri" w:eastAsia="Calibri" w:hAnsi="Calibri" w:cs="Calibri"/>
          </w:rPr>
          <w:t>04:42</w:t>
        </w:r>
      </w:hyperlink>
      <w:r w:rsidRPr="00602344">
        <w:rPr>
          <w:rFonts w:ascii="Calibri" w:eastAsia="Calibri" w:hAnsi="Calibri" w:cs="Calibri"/>
          <w:color w:val="000000"/>
        </w:rPr>
        <w:t xml:space="preserve">): No. this is something we definitely need to take into consideration. </w:t>
      </w:r>
    </w:p>
    <w:p w14:paraId="5C404B2F"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122" w:history="1">
        <w:r w:rsidRPr="00602344">
          <w:rPr>
            <w:rStyle w:val="Hyperlink"/>
            <w:rFonts w:ascii="Calibri" w:eastAsia="Calibri" w:hAnsi="Calibri" w:cs="Calibri"/>
          </w:rPr>
          <w:t>04:48</w:t>
        </w:r>
      </w:hyperlink>
      <w:r w:rsidRPr="00602344">
        <w:rPr>
          <w:rFonts w:ascii="Calibri" w:eastAsia="Calibri" w:hAnsi="Calibri" w:cs="Calibri"/>
          <w:color w:val="000000"/>
        </w:rPr>
        <w:t>): Yeah, you should do this as soon as possible.</w:t>
      </w:r>
    </w:p>
    <w:p w14:paraId="29913A3E"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23" w:history="1">
        <w:r w:rsidRPr="00602344">
          <w:rPr>
            <w:rStyle w:val="Hyperlink"/>
            <w:rFonts w:ascii="Calibri" w:eastAsia="Calibri" w:hAnsi="Calibri" w:cs="Calibri"/>
          </w:rPr>
          <w:t>04:56</w:t>
        </w:r>
      </w:hyperlink>
      <w:r w:rsidRPr="00602344">
        <w:rPr>
          <w:rFonts w:ascii="Calibri" w:eastAsia="Calibri" w:hAnsi="Calibri" w:cs="Calibri"/>
          <w:color w:val="000000"/>
        </w:rPr>
        <w:t xml:space="preserve">): We benchmarked the designs with </w:t>
      </w:r>
      <w:proofErr w:type="spellStart"/>
      <w:r w:rsidRPr="00602344">
        <w:rPr>
          <w:rFonts w:ascii="Calibri" w:eastAsia="Calibri" w:hAnsi="Calibri" w:cs="Calibri"/>
          <w:color w:val="000000"/>
        </w:rPr>
        <w:t>Cabify</w:t>
      </w:r>
      <w:proofErr w:type="spellEnd"/>
      <w:r w:rsidRPr="00602344">
        <w:rPr>
          <w:rFonts w:ascii="Calibri" w:eastAsia="Calibri" w:hAnsi="Calibri" w:cs="Calibri"/>
          <w:color w:val="000000"/>
        </w:rPr>
        <w:t xml:space="preserve">, Uber, Google maps and others apps to create the best customer experience for “Green commuters” in the Massachusetts area. In every ride you take with U-Go, you're going to earn reward miles, which can be later redeemed at one of our </w:t>
      </w:r>
      <w:r w:rsidRPr="00602344">
        <w:rPr>
          <w:rFonts w:ascii="Calibri" w:eastAsia="Calibri" w:hAnsi="Calibri" w:cs="Calibri"/>
          <w:i/>
          <w:iCs/>
          <w:color w:val="000000"/>
        </w:rPr>
        <w:t xml:space="preserve">Key Partners </w:t>
      </w:r>
      <w:r w:rsidRPr="00602344">
        <w:rPr>
          <w:rFonts w:ascii="Calibri" w:eastAsia="Calibri" w:hAnsi="Calibri" w:cs="Calibri"/>
          <w:color w:val="000000"/>
        </w:rPr>
        <w:t xml:space="preserve">stores since we're going to generate revenue through our Display banner ads marketplace. </w:t>
      </w:r>
    </w:p>
    <w:p w14:paraId="43743324"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124" w:history="1">
        <w:r w:rsidRPr="00602344">
          <w:rPr>
            <w:rStyle w:val="Hyperlink"/>
            <w:rFonts w:ascii="Calibri" w:eastAsia="Calibri" w:hAnsi="Calibri" w:cs="Calibri"/>
          </w:rPr>
          <w:t>05:18</w:t>
        </w:r>
      </w:hyperlink>
      <w:r w:rsidRPr="00602344">
        <w:rPr>
          <w:rFonts w:ascii="Calibri" w:eastAsia="Calibri" w:hAnsi="Calibri" w:cs="Calibri"/>
          <w:color w:val="000000"/>
        </w:rPr>
        <w:t>): But do you know if the transportation in Boston has the QR code?</w:t>
      </w:r>
    </w:p>
    <w:p w14:paraId="5BDAC504"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25" w:history="1">
        <w:r w:rsidRPr="00602344">
          <w:rPr>
            <w:rStyle w:val="Hyperlink"/>
            <w:rFonts w:ascii="Calibri" w:eastAsia="Calibri" w:hAnsi="Calibri" w:cs="Calibri"/>
          </w:rPr>
          <w:t>05:22</w:t>
        </w:r>
      </w:hyperlink>
      <w:r w:rsidRPr="00602344">
        <w:rPr>
          <w:rFonts w:ascii="Calibri" w:eastAsia="Calibri" w:hAnsi="Calibri" w:cs="Calibri"/>
          <w:color w:val="000000"/>
        </w:rPr>
        <w:t xml:space="preserve">): No. So, Verizon basically is going to invest in the hardware sensors for all of this. So, the stakeholders are going to be U-GO app developers, Verizon, who's our main investor and the MBTA, as a silent stakeholder because MBTA is in deficit, the state is not giving them enough funds to revamp all of this. So, the only way MBTA has got to make money out of it is through the data which has been collected by U-Go. </w:t>
      </w:r>
    </w:p>
    <w:p w14:paraId="72C51B98"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126" w:history="1">
        <w:r w:rsidRPr="00602344">
          <w:rPr>
            <w:rStyle w:val="Hyperlink"/>
            <w:rFonts w:ascii="Calibri" w:eastAsia="Calibri" w:hAnsi="Calibri" w:cs="Calibri"/>
          </w:rPr>
          <w:t>05:53</w:t>
        </w:r>
      </w:hyperlink>
      <w:r w:rsidRPr="00602344">
        <w:rPr>
          <w:rFonts w:ascii="Calibri" w:eastAsia="Calibri" w:hAnsi="Calibri" w:cs="Calibri"/>
          <w:color w:val="000000"/>
        </w:rPr>
        <w:t xml:space="preserve">): The most important thing as well for public transportation is to give real time updates. The most important is waiting time, you're waiting for your bus and you have no idea when the next bus is coming. </w:t>
      </w:r>
    </w:p>
    <w:p w14:paraId="0EC07AB3"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27" w:history="1">
        <w:r w:rsidRPr="00602344">
          <w:rPr>
            <w:rStyle w:val="Hyperlink"/>
            <w:rFonts w:ascii="Calibri" w:eastAsia="Calibri" w:hAnsi="Calibri" w:cs="Calibri"/>
          </w:rPr>
          <w:t>06:17</w:t>
        </w:r>
      </w:hyperlink>
      <w:r w:rsidRPr="00602344">
        <w:rPr>
          <w:rFonts w:ascii="Calibri" w:eastAsia="Calibri" w:hAnsi="Calibri" w:cs="Calibri"/>
          <w:color w:val="000000"/>
        </w:rPr>
        <w:t xml:space="preserve">): Yeah. So, all of those real time updates will be given to you with U-Go. Like how Uber keeps giving you push notification updates. Yeah. So, push notification updates are going to keep coming to you until you reach your final destination. </w:t>
      </w:r>
    </w:p>
    <w:p w14:paraId="092FEED6"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If there is a change in your route U-Go will let you know that you can enjoy a free cup of cappuccino in the nearest Starbucks or Dunkin.</w:t>
      </w:r>
    </w:p>
    <w:p w14:paraId="0EEA3800"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Respondents</w:t>
      </w:r>
      <w:r w:rsidRPr="00602344">
        <w:rPr>
          <w:rFonts w:ascii="Calibri" w:eastAsia="Calibri" w:hAnsi="Calibri" w:cs="Calibri"/>
          <w:color w:val="000000"/>
        </w:rPr>
        <w:t xml:space="preserve"> (</w:t>
      </w:r>
      <w:hyperlink r:id="rId128" w:history="1">
        <w:r w:rsidRPr="00602344">
          <w:rPr>
            <w:rStyle w:val="Hyperlink"/>
            <w:rFonts w:ascii="Calibri" w:eastAsia="Calibri" w:hAnsi="Calibri" w:cs="Calibri"/>
          </w:rPr>
          <w:t>06:43</w:t>
        </w:r>
      </w:hyperlink>
      <w:r w:rsidRPr="00602344">
        <w:rPr>
          <w:rFonts w:ascii="Calibri" w:eastAsia="Calibri" w:hAnsi="Calibri" w:cs="Calibri"/>
          <w:color w:val="000000"/>
        </w:rPr>
        <w:t>): Try to avoid been super annoying with notifications. Just telling you. Because if you have a usual trajectory, let's face it you don’t to receive more push notifications. Unless, it's something very big that might be a suicide in red line.</w:t>
      </w:r>
    </w:p>
    <w:p w14:paraId="4A730A94"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Team 10</w:t>
      </w:r>
      <w:r w:rsidRPr="00602344">
        <w:rPr>
          <w:rFonts w:ascii="Calibri" w:eastAsia="Calibri" w:hAnsi="Calibri" w:cs="Calibri"/>
          <w:color w:val="000000"/>
        </w:rPr>
        <w:t xml:space="preserve"> (</w:t>
      </w:r>
      <w:hyperlink r:id="rId129" w:history="1">
        <w:r w:rsidRPr="00602344">
          <w:rPr>
            <w:rStyle w:val="Hyperlink"/>
            <w:rFonts w:ascii="Calibri" w:eastAsia="Calibri" w:hAnsi="Calibri" w:cs="Calibri"/>
          </w:rPr>
          <w:t>07:07</w:t>
        </w:r>
      </w:hyperlink>
      <w:r w:rsidRPr="00602344">
        <w:rPr>
          <w:rFonts w:ascii="Calibri" w:eastAsia="Calibri" w:hAnsi="Calibri" w:cs="Calibri"/>
          <w:color w:val="000000"/>
        </w:rPr>
        <w:t>): So then we can send out emergency updates also for that.</w:t>
      </w:r>
    </w:p>
    <w:p w14:paraId="3A699A8B"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b/>
          <w:bCs/>
          <w:color w:val="000000"/>
        </w:rPr>
        <w:t xml:space="preserve">Respondents </w:t>
      </w:r>
      <w:r w:rsidRPr="00602344">
        <w:rPr>
          <w:rFonts w:ascii="Calibri" w:eastAsia="Calibri" w:hAnsi="Calibri" w:cs="Calibri"/>
          <w:color w:val="000000"/>
        </w:rPr>
        <w:t>(</w:t>
      </w:r>
      <w:hyperlink r:id="rId130" w:history="1">
        <w:r w:rsidRPr="00602344">
          <w:rPr>
            <w:rStyle w:val="Hyperlink"/>
            <w:rFonts w:ascii="Calibri" w:eastAsia="Calibri" w:hAnsi="Calibri" w:cs="Calibri"/>
          </w:rPr>
          <w:t>07:11</w:t>
        </w:r>
      </w:hyperlink>
      <w:r w:rsidRPr="00602344">
        <w:rPr>
          <w:rFonts w:ascii="Calibri" w:eastAsia="Calibri" w:hAnsi="Calibri" w:cs="Calibri"/>
          <w:color w:val="000000"/>
        </w:rPr>
        <w:t xml:space="preserve">): The push notifications should be only relevant to my trip. So, for example in the night in case you want to take the T, but you don't know when it closes etc. I would consider looking </w:t>
      </w:r>
      <w:r w:rsidRPr="00602344">
        <w:rPr>
          <w:rFonts w:ascii="Calibri" w:eastAsia="Calibri" w:hAnsi="Calibri" w:cs="Calibri"/>
          <w:color w:val="000000"/>
        </w:rPr>
        <w:lastRenderedPageBreak/>
        <w:t xml:space="preserve">at the how your users react to the content inside the notifications. So, you have to look at the biggest problems and simplify it. </w:t>
      </w:r>
    </w:p>
    <w:p w14:paraId="005AAAFB"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 xml:space="preserve">You either have to invest in the software that would protect you from possible frauds because nowadays is become a big issue. Some companies say that they faced like 10 to 15% of the charge back when the, the transactions are not very not connected to the person who are actually using that. So, and in this case you would you would have to pay back, you would have to pay back the banks and this means that you put yourself in trouble so you maybe consider it because what if they ask you because it's not, I think that it's, it's not because the, they want to make it very sophisticated here just because they want, they want make sure that it's the, the, the money that they're being used are real money not coming from somewhere else because it's is the biggest issue right now in the United States about this for a start or I would like recommend like don't do use like online transactions. </w:t>
      </w:r>
    </w:p>
    <w:p w14:paraId="315E028D" w14:textId="77777777" w:rsidR="007B2B06" w:rsidRPr="00602344" w:rsidRDefault="007B2B06" w:rsidP="007B2B06">
      <w:pPr>
        <w:spacing w:before="100" w:beforeAutospacing="1"/>
        <w:jc w:val="both"/>
        <w:rPr>
          <w:rFonts w:ascii="Calibri" w:eastAsia="Calibri" w:hAnsi="Calibri" w:cs="Calibri"/>
          <w:color w:val="000000"/>
        </w:rPr>
      </w:pPr>
      <w:r w:rsidRPr="00602344">
        <w:rPr>
          <w:rFonts w:ascii="Calibri" w:eastAsia="Calibri" w:hAnsi="Calibri" w:cs="Calibri"/>
          <w:color w:val="000000"/>
        </w:rPr>
        <w:t>Maybe try to do, give them like credit in advance, like paper, chase, $50 of credit and they can use it in two days after you have to the confirmation of the money because, and then you could, because you're only making money from your end up making money from transactions, but either you make money from ads, it means that the deal would have to pick up those funds. And then if, if something is wrong, you have to be charged. Yeah. So pretty much this, this is the main thing. Don't make it too simple for, for other people to use it for purposes connected to the fraud can be changed.</w:t>
      </w:r>
    </w:p>
    <w:p w14:paraId="3CDE52F2" w14:textId="77777777" w:rsidR="007B2B06" w:rsidRPr="00602344" w:rsidRDefault="007B2B06" w:rsidP="00324C82">
      <w:pPr>
        <w:spacing w:before="100" w:beforeAutospacing="1"/>
        <w:jc w:val="both"/>
        <w:rPr>
          <w:rFonts w:ascii="Calibri" w:eastAsia="Calibri" w:hAnsi="Calibri" w:cs="Calibri"/>
          <w:color w:val="000000"/>
        </w:rPr>
      </w:pPr>
    </w:p>
    <w:p w14:paraId="057EA59A" w14:textId="77777777" w:rsidR="00324C82" w:rsidRPr="00602344" w:rsidRDefault="00324C82" w:rsidP="00324C82">
      <w:pPr>
        <w:rPr>
          <w:rFonts w:ascii="Calibri" w:hAnsi="Calibri" w:cs="Calibri"/>
          <w:sz w:val="21"/>
          <w:szCs w:val="21"/>
        </w:rPr>
      </w:pPr>
    </w:p>
    <w:p w14:paraId="7CC971D9" w14:textId="77777777" w:rsidR="00324C82" w:rsidRPr="00324C82" w:rsidRDefault="00324C82" w:rsidP="00324C82"/>
    <w:sectPr w:rsidR="00324C82" w:rsidRPr="00324C82" w:rsidSect="0039545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5D4A2" w14:textId="77777777" w:rsidR="0070156B" w:rsidRDefault="0070156B" w:rsidP="003F7D43">
      <w:pPr>
        <w:spacing w:after="0" w:line="240" w:lineRule="auto"/>
      </w:pPr>
      <w:r>
        <w:separator/>
      </w:r>
    </w:p>
  </w:endnote>
  <w:endnote w:type="continuationSeparator" w:id="0">
    <w:p w14:paraId="1343B8F8" w14:textId="77777777" w:rsidR="0070156B" w:rsidRDefault="0070156B" w:rsidP="003F7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notTrueType/>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STHeiti">
    <w:altName w:val="STHeiti"/>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601536"/>
      <w:docPartObj>
        <w:docPartGallery w:val="Page Numbers (Bottom of Page)"/>
        <w:docPartUnique/>
      </w:docPartObj>
    </w:sdtPr>
    <w:sdtEndPr>
      <w:rPr>
        <w:noProof/>
      </w:rPr>
    </w:sdtEndPr>
    <w:sdtContent>
      <w:p w14:paraId="349D96D1" w14:textId="18A0A66E" w:rsidR="00AB19AF" w:rsidRDefault="00AB19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34F351" w14:textId="77777777" w:rsidR="00AB19AF" w:rsidRDefault="00AB1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5C0EA9" w14:textId="77777777" w:rsidR="0070156B" w:rsidRDefault="0070156B" w:rsidP="003F7D43">
      <w:pPr>
        <w:spacing w:after="0" w:line="240" w:lineRule="auto"/>
      </w:pPr>
      <w:r>
        <w:separator/>
      </w:r>
    </w:p>
  </w:footnote>
  <w:footnote w:type="continuationSeparator" w:id="0">
    <w:p w14:paraId="7D92D9BC" w14:textId="77777777" w:rsidR="0070156B" w:rsidRDefault="0070156B" w:rsidP="003F7D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7CD"/>
    <w:multiLevelType w:val="hybridMultilevel"/>
    <w:tmpl w:val="37DE9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B5A11"/>
    <w:multiLevelType w:val="hybridMultilevel"/>
    <w:tmpl w:val="1C288978"/>
    <w:lvl w:ilvl="0" w:tplc="C77435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85E13"/>
    <w:multiLevelType w:val="hybridMultilevel"/>
    <w:tmpl w:val="C6182164"/>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 w15:restartNumberingAfterBreak="0">
    <w:nsid w:val="05105591"/>
    <w:multiLevelType w:val="hybridMultilevel"/>
    <w:tmpl w:val="BEE88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F07533"/>
    <w:multiLevelType w:val="hybridMultilevel"/>
    <w:tmpl w:val="C886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E37C2"/>
    <w:multiLevelType w:val="hybridMultilevel"/>
    <w:tmpl w:val="908E0CFE"/>
    <w:lvl w:ilvl="0" w:tplc="5C6CF8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C3465"/>
    <w:multiLevelType w:val="hybridMultilevel"/>
    <w:tmpl w:val="A686D2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18837DF7"/>
    <w:multiLevelType w:val="hybridMultilevel"/>
    <w:tmpl w:val="99082CAC"/>
    <w:lvl w:ilvl="0" w:tplc="6FF6D3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336B4E"/>
    <w:multiLevelType w:val="hybridMultilevel"/>
    <w:tmpl w:val="BEE88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D90423F"/>
    <w:multiLevelType w:val="hybridMultilevel"/>
    <w:tmpl w:val="4A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0651B"/>
    <w:multiLevelType w:val="hybridMultilevel"/>
    <w:tmpl w:val="05C48F1E"/>
    <w:lvl w:ilvl="0" w:tplc="5C6CF8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349A0"/>
    <w:multiLevelType w:val="hybridMultilevel"/>
    <w:tmpl w:val="5CD81FCE"/>
    <w:lvl w:ilvl="0" w:tplc="E2A45C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A6E91"/>
    <w:multiLevelType w:val="multilevel"/>
    <w:tmpl w:val="098C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EB5C1F"/>
    <w:multiLevelType w:val="hybridMultilevel"/>
    <w:tmpl w:val="945E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82F3A"/>
    <w:multiLevelType w:val="multilevel"/>
    <w:tmpl w:val="0F5CB5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7A80AE4"/>
    <w:multiLevelType w:val="hybridMultilevel"/>
    <w:tmpl w:val="0834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1546A"/>
    <w:multiLevelType w:val="hybridMultilevel"/>
    <w:tmpl w:val="4B6E1A72"/>
    <w:styleLink w:val="Numbered"/>
    <w:lvl w:ilvl="0" w:tplc="D040B14A">
      <w:start w:val="1"/>
      <w:numFmt w:val="decimal"/>
      <w:lvlText w:val="%1."/>
      <w:lvlJc w:val="left"/>
      <w:pPr>
        <w:ind w:left="45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0023E6C">
      <w:start w:val="1"/>
      <w:numFmt w:val="decimal"/>
      <w:lvlText w:val="%2."/>
      <w:lvlJc w:val="left"/>
      <w:pPr>
        <w:ind w:left="81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4C2E0CC">
      <w:start w:val="1"/>
      <w:numFmt w:val="decimal"/>
      <w:lvlText w:val="%3."/>
      <w:lvlJc w:val="left"/>
      <w:pPr>
        <w:ind w:left="117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6DF81C0C">
      <w:start w:val="1"/>
      <w:numFmt w:val="decimal"/>
      <w:lvlText w:val="%4."/>
      <w:lvlJc w:val="left"/>
      <w:pPr>
        <w:ind w:left="153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87E3780">
      <w:start w:val="1"/>
      <w:numFmt w:val="decimal"/>
      <w:lvlText w:val="%5."/>
      <w:lvlJc w:val="left"/>
      <w:pPr>
        <w:ind w:left="189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1F226AE">
      <w:start w:val="1"/>
      <w:numFmt w:val="decimal"/>
      <w:lvlText w:val="%6."/>
      <w:lvlJc w:val="left"/>
      <w:pPr>
        <w:ind w:left="225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1CCA4E4">
      <w:start w:val="1"/>
      <w:numFmt w:val="decimal"/>
      <w:lvlText w:val="%7."/>
      <w:lvlJc w:val="left"/>
      <w:pPr>
        <w:ind w:left="261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2F4E4464">
      <w:start w:val="1"/>
      <w:numFmt w:val="decimal"/>
      <w:lvlText w:val="%8."/>
      <w:lvlJc w:val="left"/>
      <w:pPr>
        <w:ind w:left="297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96CB526">
      <w:start w:val="1"/>
      <w:numFmt w:val="decimal"/>
      <w:lvlText w:val="%9."/>
      <w:lvlJc w:val="left"/>
      <w:pPr>
        <w:ind w:left="3338" w:hanging="4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29EC6C43"/>
    <w:multiLevelType w:val="hybridMultilevel"/>
    <w:tmpl w:val="0FCC82AC"/>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15:restartNumberingAfterBreak="0">
    <w:nsid w:val="315B2400"/>
    <w:multiLevelType w:val="hybridMultilevel"/>
    <w:tmpl w:val="BEE88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594AE5"/>
    <w:multiLevelType w:val="hybridMultilevel"/>
    <w:tmpl w:val="E7F2BC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42C44ED"/>
    <w:multiLevelType w:val="hybridMultilevel"/>
    <w:tmpl w:val="6A524A08"/>
    <w:lvl w:ilvl="0" w:tplc="5C6CF89E">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B71CC"/>
    <w:multiLevelType w:val="hybridMultilevel"/>
    <w:tmpl w:val="BEE88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A767B57"/>
    <w:multiLevelType w:val="hybridMultilevel"/>
    <w:tmpl w:val="271E3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D3D8D"/>
    <w:multiLevelType w:val="multilevel"/>
    <w:tmpl w:val="34A88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8C4903"/>
    <w:multiLevelType w:val="multilevel"/>
    <w:tmpl w:val="8C3A07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D6F679E"/>
    <w:multiLevelType w:val="hybridMultilevel"/>
    <w:tmpl w:val="D776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B32259"/>
    <w:multiLevelType w:val="multilevel"/>
    <w:tmpl w:val="E29E730E"/>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4D0371"/>
    <w:multiLevelType w:val="hybridMultilevel"/>
    <w:tmpl w:val="4B6E1A72"/>
    <w:numStyleLink w:val="Numbered"/>
  </w:abstractNum>
  <w:abstractNum w:abstractNumId="28" w15:restartNumberingAfterBreak="0">
    <w:nsid w:val="56610A47"/>
    <w:multiLevelType w:val="hybridMultilevel"/>
    <w:tmpl w:val="DE08674A"/>
    <w:lvl w:ilvl="0" w:tplc="49DAC6A2">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3497D"/>
    <w:multiLevelType w:val="hybridMultilevel"/>
    <w:tmpl w:val="67A804B8"/>
    <w:lvl w:ilvl="0" w:tplc="4AF4EB60">
      <w:start w:val="3"/>
      <w:numFmt w:val="bullet"/>
      <w:lvlText w:val="-"/>
      <w:lvlJc w:val="left"/>
      <w:pPr>
        <w:ind w:left="1080" w:hanging="360"/>
      </w:pPr>
      <w:rPr>
        <w:rFonts w:ascii="Times New Roman" w:eastAsia="SimSun" w:hAnsi="Times New Roman" w:cs="Times New Roman"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4059F9"/>
    <w:multiLevelType w:val="hybridMultilevel"/>
    <w:tmpl w:val="EA2639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8F3691"/>
    <w:multiLevelType w:val="hybridMultilevel"/>
    <w:tmpl w:val="375E9F9A"/>
    <w:lvl w:ilvl="0" w:tplc="5C6CF8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B73EE7"/>
    <w:multiLevelType w:val="hybridMultilevel"/>
    <w:tmpl w:val="C3A89054"/>
    <w:lvl w:ilvl="0" w:tplc="B982367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EE795A"/>
    <w:multiLevelType w:val="hybridMultilevel"/>
    <w:tmpl w:val="BEE88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48518A8"/>
    <w:multiLevelType w:val="multilevel"/>
    <w:tmpl w:val="29226F9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B003B4"/>
    <w:multiLevelType w:val="multilevel"/>
    <w:tmpl w:val="9F12198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2D0672"/>
    <w:multiLevelType w:val="multilevel"/>
    <w:tmpl w:val="ECD2E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D550B5"/>
    <w:multiLevelType w:val="hybridMultilevel"/>
    <w:tmpl w:val="EA86BF62"/>
    <w:lvl w:ilvl="0" w:tplc="5C6CF8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53160"/>
    <w:multiLevelType w:val="hybridMultilevel"/>
    <w:tmpl w:val="BEE88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90951C6"/>
    <w:multiLevelType w:val="hybridMultilevel"/>
    <w:tmpl w:val="A294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C06F2D"/>
    <w:multiLevelType w:val="multilevel"/>
    <w:tmpl w:val="0F5CB5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7B665C75"/>
    <w:multiLevelType w:val="hybridMultilevel"/>
    <w:tmpl w:val="92622B8A"/>
    <w:lvl w:ilvl="0" w:tplc="C77435FA">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6A3FE0"/>
    <w:multiLevelType w:val="multilevel"/>
    <w:tmpl w:val="0F5CB5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7E670B99"/>
    <w:multiLevelType w:val="multilevel"/>
    <w:tmpl w:val="4E4C53C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1"/>
  </w:num>
  <w:num w:numId="3">
    <w:abstractNumId w:val="41"/>
  </w:num>
  <w:num w:numId="4">
    <w:abstractNumId w:val="20"/>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22"/>
  </w:num>
  <w:num w:numId="9">
    <w:abstractNumId w:val="7"/>
  </w:num>
  <w:num w:numId="10">
    <w:abstractNumId w:val="14"/>
  </w:num>
  <w:num w:numId="11">
    <w:abstractNumId w:val="42"/>
  </w:num>
  <w:num w:numId="12">
    <w:abstractNumId w:val="36"/>
  </w:num>
  <w:num w:numId="13">
    <w:abstractNumId w:val="30"/>
  </w:num>
  <w:num w:numId="14">
    <w:abstractNumId w:val="37"/>
  </w:num>
  <w:num w:numId="15">
    <w:abstractNumId w:val="10"/>
  </w:num>
  <w:num w:numId="16">
    <w:abstractNumId w:val="5"/>
  </w:num>
  <w:num w:numId="17">
    <w:abstractNumId w:val="31"/>
  </w:num>
  <w:num w:numId="18">
    <w:abstractNumId w:val="26"/>
  </w:num>
  <w:num w:numId="19">
    <w:abstractNumId w:val="23"/>
  </w:num>
  <w:num w:numId="20">
    <w:abstractNumId w:val="28"/>
  </w:num>
  <w:num w:numId="21">
    <w:abstractNumId w:val="35"/>
  </w:num>
  <w:num w:numId="22">
    <w:abstractNumId w:val="34"/>
  </w:num>
  <w:num w:numId="23">
    <w:abstractNumId w:val="9"/>
  </w:num>
  <w:num w:numId="24">
    <w:abstractNumId w:val="43"/>
  </w:num>
  <w:num w:numId="25">
    <w:abstractNumId w:val="17"/>
  </w:num>
  <w:num w:numId="26">
    <w:abstractNumId w:val="15"/>
  </w:num>
  <w:num w:numId="27">
    <w:abstractNumId w:val="25"/>
  </w:num>
  <w:num w:numId="28">
    <w:abstractNumId w:val="39"/>
  </w:num>
  <w:num w:numId="29">
    <w:abstractNumId w:val="11"/>
  </w:num>
  <w:num w:numId="30">
    <w:abstractNumId w:val="29"/>
  </w:num>
  <w:num w:numId="31">
    <w:abstractNumId w:val="2"/>
  </w:num>
  <w:num w:numId="32">
    <w:abstractNumId w:val="24"/>
  </w:num>
  <w:num w:numId="33">
    <w:abstractNumId w:val="32"/>
  </w:num>
  <w:num w:numId="34">
    <w:abstractNumId w:val="13"/>
  </w:num>
  <w:num w:numId="35">
    <w:abstractNumId w:val="4"/>
  </w:num>
  <w:num w:numId="36">
    <w:abstractNumId w:val="6"/>
  </w:num>
  <w:num w:numId="37">
    <w:abstractNumId w:val="19"/>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8"/>
  </w:num>
  <w:num w:numId="41">
    <w:abstractNumId w:val="33"/>
  </w:num>
  <w:num w:numId="42">
    <w:abstractNumId w:val="18"/>
  </w:num>
  <w:num w:numId="43">
    <w:abstractNumId w:val="38"/>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0sLQwNzczMLI0sjRT0lEKTi0uzszPAykwNK4FALP34dctAAAA"/>
  </w:docVars>
  <w:rsids>
    <w:rsidRoot w:val="003928C5"/>
    <w:rsid w:val="00032375"/>
    <w:rsid w:val="00035460"/>
    <w:rsid w:val="00040A3D"/>
    <w:rsid w:val="00087AAA"/>
    <w:rsid w:val="000A005A"/>
    <w:rsid w:val="000B1D17"/>
    <w:rsid w:val="000B1DFF"/>
    <w:rsid w:val="000D5ED9"/>
    <w:rsid w:val="000E0876"/>
    <w:rsid w:val="000E0DA7"/>
    <w:rsid w:val="000E1A1B"/>
    <w:rsid w:val="000F35AE"/>
    <w:rsid w:val="00115C8E"/>
    <w:rsid w:val="00144DBD"/>
    <w:rsid w:val="00165F53"/>
    <w:rsid w:val="001711FE"/>
    <w:rsid w:val="001823BA"/>
    <w:rsid w:val="00183496"/>
    <w:rsid w:val="001D1166"/>
    <w:rsid w:val="001D15E0"/>
    <w:rsid w:val="001D499C"/>
    <w:rsid w:val="001F4EC5"/>
    <w:rsid w:val="00201327"/>
    <w:rsid w:val="00212825"/>
    <w:rsid w:val="0026699C"/>
    <w:rsid w:val="00274748"/>
    <w:rsid w:val="00294ECF"/>
    <w:rsid w:val="0029728B"/>
    <w:rsid w:val="002A14AD"/>
    <w:rsid w:val="002B5872"/>
    <w:rsid w:val="002C54E5"/>
    <w:rsid w:val="002D1506"/>
    <w:rsid w:val="002F036C"/>
    <w:rsid w:val="002F31C1"/>
    <w:rsid w:val="00300EC1"/>
    <w:rsid w:val="0030601B"/>
    <w:rsid w:val="00307320"/>
    <w:rsid w:val="00315A76"/>
    <w:rsid w:val="00321248"/>
    <w:rsid w:val="00324C82"/>
    <w:rsid w:val="00325DAE"/>
    <w:rsid w:val="0038685B"/>
    <w:rsid w:val="003928C5"/>
    <w:rsid w:val="00395456"/>
    <w:rsid w:val="00395474"/>
    <w:rsid w:val="003A13A4"/>
    <w:rsid w:val="003B13EC"/>
    <w:rsid w:val="003F7D43"/>
    <w:rsid w:val="00403FBA"/>
    <w:rsid w:val="004639B3"/>
    <w:rsid w:val="00494B51"/>
    <w:rsid w:val="004B2153"/>
    <w:rsid w:val="004D6166"/>
    <w:rsid w:val="004D7C61"/>
    <w:rsid w:val="004E00D5"/>
    <w:rsid w:val="00505813"/>
    <w:rsid w:val="00513ED5"/>
    <w:rsid w:val="005219A8"/>
    <w:rsid w:val="00562114"/>
    <w:rsid w:val="00570985"/>
    <w:rsid w:val="00591818"/>
    <w:rsid w:val="005937C3"/>
    <w:rsid w:val="005A3B13"/>
    <w:rsid w:val="005A6C4C"/>
    <w:rsid w:val="005E5B39"/>
    <w:rsid w:val="00601D30"/>
    <w:rsid w:val="00602344"/>
    <w:rsid w:val="0061230C"/>
    <w:rsid w:val="00632AF7"/>
    <w:rsid w:val="00650F97"/>
    <w:rsid w:val="00674D1C"/>
    <w:rsid w:val="006762B0"/>
    <w:rsid w:val="006774FB"/>
    <w:rsid w:val="006A78EE"/>
    <w:rsid w:val="006B59E4"/>
    <w:rsid w:val="006C04E6"/>
    <w:rsid w:val="006F38BD"/>
    <w:rsid w:val="0070156B"/>
    <w:rsid w:val="00716762"/>
    <w:rsid w:val="00716E47"/>
    <w:rsid w:val="00792E1E"/>
    <w:rsid w:val="007A2CB4"/>
    <w:rsid w:val="007A4F7D"/>
    <w:rsid w:val="007B2B06"/>
    <w:rsid w:val="007C2CEB"/>
    <w:rsid w:val="007C73C2"/>
    <w:rsid w:val="007D32EA"/>
    <w:rsid w:val="007E34B4"/>
    <w:rsid w:val="007F3A0D"/>
    <w:rsid w:val="007F4661"/>
    <w:rsid w:val="007F688F"/>
    <w:rsid w:val="00802924"/>
    <w:rsid w:val="00810C3A"/>
    <w:rsid w:val="00831DC1"/>
    <w:rsid w:val="0083752A"/>
    <w:rsid w:val="00841EA4"/>
    <w:rsid w:val="00856FCB"/>
    <w:rsid w:val="00883D65"/>
    <w:rsid w:val="008F0753"/>
    <w:rsid w:val="00912902"/>
    <w:rsid w:val="00917668"/>
    <w:rsid w:val="0092635D"/>
    <w:rsid w:val="00936279"/>
    <w:rsid w:val="00950210"/>
    <w:rsid w:val="009528AB"/>
    <w:rsid w:val="0096374C"/>
    <w:rsid w:val="00977603"/>
    <w:rsid w:val="0099158A"/>
    <w:rsid w:val="009A20D4"/>
    <w:rsid w:val="009F62A4"/>
    <w:rsid w:val="009F7796"/>
    <w:rsid w:val="009F7955"/>
    <w:rsid w:val="00A157AC"/>
    <w:rsid w:val="00A17A15"/>
    <w:rsid w:val="00A22E6F"/>
    <w:rsid w:val="00A46FEF"/>
    <w:rsid w:val="00A643EC"/>
    <w:rsid w:val="00A76F89"/>
    <w:rsid w:val="00A83034"/>
    <w:rsid w:val="00A8759D"/>
    <w:rsid w:val="00AB0CF0"/>
    <w:rsid w:val="00AB19AF"/>
    <w:rsid w:val="00AC7FE6"/>
    <w:rsid w:val="00B044CF"/>
    <w:rsid w:val="00B04B6A"/>
    <w:rsid w:val="00B13D14"/>
    <w:rsid w:val="00B45F5A"/>
    <w:rsid w:val="00B76ACF"/>
    <w:rsid w:val="00BD390E"/>
    <w:rsid w:val="00BD7A10"/>
    <w:rsid w:val="00C0617B"/>
    <w:rsid w:val="00C21341"/>
    <w:rsid w:val="00C36512"/>
    <w:rsid w:val="00C52602"/>
    <w:rsid w:val="00C64B18"/>
    <w:rsid w:val="00C73835"/>
    <w:rsid w:val="00C77C2B"/>
    <w:rsid w:val="00C85E2B"/>
    <w:rsid w:val="00CB0464"/>
    <w:rsid w:val="00CD48D2"/>
    <w:rsid w:val="00CD735B"/>
    <w:rsid w:val="00CE747B"/>
    <w:rsid w:val="00D34C24"/>
    <w:rsid w:val="00D631F3"/>
    <w:rsid w:val="00D948B4"/>
    <w:rsid w:val="00DC6058"/>
    <w:rsid w:val="00DD380F"/>
    <w:rsid w:val="00DE589B"/>
    <w:rsid w:val="00E228D5"/>
    <w:rsid w:val="00E4037B"/>
    <w:rsid w:val="00E56E62"/>
    <w:rsid w:val="00E72CB3"/>
    <w:rsid w:val="00EA4546"/>
    <w:rsid w:val="00EA7C8C"/>
    <w:rsid w:val="00EC07AD"/>
    <w:rsid w:val="00EE51F4"/>
    <w:rsid w:val="00F04125"/>
    <w:rsid w:val="00F239FC"/>
    <w:rsid w:val="00F340B4"/>
    <w:rsid w:val="00F37A78"/>
    <w:rsid w:val="00F37CED"/>
    <w:rsid w:val="00F502B9"/>
    <w:rsid w:val="00F61141"/>
    <w:rsid w:val="00FA0E81"/>
    <w:rsid w:val="00FB5F4A"/>
    <w:rsid w:val="00FB7F5E"/>
    <w:rsid w:val="00FD17D5"/>
    <w:rsid w:val="00FD4B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32CBDE"/>
  <w15:chartTrackingRefBased/>
  <w15:docId w15:val="{9F04D883-F4AC-4805-B384-EF07897F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A0D"/>
    <w:rPr>
      <w:rFonts w:ascii="Times New Roman" w:hAnsi="Times New Roman"/>
    </w:rPr>
  </w:style>
  <w:style w:type="paragraph" w:styleId="Heading1">
    <w:name w:val="heading 1"/>
    <w:basedOn w:val="Normal"/>
    <w:next w:val="Normal"/>
    <w:link w:val="Heading1Char"/>
    <w:uiPriority w:val="9"/>
    <w:qFormat/>
    <w:rsid w:val="00650F97"/>
    <w:pPr>
      <w:keepNext/>
      <w:keepLines/>
      <w:pBdr>
        <w:top w:val="single" w:sz="4" w:space="1" w:color="auto"/>
      </w:pBd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50F9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96374C"/>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96374C"/>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0B1D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F9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50F97"/>
    <w:rPr>
      <w:rFonts w:ascii="Times New Roman" w:eastAsiaTheme="majorEastAsia" w:hAnsi="Times New Roman" w:cstheme="majorBidi"/>
      <w:b/>
      <w:sz w:val="26"/>
      <w:szCs w:val="26"/>
    </w:rPr>
  </w:style>
  <w:style w:type="paragraph" w:styleId="ListParagraph">
    <w:name w:val="List Paragraph"/>
    <w:basedOn w:val="Normal"/>
    <w:uiPriority w:val="34"/>
    <w:qFormat/>
    <w:rsid w:val="003928C5"/>
    <w:pPr>
      <w:ind w:left="720"/>
      <w:contextualSpacing/>
    </w:pPr>
  </w:style>
  <w:style w:type="table" w:styleId="TableGrid">
    <w:name w:val="Table Grid"/>
    <w:basedOn w:val="TableNormal"/>
    <w:uiPriority w:val="59"/>
    <w:rsid w:val="00392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99C"/>
    <w:rPr>
      <w:color w:val="0000FF"/>
      <w:u w:val="single"/>
    </w:rPr>
  </w:style>
  <w:style w:type="character" w:styleId="UnresolvedMention">
    <w:name w:val="Unresolved Mention"/>
    <w:basedOn w:val="DefaultParagraphFont"/>
    <w:uiPriority w:val="99"/>
    <w:semiHidden/>
    <w:unhideWhenUsed/>
    <w:rsid w:val="0026699C"/>
    <w:rPr>
      <w:color w:val="605E5C"/>
      <w:shd w:val="clear" w:color="auto" w:fill="E1DFDD"/>
    </w:rPr>
  </w:style>
  <w:style w:type="paragraph" w:styleId="NoSpacing">
    <w:name w:val="No Spacing"/>
    <w:link w:val="NoSpacingChar"/>
    <w:uiPriority w:val="1"/>
    <w:qFormat/>
    <w:rsid w:val="007F3A0D"/>
    <w:pPr>
      <w:spacing w:after="0" w:line="240" w:lineRule="auto"/>
    </w:pPr>
    <w:rPr>
      <w:rFonts w:ascii="Times New Roman" w:hAnsi="Times New Roman"/>
    </w:rPr>
  </w:style>
  <w:style w:type="paragraph" w:styleId="Caption">
    <w:name w:val="caption"/>
    <w:basedOn w:val="Normal"/>
    <w:next w:val="Normal"/>
    <w:uiPriority w:val="35"/>
    <w:unhideWhenUsed/>
    <w:qFormat/>
    <w:rsid w:val="00DC6058"/>
    <w:pPr>
      <w:spacing w:after="200" w:line="240" w:lineRule="auto"/>
    </w:pPr>
    <w:rPr>
      <w:rFonts w:eastAsiaTheme="minorEastAsia"/>
      <w:i/>
      <w:iCs/>
      <w:color w:val="44546A" w:themeColor="text2"/>
      <w:sz w:val="18"/>
      <w:szCs w:val="18"/>
      <w:lang w:val="en-GB" w:eastAsia="zh-CN"/>
    </w:rPr>
  </w:style>
  <w:style w:type="character" w:customStyle="1" w:styleId="Heading3Char">
    <w:name w:val="Heading 3 Char"/>
    <w:basedOn w:val="DefaultParagraphFont"/>
    <w:link w:val="Heading3"/>
    <w:uiPriority w:val="9"/>
    <w:rsid w:val="0096374C"/>
    <w:rPr>
      <w:rFonts w:ascii="Times New Roman" w:eastAsiaTheme="majorEastAsia" w:hAnsi="Times New Roman" w:cstheme="majorBidi"/>
      <w:b/>
      <w:sz w:val="24"/>
      <w:szCs w:val="24"/>
    </w:rPr>
  </w:style>
  <w:style w:type="numbering" w:customStyle="1" w:styleId="Numbered">
    <w:name w:val="Numbered"/>
    <w:rsid w:val="00DC6058"/>
    <w:pPr>
      <w:numPr>
        <w:numId w:val="6"/>
      </w:numPr>
    </w:pPr>
  </w:style>
  <w:style w:type="paragraph" w:customStyle="1" w:styleId="Body">
    <w:name w:val="Body"/>
    <w:rsid w:val="00212825"/>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3F7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D43"/>
  </w:style>
  <w:style w:type="paragraph" w:styleId="Footer">
    <w:name w:val="footer"/>
    <w:basedOn w:val="Normal"/>
    <w:link w:val="FooterChar"/>
    <w:uiPriority w:val="99"/>
    <w:unhideWhenUsed/>
    <w:rsid w:val="003F7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D43"/>
  </w:style>
  <w:style w:type="paragraph" w:styleId="NormalWeb">
    <w:name w:val="Normal (Web)"/>
    <w:basedOn w:val="Normal"/>
    <w:uiPriority w:val="99"/>
    <w:semiHidden/>
    <w:unhideWhenUsed/>
    <w:rsid w:val="00CD735B"/>
    <w:pPr>
      <w:spacing w:before="100" w:beforeAutospacing="1" w:after="100" w:afterAutospacing="1" w:line="240" w:lineRule="auto"/>
    </w:pPr>
    <w:rPr>
      <w:rFonts w:eastAsia="Times New Roman" w:cs="Times New Roman"/>
      <w:sz w:val="24"/>
      <w:szCs w:val="24"/>
    </w:rPr>
  </w:style>
  <w:style w:type="character" w:customStyle="1" w:styleId="Heading4Char">
    <w:name w:val="Heading 4 Char"/>
    <w:basedOn w:val="DefaultParagraphFont"/>
    <w:link w:val="Heading4"/>
    <w:uiPriority w:val="9"/>
    <w:rsid w:val="0096374C"/>
    <w:rPr>
      <w:rFonts w:ascii="Times New Roman" w:eastAsiaTheme="majorEastAsia" w:hAnsi="Times New Roman" w:cstheme="majorBidi"/>
      <w:i/>
      <w:iCs/>
    </w:rPr>
  </w:style>
  <w:style w:type="character" w:customStyle="1" w:styleId="Heading5Char">
    <w:name w:val="Heading 5 Char"/>
    <w:basedOn w:val="DefaultParagraphFont"/>
    <w:link w:val="Heading5"/>
    <w:uiPriority w:val="9"/>
    <w:semiHidden/>
    <w:rsid w:val="000B1D17"/>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E72CB3"/>
    <w:pPr>
      <w:pBdr>
        <w:top w:val="none" w:sz="0" w:space="0" w:color="auto"/>
      </w:pBd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E72CB3"/>
    <w:pPr>
      <w:spacing w:after="100"/>
    </w:pPr>
  </w:style>
  <w:style w:type="paragraph" w:styleId="TOC2">
    <w:name w:val="toc 2"/>
    <w:basedOn w:val="Normal"/>
    <w:next w:val="Normal"/>
    <w:autoRedefine/>
    <w:uiPriority w:val="39"/>
    <w:unhideWhenUsed/>
    <w:rsid w:val="00E72CB3"/>
    <w:pPr>
      <w:spacing w:after="100"/>
      <w:ind w:left="220"/>
    </w:pPr>
  </w:style>
  <w:style w:type="paragraph" w:styleId="TOC3">
    <w:name w:val="toc 3"/>
    <w:basedOn w:val="Normal"/>
    <w:next w:val="Normal"/>
    <w:autoRedefine/>
    <w:uiPriority w:val="39"/>
    <w:unhideWhenUsed/>
    <w:rsid w:val="00E72CB3"/>
    <w:pPr>
      <w:spacing w:after="100"/>
      <w:ind w:left="440"/>
    </w:pPr>
  </w:style>
  <w:style w:type="paragraph" w:styleId="BalloonText">
    <w:name w:val="Balloon Text"/>
    <w:basedOn w:val="Normal"/>
    <w:link w:val="BalloonTextChar"/>
    <w:uiPriority w:val="99"/>
    <w:semiHidden/>
    <w:unhideWhenUsed/>
    <w:rsid w:val="00883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D65"/>
    <w:rPr>
      <w:rFonts w:ascii="Segoe UI" w:hAnsi="Segoe UI" w:cs="Segoe UI"/>
      <w:sz w:val="18"/>
      <w:szCs w:val="18"/>
    </w:rPr>
  </w:style>
  <w:style w:type="paragraph" w:customStyle="1" w:styleId="Default">
    <w:name w:val="Default"/>
    <w:rsid w:val="00D631F3"/>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NoSpacingChar">
    <w:name w:val="No Spacing Char"/>
    <w:basedOn w:val="DefaultParagraphFont"/>
    <w:link w:val="NoSpacing"/>
    <w:uiPriority w:val="1"/>
    <w:rsid w:val="00403FBA"/>
    <w:rPr>
      <w:rFonts w:ascii="Times New Roman" w:hAnsi="Times New Roman"/>
    </w:rPr>
  </w:style>
  <w:style w:type="paragraph" w:styleId="Bibliography">
    <w:name w:val="Bibliography"/>
    <w:basedOn w:val="Normal"/>
    <w:next w:val="Normal"/>
    <w:uiPriority w:val="37"/>
    <w:unhideWhenUsed/>
    <w:rsid w:val="00AB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3958">
      <w:bodyDiv w:val="1"/>
      <w:marLeft w:val="0"/>
      <w:marRight w:val="0"/>
      <w:marTop w:val="0"/>
      <w:marBottom w:val="0"/>
      <w:divBdr>
        <w:top w:val="none" w:sz="0" w:space="0" w:color="auto"/>
        <w:left w:val="none" w:sz="0" w:space="0" w:color="auto"/>
        <w:bottom w:val="none" w:sz="0" w:space="0" w:color="auto"/>
        <w:right w:val="none" w:sz="0" w:space="0" w:color="auto"/>
      </w:divBdr>
    </w:div>
    <w:div w:id="20085006">
      <w:bodyDiv w:val="1"/>
      <w:marLeft w:val="0"/>
      <w:marRight w:val="0"/>
      <w:marTop w:val="0"/>
      <w:marBottom w:val="0"/>
      <w:divBdr>
        <w:top w:val="none" w:sz="0" w:space="0" w:color="auto"/>
        <w:left w:val="none" w:sz="0" w:space="0" w:color="auto"/>
        <w:bottom w:val="none" w:sz="0" w:space="0" w:color="auto"/>
        <w:right w:val="none" w:sz="0" w:space="0" w:color="auto"/>
      </w:divBdr>
    </w:div>
    <w:div w:id="21326044">
      <w:bodyDiv w:val="1"/>
      <w:marLeft w:val="0"/>
      <w:marRight w:val="0"/>
      <w:marTop w:val="0"/>
      <w:marBottom w:val="0"/>
      <w:divBdr>
        <w:top w:val="none" w:sz="0" w:space="0" w:color="auto"/>
        <w:left w:val="none" w:sz="0" w:space="0" w:color="auto"/>
        <w:bottom w:val="none" w:sz="0" w:space="0" w:color="auto"/>
        <w:right w:val="none" w:sz="0" w:space="0" w:color="auto"/>
      </w:divBdr>
    </w:div>
    <w:div w:id="25067353">
      <w:bodyDiv w:val="1"/>
      <w:marLeft w:val="0"/>
      <w:marRight w:val="0"/>
      <w:marTop w:val="0"/>
      <w:marBottom w:val="0"/>
      <w:divBdr>
        <w:top w:val="none" w:sz="0" w:space="0" w:color="auto"/>
        <w:left w:val="none" w:sz="0" w:space="0" w:color="auto"/>
        <w:bottom w:val="none" w:sz="0" w:space="0" w:color="auto"/>
        <w:right w:val="none" w:sz="0" w:space="0" w:color="auto"/>
      </w:divBdr>
    </w:div>
    <w:div w:id="27683161">
      <w:bodyDiv w:val="1"/>
      <w:marLeft w:val="0"/>
      <w:marRight w:val="0"/>
      <w:marTop w:val="0"/>
      <w:marBottom w:val="0"/>
      <w:divBdr>
        <w:top w:val="none" w:sz="0" w:space="0" w:color="auto"/>
        <w:left w:val="none" w:sz="0" w:space="0" w:color="auto"/>
        <w:bottom w:val="none" w:sz="0" w:space="0" w:color="auto"/>
        <w:right w:val="none" w:sz="0" w:space="0" w:color="auto"/>
      </w:divBdr>
    </w:div>
    <w:div w:id="28380622">
      <w:bodyDiv w:val="1"/>
      <w:marLeft w:val="0"/>
      <w:marRight w:val="0"/>
      <w:marTop w:val="0"/>
      <w:marBottom w:val="0"/>
      <w:divBdr>
        <w:top w:val="none" w:sz="0" w:space="0" w:color="auto"/>
        <w:left w:val="none" w:sz="0" w:space="0" w:color="auto"/>
        <w:bottom w:val="none" w:sz="0" w:space="0" w:color="auto"/>
        <w:right w:val="none" w:sz="0" w:space="0" w:color="auto"/>
      </w:divBdr>
    </w:div>
    <w:div w:id="30226922">
      <w:bodyDiv w:val="1"/>
      <w:marLeft w:val="0"/>
      <w:marRight w:val="0"/>
      <w:marTop w:val="0"/>
      <w:marBottom w:val="0"/>
      <w:divBdr>
        <w:top w:val="none" w:sz="0" w:space="0" w:color="auto"/>
        <w:left w:val="none" w:sz="0" w:space="0" w:color="auto"/>
        <w:bottom w:val="none" w:sz="0" w:space="0" w:color="auto"/>
        <w:right w:val="none" w:sz="0" w:space="0" w:color="auto"/>
      </w:divBdr>
    </w:div>
    <w:div w:id="33240394">
      <w:bodyDiv w:val="1"/>
      <w:marLeft w:val="0"/>
      <w:marRight w:val="0"/>
      <w:marTop w:val="0"/>
      <w:marBottom w:val="0"/>
      <w:divBdr>
        <w:top w:val="none" w:sz="0" w:space="0" w:color="auto"/>
        <w:left w:val="none" w:sz="0" w:space="0" w:color="auto"/>
        <w:bottom w:val="none" w:sz="0" w:space="0" w:color="auto"/>
        <w:right w:val="none" w:sz="0" w:space="0" w:color="auto"/>
      </w:divBdr>
    </w:div>
    <w:div w:id="33971712">
      <w:bodyDiv w:val="1"/>
      <w:marLeft w:val="0"/>
      <w:marRight w:val="0"/>
      <w:marTop w:val="0"/>
      <w:marBottom w:val="0"/>
      <w:divBdr>
        <w:top w:val="none" w:sz="0" w:space="0" w:color="auto"/>
        <w:left w:val="none" w:sz="0" w:space="0" w:color="auto"/>
        <w:bottom w:val="none" w:sz="0" w:space="0" w:color="auto"/>
        <w:right w:val="none" w:sz="0" w:space="0" w:color="auto"/>
      </w:divBdr>
    </w:div>
    <w:div w:id="57171875">
      <w:bodyDiv w:val="1"/>
      <w:marLeft w:val="0"/>
      <w:marRight w:val="0"/>
      <w:marTop w:val="0"/>
      <w:marBottom w:val="0"/>
      <w:divBdr>
        <w:top w:val="none" w:sz="0" w:space="0" w:color="auto"/>
        <w:left w:val="none" w:sz="0" w:space="0" w:color="auto"/>
        <w:bottom w:val="none" w:sz="0" w:space="0" w:color="auto"/>
        <w:right w:val="none" w:sz="0" w:space="0" w:color="auto"/>
      </w:divBdr>
    </w:div>
    <w:div w:id="91099030">
      <w:bodyDiv w:val="1"/>
      <w:marLeft w:val="0"/>
      <w:marRight w:val="0"/>
      <w:marTop w:val="0"/>
      <w:marBottom w:val="0"/>
      <w:divBdr>
        <w:top w:val="none" w:sz="0" w:space="0" w:color="auto"/>
        <w:left w:val="none" w:sz="0" w:space="0" w:color="auto"/>
        <w:bottom w:val="none" w:sz="0" w:space="0" w:color="auto"/>
        <w:right w:val="none" w:sz="0" w:space="0" w:color="auto"/>
      </w:divBdr>
    </w:div>
    <w:div w:id="92018871">
      <w:bodyDiv w:val="1"/>
      <w:marLeft w:val="0"/>
      <w:marRight w:val="0"/>
      <w:marTop w:val="0"/>
      <w:marBottom w:val="0"/>
      <w:divBdr>
        <w:top w:val="none" w:sz="0" w:space="0" w:color="auto"/>
        <w:left w:val="none" w:sz="0" w:space="0" w:color="auto"/>
        <w:bottom w:val="none" w:sz="0" w:space="0" w:color="auto"/>
        <w:right w:val="none" w:sz="0" w:space="0" w:color="auto"/>
      </w:divBdr>
    </w:div>
    <w:div w:id="115682320">
      <w:bodyDiv w:val="1"/>
      <w:marLeft w:val="0"/>
      <w:marRight w:val="0"/>
      <w:marTop w:val="0"/>
      <w:marBottom w:val="0"/>
      <w:divBdr>
        <w:top w:val="none" w:sz="0" w:space="0" w:color="auto"/>
        <w:left w:val="none" w:sz="0" w:space="0" w:color="auto"/>
        <w:bottom w:val="none" w:sz="0" w:space="0" w:color="auto"/>
        <w:right w:val="none" w:sz="0" w:space="0" w:color="auto"/>
      </w:divBdr>
    </w:div>
    <w:div w:id="117456039">
      <w:bodyDiv w:val="1"/>
      <w:marLeft w:val="0"/>
      <w:marRight w:val="0"/>
      <w:marTop w:val="0"/>
      <w:marBottom w:val="0"/>
      <w:divBdr>
        <w:top w:val="none" w:sz="0" w:space="0" w:color="auto"/>
        <w:left w:val="none" w:sz="0" w:space="0" w:color="auto"/>
        <w:bottom w:val="none" w:sz="0" w:space="0" w:color="auto"/>
        <w:right w:val="none" w:sz="0" w:space="0" w:color="auto"/>
      </w:divBdr>
    </w:div>
    <w:div w:id="127822758">
      <w:bodyDiv w:val="1"/>
      <w:marLeft w:val="0"/>
      <w:marRight w:val="0"/>
      <w:marTop w:val="0"/>
      <w:marBottom w:val="0"/>
      <w:divBdr>
        <w:top w:val="none" w:sz="0" w:space="0" w:color="auto"/>
        <w:left w:val="none" w:sz="0" w:space="0" w:color="auto"/>
        <w:bottom w:val="none" w:sz="0" w:space="0" w:color="auto"/>
        <w:right w:val="none" w:sz="0" w:space="0" w:color="auto"/>
      </w:divBdr>
    </w:div>
    <w:div w:id="138034795">
      <w:bodyDiv w:val="1"/>
      <w:marLeft w:val="0"/>
      <w:marRight w:val="0"/>
      <w:marTop w:val="0"/>
      <w:marBottom w:val="0"/>
      <w:divBdr>
        <w:top w:val="none" w:sz="0" w:space="0" w:color="auto"/>
        <w:left w:val="none" w:sz="0" w:space="0" w:color="auto"/>
        <w:bottom w:val="none" w:sz="0" w:space="0" w:color="auto"/>
        <w:right w:val="none" w:sz="0" w:space="0" w:color="auto"/>
      </w:divBdr>
    </w:div>
    <w:div w:id="139619323">
      <w:bodyDiv w:val="1"/>
      <w:marLeft w:val="0"/>
      <w:marRight w:val="0"/>
      <w:marTop w:val="0"/>
      <w:marBottom w:val="0"/>
      <w:divBdr>
        <w:top w:val="none" w:sz="0" w:space="0" w:color="auto"/>
        <w:left w:val="none" w:sz="0" w:space="0" w:color="auto"/>
        <w:bottom w:val="none" w:sz="0" w:space="0" w:color="auto"/>
        <w:right w:val="none" w:sz="0" w:space="0" w:color="auto"/>
      </w:divBdr>
    </w:div>
    <w:div w:id="164443770">
      <w:bodyDiv w:val="1"/>
      <w:marLeft w:val="0"/>
      <w:marRight w:val="0"/>
      <w:marTop w:val="0"/>
      <w:marBottom w:val="0"/>
      <w:divBdr>
        <w:top w:val="none" w:sz="0" w:space="0" w:color="auto"/>
        <w:left w:val="none" w:sz="0" w:space="0" w:color="auto"/>
        <w:bottom w:val="none" w:sz="0" w:space="0" w:color="auto"/>
        <w:right w:val="none" w:sz="0" w:space="0" w:color="auto"/>
      </w:divBdr>
    </w:div>
    <w:div w:id="202908097">
      <w:bodyDiv w:val="1"/>
      <w:marLeft w:val="0"/>
      <w:marRight w:val="0"/>
      <w:marTop w:val="0"/>
      <w:marBottom w:val="0"/>
      <w:divBdr>
        <w:top w:val="none" w:sz="0" w:space="0" w:color="auto"/>
        <w:left w:val="none" w:sz="0" w:space="0" w:color="auto"/>
        <w:bottom w:val="none" w:sz="0" w:space="0" w:color="auto"/>
        <w:right w:val="none" w:sz="0" w:space="0" w:color="auto"/>
      </w:divBdr>
    </w:div>
    <w:div w:id="227151362">
      <w:bodyDiv w:val="1"/>
      <w:marLeft w:val="0"/>
      <w:marRight w:val="0"/>
      <w:marTop w:val="0"/>
      <w:marBottom w:val="0"/>
      <w:divBdr>
        <w:top w:val="none" w:sz="0" w:space="0" w:color="auto"/>
        <w:left w:val="none" w:sz="0" w:space="0" w:color="auto"/>
        <w:bottom w:val="none" w:sz="0" w:space="0" w:color="auto"/>
        <w:right w:val="none" w:sz="0" w:space="0" w:color="auto"/>
      </w:divBdr>
    </w:div>
    <w:div w:id="243488810">
      <w:bodyDiv w:val="1"/>
      <w:marLeft w:val="0"/>
      <w:marRight w:val="0"/>
      <w:marTop w:val="0"/>
      <w:marBottom w:val="0"/>
      <w:divBdr>
        <w:top w:val="none" w:sz="0" w:space="0" w:color="auto"/>
        <w:left w:val="none" w:sz="0" w:space="0" w:color="auto"/>
        <w:bottom w:val="none" w:sz="0" w:space="0" w:color="auto"/>
        <w:right w:val="none" w:sz="0" w:space="0" w:color="auto"/>
      </w:divBdr>
    </w:div>
    <w:div w:id="257107153">
      <w:bodyDiv w:val="1"/>
      <w:marLeft w:val="0"/>
      <w:marRight w:val="0"/>
      <w:marTop w:val="0"/>
      <w:marBottom w:val="0"/>
      <w:divBdr>
        <w:top w:val="none" w:sz="0" w:space="0" w:color="auto"/>
        <w:left w:val="none" w:sz="0" w:space="0" w:color="auto"/>
        <w:bottom w:val="none" w:sz="0" w:space="0" w:color="auto"/>
        <w:right w:val="none" w:sz="0" w:space="0" w:color="auto"/>
      </w:divBdr>
    </w:div>
    <w:div w:id="264776693">
      <w:bodyDiv w:val="1"/>
      <w:marLeft w:val="0"/>
      <w:marRight w:val="0"/>
      <w:marTop w:val="0"/>
      <w:marBottom w:val="0"/>
      <w:divBdr>
        <w:top w:val="none" w:sz="0" w:space="0" w:color="auto"/>
        <w:left w:val="none" w:sz="0" w:space="0" w:color="auto"/>
        <w:bottom w:val="none" w:sz="0" w:space="0" w:color="auto"/>
        <w:right w:val="none" w:sz="0" w:space="0" w:color="auto"/>
      </w:divBdr>
    </w:div>
    <w:div w:id="270092756">
      <w:bodyDiv w:val="1"/>
      <w:marLeft w:val="0"/>
      <w:marRight w:val="0"/>
      <w:marTop w:val="0"/>
      <w:marBottom w:val="0"/>
      <w:divBdr>
        <w:top w:val="none" w:sz="0" w:space="0" w:color="auto"/>
        <w:left w:val="none" w:sz="0" w:space="0" w:color="auto"/>
        <w:bottom w:val="none" w:sz="0" w:space="0" w:color="auto"/>
        <w:right w:val="none" w:sz="0" w:space="0" w:color="auto"/>
      </w:divBdr>
    </w:div>
    <w:div w:id="293216325">
      <w:bodyDiv w:val="1"/>
      <w:marLeft w:val="0"/>
      <w:marRight w:val="0"/>
      <w:marTop w:val="0"/>
      <w:marBottom w:val="0"/>
      <w:divBdr>
        <w:top w:val="none" w:sz="0" w:space="0" w:color="auto"/>
        <w:left w:val="none" w:sz="0" w:space="0" w:color="auto"/>
        <w:bottom w:val="none" w:sz="0" w:space="0" w:color="auto"/>
        <w:right w:val="none" w:sz="0" w:space="0" w:color="auto"/>
      </w:divBdr>
    </w:div>
    <w:div w:id="346371046">
      <w:bodyDiv w:val="1"/>
      <w:marLeft w:val="0"/>
      <w:marRight w:val="0"/>
      <w:marTop w:val="0"/>
      <w:marBottom w:val="0"/>
      <w:divBdr>
        <w:top w:val="none" w:sz="0" w:space="0" w:color="auto"/>
        <w:left w:val="none" w:sz="0" w:space="0" w:color="auto"/>
        <w:bottom w:val="none" w:sz="0" w:space="0" w:color="auto"/>
        <w:right w:val="none" w:sz="0" w:space="0" w:color="auto"/>
      </w:divBdr>
    </w:div>
    <w:div w:id="348794951">
      <w:bodyDiv w:val="1"/>
      <w:marLeft w:val="0"/>
      <w:marRight w:val="0"/>
      <w:marTop w:val="0"/>
      <w:marBottom w:val="0"/>
      <w:divBdr>
        <w:top w:val="none" w:sz="0" w:space="0" w:color="auto"/>
        <w:left w:val="none" w:sz="0" w:space="0" w:color="auto"/>
        <w:bottom w:val="none" w:sz="0" w:space="0" w:color="auto"/>
        <w:right w:val="none" w:sz="0" w:space="0" w:color="auto"/>
      </w:divBdr>
    </w:div>
    <w:div w:id="352078289">
      <w:bodyDiv w:val="1"/>
      <w:marLeft w:val="0"/>
      <w:marRight w:val="0"/>
      <w:marTop w:val="0"/>
      <w:marBottom w:val="0"/>
      <w:divBdr>
        <w:top w:val="none" w:sz="0" w:space="0" w:color="auto"/>
        <w:left w:val="none" w:sz="0" w:space="0" w:color="auto"/>
        <w:bottom w:val="none" w:sz="0" w:space="0" w:color="auto"/>
        <w:right w:val="none" w:sz="0" w:space="0" w:color="auto"/>
      </w:divBdr>
    </w:div>
    <w:div w:id="353700086">
      <w:bodyDiv w:val="1"/>
      <w:marLeft w:val="0"/>
      <w:marRight w:val="0"/>
      <w:marTop w:val="0"/>
      <w:marBottom w:val="0"/>
      <w:divBdr>
        <w:top w:val="none" w:sz="0" w:space="0" w:color="auto"/>
        <w:left w:val="none" w:sz="0" w:space="0" w:color="auto"/>
        <w:bottom w:val="none" w:sz="0" w:space="0" w:color="auto"/>
        <w:right w:val="none" w:sz="0" w:space="0" w:color="auto"/>
      </w:divBdr>
    </w:div>
    <w:div w:id="371349389">
      <w:bodyDiv w:val="1"/>
      <w:marLeft w:val="0"/>
      <w:marRight w:val="0"/>
      <w:marTop w:val="0"/>
      <w:marBottom w:val="0"/>
      <w:divBdr>
        <w:top w:val="none" w:sz="0" w:space="0" w:color="auto"/>
        <w:left w:val="none" w:sz="0" w:space="0" w:color="auto"/>
        <w:bottom w:val="none" w:sz="0" w:space="0" w:color="auto"/>
        <w:right w:val="none" w:sz="0" w:space="0" w:color="auto"/>
      </w:divBdr>
    </w:div>
    <w:div w:id="385378218">
      <w:bodyDiv w:val="1"/>
      <w:marLeft w:val="0"/>
      <w:marRight w:val="0"/>
      <w:marTop w:val="0"/>
      <w:marBottom w:val="0"/>
      <w:divBdr>
        <w:top w:val="none" w:sz="0" w:space="0" w:color="auto"/>
        <w:left w:val="none" w:sz="0" w:space="0" w:color="auto"/>
        <w:bottom w:val="none" w:sz="0" w:space="0" w:color="auto"/>
        <w:right w:val="none" w:sz="0" w:space="0" w:color="auto"/>
      </w:divBdr>
    </w:div>
    <w:div w:id="390079841">
      <w:bodyDiv w:val="1"/>
      <w:marLeft w:val="0"/>
      <w:marRight w:val="0"/>
      <w:marTop w:val="0"/>
      <w:marBottom w:val="0"/>
      <w:divBdr>
        <w:top w:val="none" w:sz="0" w:space="0" w:color="auto"/>
        <w:left w:val="none" w:sz="0" w:space="0" w:color="auto"/>
        <w:bottom w:val="none" w:sz="0" w:space="0" w:color="auto"/>
        <w:right w:val="none" w:sz="0" w:space="0" w:color="auto"/>
      </w:divBdr>
    </w:div>
    <w:div w:id="394472850">
      <w:bodyDiv w:val="1"/>
      <w:marLeft w:val="0"/>
      <w:marRight w:val="0"/>
      <w:marTop w:val="0"/>
      <w:marBottom w:val="0"/>
      <w:divBdr>
        <w:top w:val="none" w:sz="0" w:space="0" w:color="auto"/>
        <w:left w:val="none" w:sz="0" w:space="0" w:color="auto"/>
        <w:bottom w:val="none" w:sz="0" w:space="0" w:color="auto"/>
        <w:right w:val="none" w:sz="0" w:space="0" w:color="auto"/>
      </w:divBdr>
    </w:div>
    <w:div w:id="441650810">
      <w:bodyDiv w:val="1"/>
      <w:marLeft w:val="0"/>
      <w:marRight w:val="0"/>
      <w:marTop w:val="0"/>
      <w:marBottom w:val="0"/>
      <w:divBdr>
        <w:top w:val="none" w:sz="0" w:space="0" w:color="auto"/>
        <w:left w:val="none" w:sz="0" w:space="0" w:color="auto"/>
        <w:bottom w:val="none" w:sz="0" w:space="0" w:color="auto"/>
        <w:right w:val="none" w:sz="0" w:space="0" w:color="auto"/>
      </w:divBdr>
    </w:div>
    <w:div w:id="462576009">
      <w:bodyDiv w:val="1"/>
      <w:marLeft w:val="0"/>
      <w:marRight w:val="0"/>
      <w:marTop w:val="0"/>
      <w:marBottom w:val="0"/>
      <w:divBdr>
        <w:top w:val="none" w:sz="0" w:space="0" w:color="auto"/>
        <w:left w:val="none" w:sz="0" w:space="0" w:color="auto"/>
        <w:bottom w:val="none" w:sz="0" w:space="0" w:color="auto"/>
        <w:right w:val="none" w:sz="0" w:space="0" w:color="auto"/>
      </w:divBdr>
    </w:div>
    <w:div w:id="490026148">
      <w:bodyDiv w:val="1"/>
      <w:marLeft w:val="0"/>
      <w:marRight w:val="0"/>
      <w:marTop w:val="0"/>
      <w:marBottom w:val="0"/>
      <w:divBdr>
        <w:top w:val="none" w:sz="0" w:space="0" w:color="auto"/>
        <w:left w:val="none" w:sz="0" w:space="0" w:color="auto"/>
        <w:bottom w:val="none" w:sz="0" w:space="0" w:color="auto"/>
        <w:right w:val="none" w:sz="0" w:space="0" w:color="auto"/>
      </w:divBdr>
    </w:div>
    <w:div w:id="532423391">
      <w:bodyDiv w:val="1"/>
      <w:marLeft w:val="0"/>
      <w:marRight w:val="0"/>
      <w:marTop w:val="0"/>
      <w:marBottom w:val="0"/>
      <w:divBdr>
        <w:top w:val="none" w:sz="0" w:space="0" w:color="auto"/>
        <w:left w:val="none" w:sz="0" w:space="0" w:color="auto"/>
        <w:bottom w:val="none" w:sz="0" w:space="0" w:color="auto"/>
        <w:right w:val="none" w:sz="0" w:space="0" w:color="auto"/>
      </w:divBdr>
    </w:div>
    <w:div w:id="537356351">
      <w:bodyDiv w:val="1"/>
      <w:marLeft w:val="0"/>
      <w:marRight w:val="0"/>
      <w:marTop w:val="0"/>
      <w:marBottom w:val="0"/>
      <w:divBdr>
        <w:top w:val="none" w:sz="0" w:space="0" w:color="auto"/>
        <w:left w:val="none" w:sz="0" w:space="0" w:color="auto"/>
        <w:bottom w:val="none" w:sz="0" w:space="0" w:color="auto"/>
        <w:right w:val="none" w:sz="0" w:space="0" w:color="auto"/>
      </w:divBdr>
    </w:div>
    <w:div w:id="537549537">
      <w:bodyDiv w:val="1"/>
      <w:marLeft w:val="0"/>
      <w:marRight w:val="0"/>
      <w:marTop w:val="0"/>
      <w:marBottom w:val="0"/>
      <w:divBdr>
        <w:top w:val="none" w:sz="0" w:space="0" w:color="auto"/>
        <w:left w:val="none" w:sz="0" w:space="0" w:color="auto"/>
        <w:bottom w:val="none" w:sz="0" w:space="0" w:color="auto"/>
        <w:right w:val="none" w:sz="0" w:space="0" w:color="auto"/>
      </w:divBdr>
    </w:div>
    <w:div w:id="543517596">
      <w:bodyDiv w:val="1"/>
      <w:marLeft w:val="0"/>
      <w:marRight w:val="0"/>
      <w:marTop w:val="0"/>
      <w:marBottom w:val="0"/>
      <w:divBdr>
        <w:top w:val="none" w:sz="0" w:space="0" w:color="auto"/>
        <w:left w:val="none" w:sz="0" w:space="0" w:color="auto"/>
        <w:bottom w:val="none" w:sz="0" w:space="0" w:color="auto"/>
        <w:right w:val="none" w:sz="0" w:space="0" w:color="auto"/>
      </w:divBdr>
    </w:div>
    <w:div w:id="596838001">
      <w:bodyDiv w:val="1"/>
      <w:marLeft w:val="0"/>
      <w:marRight w:val="0"/>
      <w:marTop w:val="0"/>
      <w:marBottom w:val="0"/>
      <w:divBdr>
        <w:top w:val="none" w:sz="0" w:space="0" w:color="auto"/>
        <w:left w:val="none" w:sz="0" w:space="0" w:color="auto"/>
        <w:bottom w:val="none" w:sz="0" w:space="0" w:color="auto"/>
        <w:right w:val="none" w:sz="0" w:space="0" w:color="auto"/>
      </w:divBdr>
    </w:div>
    <w:div w:id="612397940">
      <w:bodyDiv w:val="1"/>
      <w:marLeft w:val="0"/>
      <w:marRight w:val="0"/>
      <w:marTop w:val="0"/>
      <w:marBottom w:val="0"/>
      <w:divBdr>
        <w:top w:val="none" w:sz="0" w:space="0" w:color="auto"/>
        <w:left w:val="none" w:sz="0" w:space="0" w:color="auto"/>
        <w:bottom w:val="none" w:sz="0" w:space="0" w:color="auto"/>
        <w:right w:val="none" w:sz="0" w:space="0" w:color="auto"/>
      </w:divBdr>
    </w:div>
    <w:div w:id="632562962">
      <w:bodyDiv w:val="1"/>
      <w:marLeft w:val="0"/>
      <w:marRight w:val="0"/>
      <w:marTop w:val="0"/>
      <w:marBottom w:val="0"/>
      <w:divBdr>
        <w:top w:val="none" w:sz="0" w:space="0" w:color="auto"/>
        <w:left w:val="none" w:sz="0" w:space="0" w:color="auto"/>
        <w:bottom w:val="none" w:sz="0" w:space="0" w:color="auto"/>
        <w:right w:val="none" w:sz="0" w:space="0" w:color="auto"/>
      </w:divBdr>
    </w:div>
    <w:div w:id="671110003">
      <w:bodyDiv w:val="1"/>
      <w:marLeft w:val="0"/>
      <w:marRight w:val="0"/>
      <w:marTop w:val="0"/>
      <w:marBottom w:val="0"/>
      <w:divBdr>
        <w:top w:val="none" w:sz="0" w:space="0" w:color="auto"/>
        <w:left w:val="none" w:sz="0" w:space="0" w:color="auto"/>
        <w:bottom w:val="none" w:sz="0" w:space="0" w:color="auto"/>
        <w:right w:val="none" w:sz="0" w:space="0" w:color="auto"/>
      </w:divBdr>
    </w:div>
    <w:div w:id="728724309">
      <w:bodyDiv w:val="1"/>
      <w:marLeft w:val="0"/>
      <w:marRight w:val="0"/>
      <w:marTop w:val="0"/>
      <w:marBottom w:val="0"/>
      <w:divBdr>
        <w:top w:val="none" w:sz="0" w:space="0" w:color="auto"/>
        <w:left w:val="none" w:sz="0" w:space="0" w:color="auto"/>
        <w:bottom w:val="none" w:sz="0" w:space="0" w:color="auto"/>
        <w:right w:val="none" w:sz="0" w:space="0" w:color="auto"/>
      </w:divBdr>
    </w:div>
    <w:div w:id="729352640">
      <w:bodyDiv w:val="1"/>
      <w:marLeft w:val="0"/>
      <w:marRight w:val="0"/>
      <w:marTop w:val="0"/>
      <w:marBottom w:val="0"/>
      <w:divBdr>
        <w:top w:val="none" w:sz="0" w:space="0" w:color="auto"/>
        <w:left w:val="none" w:sz="0" w:space="0" w:color="auto"/>
        <w:bottom w:val="none" w:sz="0" w:space="0" w:color="auto"/>
        <w:right w:val="none" w:sz="0" w:space="0" w:color="auto"/>
      </w:divBdr>
    </w:div>
    <w:div w:id="732388588">
      <w:bodyDiv w:val="1"/>
      <w:marLeft w:val="0"/>
      <w:marRight w:val="0"/>
      <w:marTop w:val="0"/>
      <w:marBottom w:val="0"/>
      <w:divBdr>
        <w:top w:val="none" w:sz="0" w:space="0" w:color="auto"/>
        <w:left w:val="none" w:sz="0" w:space="0" w:color="auto"/>
        <w:bottom w:val="none" w:sz="0" w:space="0" w:color="auto"/>
        <w:right w:val="none" w:sz="0" w:space="0" w:color="auto"/>
      </w:divBdr>
    </w:div>
    <w:div w:id="753819120">
      <w:bodyDiv w:val="1"/>
      <w:marLeft w:val="0"/>
      <w:marRight w:val="0"/>
      <w:marTop w:val="0"/>
      <w:marBottom w:val="0"/>
      <w:divBdr>
        <w:top w:val="none" w:sz="0" w:space="0" w:color="auto"/>
        <w:left w:val="none" w:sz="0" w:space="0" w:color="auto"/>
        <w:bottom w:val="none" w:sz="0" w:space="0" w:color="auto"/>
        <w:right w:val="none" w:sz="0" w:space="0" w:color="auto"/>
      </w:divBdr>
    </w:div>
    <w:div w:id="762335438">
      <w:bodyDiv w:val="1"/>
      <w:marLeft w:val="0"/>
      <w:marRight w:val="0"/>
      <w:marTop w:val="0"/>
      <w:marBottom w:val="0"/>
      <w:divBdr>
        <w:top w:val="none" w:sz="0" w:space="0" w:color="auto"/>
        <w:left w:val="none" w:sz="0" w:space="0" w:color="auto"/>
        <w:bottom w:val="none" w:sz="0" w:space="0" w:color="auto"/>
        <w:right w:val="none" w:sz="0" w:space="0" w:color="auto"/>
      </w:divBdr>
    </w:div>
    <w:div w:id="791751821">
      <w:bodyDiv w:val="1"/>
      <w:marLeft w:val="0"/>
      <w:marRight w:val="0"/>
      <w:marTop w:val="0"/>
      <w:marBottom w:val="0"/>
      <w:divBdr>
        <w:top w:val="none" w:sz="0" w:space="0" w:color="auto"/>
        <w:left w:val="none" w:sz="0" w:space="0" w:color="auto"/>
        <w:bottom w:val="none" w:sz="0" w:space="0" w:color="auto"/>
        <w:right w:val="none" w:sz="0" w:space="0" w:color="auto"/>
      </w:divBdr>
    </w:div>
    <w:div w:id="801196253">
      <w:bodyDiv w:val="1"/>
      <w:marLeft w:val="0"/>
      <w:marRight w:val="0"/>
      <w:marTop w:val="0"/>
      <w:marBottom w:val="0"/>
      <w:divBdr>
        <w:top w:val="none" w:sz="0" w:space="0" w:color="auto"/>
        <w:left w:val="none" w:sz="0" w:space="0" w:color="auto"/>
        <w:bottom w:val="none" w:sz="0" w:space="0" w:color="auto"/>
        <w:right w:val="none" w:sz="0" w:space="0" w:color="auto"/>
      </w:divBdr>
    </w:div>
    <w:div w:id="806703656">
      <w:bodyDiv w:val="1"/>
      <w:marLeft w:val="0"/>
      <w:marRight w:val="0"/>
      <w:marTop w:val="0"/>
      <w:marBottom w:val="0"/>
      <w:divBdr>
        <w:top w:val="none" w:sz="0" w:space="0" w:color="auto"/>
        <w:left w:val="none" w:sz="0" w:space="0" w:color="auto"/>
        <w:bottom w:val="none" w:sz="0" w:space="0" w:color="auto"/>
        <w:right w:val="none" w:sz="0" w:space="0" w:color="auto"/>
      </w:divBdr>
    </w:div>
    <w:div w:id="811096465">
      <w:bodyDiv w:val="1"/>
      <w:marLeft w:val="0"/>
      <w:marRight w:val="0"/>
      <w:marTop w:val="0"/>
      <w:marBottom w:val="0"/>
      <w:divBdr>
        <w:top w:val="none" w:sz="0" w:space="0" w:color="auto"/>
        <w:left w:val="none" w:sz="0" w:space="0" w:color="auto"/>
        <w:bottom w:val="none" w:sz="0" w:space="0" w:color="auto"/>
        <w:right w:val="none" w:sz="0" w:space="0" w:color="auto"/>
      </w:divBdr>
    </w:div>
    <w:div w:id="845559896">
      <w:bodyDiv w:val="1"/>
      <w:marLeft w:val="0"/>
      <w:marRight w:val="0"/>
      <w:marTop w:val="0"/>
      <w:marBottom w:val="0"/>
      <w:divBdr>
        <w:top w:val="none" w:sz="0" w:space="0" w:color="auto"/>
        <w:left w:val="none" w:sz="0" w:space="0" w:color="auto"/>
        <w:bottom w:val="none" w:sz="0" w:space="0" w:color="auto"/>
        <w:right w:val="none" w:sz="0" w:space="0" w:color="auto"/>
      </w:divBdr>
    </w:div>
    <w:div w:id="878516589">
      <w:bodyDiv w:val="1"/>
      <w:marLeft w:val="0"/>
      <w:marRight w:val="0"/>
      <w:marTop w:val="0"/>
      <w:marBottom w:val="0"/>
      <w:divBdr>
        <w:top w:val="none" w:sz="0" w:space="0" w:color="auto"/>
        <w:left w:val="none" w:sz="0" w:space="0" w:color="auto"/>
        <w:bottom w:val="none" w:sz="0" w:space="0" w:color="auto"/>
        <w:right w:val="none" w:sz="0" w:space="0" w:color="auto"/>
      </w:divBdr>
    </w:div>
    <w:div w:id="926498949">
      <w:bodyDiv w:val="1"/>
      <w:marLeft w:val="0"/>
      <w:marRight w:val="0"/>
      <w:marTop w:val="0"/>
      <w:marBottom w:val="0"/>
      <w:divBdr>
        <w:top w:val="none" w:sz="0" w:space="0" w:color="auto"/>
        <w:left w:val="none" w:sz="0" w:space="0" w:color="auto"/>
        <w:bottom w:val="none" w:sz="0" w:space="0" w:color="auto"/>
        <w:right w:val="none" w:sz="0" w:space="0" w:color="auto"/>
      </w:divBdr>
    </w:div>
    <w:div w:id="927494590">
      <w:bodyDiv w:val="1"/>
      <w:marLeft w:val="0"/>
      <w:marRight w:val="0"/>
      <w:marTop w:val="0"/>
      <w:marBottom w:val="0"/>
      <w:divBdr>
        <w:top w:val="none" w:sz="0" w:space="0" w:color="auto"/>
        <w:left w:val="none" w:sz="0" w:space="0" w:color="auto"/>
        <w:bottom w:val="none" w:sz="0" w:space="0" w:color="auto"/>
        <w:right w:val="none" w:sz="0" w:space="0" w:color="auto"/>
      </w:divBdr>
    </w:div>
    <w:div w:id="932325120">
      <w:bodyDiv w:val="1"/>
      <w:marLeft w:val="0"/>
      <w:marRight w:val="0"/>
      <w:marTop w:val="0"/>
      <w:marBottom w:val="0"/>
      <w:divBdr>
        <w:top w:val="none" w:sz="0" w:space="0" w:color="auto"/>
        <w:left w:val="none" w:sz="0" w:space="0" w:color="auto"/>
        <w:bottom w:val="none" w:sz="0" w:space="0" w:color="auto"/>
        <w:right w:val="none" w:sz="0" w:space="0" w:color="auto"/>
      </w:divBdr>
    </w:div>
    <w:div w:id="956449082">
      <w:bodyDiv w:val="1"/>
      <w:marLeft w:val="0"/>
      <w:marRight w:val="0"/>
      <w:marTop w:val="0"/>
      <w:marBottom w:val="0"/>
      <w:divBdr>
        <w:top w:val="none" w:sz="0" w:space="0" w:color="auto"/>
        <w:left w:val="none" w:sz="0" w:space="0" w:color="auto"/>
        <w:bottom w:val="none" w:sz="0" w:space="0" w:color="auto"/>
        <w:right w:val="none" w:sz="0" w:space="0" w:color="auto"/>
      </w:divBdr>
    </w:div>
    <w:div w:id="987710257">
      <w:bodyDiv w:val="1"/>
      <w:marLeft w:val="0"/>
      <w:marRight w:val="0"/>
      <w:marTop w:val="0"/>
      <w:marBottom w:val="0"/>
      <w:divBdr>
        <w:top w:val="none" w:sz="0" w:space="0" w:color="auto"/>
        <w:left w:val="none" w:sz="0" w:space="0" w:color="auto"/>
        <w:bottom w:val="none" w:sz="0" w:space="0" w:color="auto"/>
        <w:right w:val="none" w:sz="0" w:space="0" w:color="auto"/>
      </w:divBdr>
    </w:div>
    <w:div w:id="1031028316">
      <w:bodyDiv w:val="1"/>
      <w:marLeft w:val="0"/>
      <w:marRight w:val="0"/>
      <w:marTop w:val="0"/>
      <w:marBottom w:val="0"/>
      <w:divBdr>
        <w:top w:val="none" w:sz="0" w:space="0" w:color="auto"/>
        <w:left w:val="none" w:sz="0" w:space="0" w:color="auto"/>
        <w:bottom w:val="none" w:sz="0" w:space="0" w:color="auto"/>
        <w:right w:val="none" w:sz="0" w:space="0" w:color="auto"/>
      </w:divBdr>
    </w:div>
    <w:div w:id="1036468420">
      <w:bodyDiv w:val="1"/>
      <w:marLeft w:val="0"/>
      <w:marRight w:val="0"/>
      <w:marTop w:val="0"/>
      <w:marBottom w:val="0"/>
      <w:divBdr>
        <w:top w:val="none" w:sz="0" w:space="0" w:color="auto"/>
        <w:left w:val="none" w:sz="0" w:space="0" w:color="auto"/>
        <w:bottom w:val="none" w:sz="0" w:space="0" w:color="auto"/>
        <w:right w:val="none" w:sz="0" w:space="0" w:color="auto"/>
      </w:divBdr>
    </w:div>
    <w:div w:id="1037435844">
      <w:bodyDiv w:val="1"/>
      <w:marLeft w:val="0"/>
      <w:marRight w:val="0"/>
      <w:marTop w:val="0"/>
      <w:marBottom w:val="0"/>
      <w:divBdr>
        <w:top w:val="none" w:sz="0" w:space="0" w:color="auto"/>
        <w:left w:val="none" w:sz="0" w:space="0" w:color="auto"/>
        <w:bottom w:val="none" w:sz="0" w:space="0" w:color="auto"/>
        <w:right w:val="none" w:sz="0" w:space="0" w:color="auto"/>
      </w:divBdr>
    </w:div>
    <w:div w:id="1044519761">
      <w:bodyDiv w:val="1"/>
      <w:marLeft w:val="0"/>
      <w:marRight w:val="0"/>
      <w:marTop w:val="0"/>
      <w:marBottom w:val="0"/>
      <w:divBdr>
        <w:top w:val="none" w:sz="0" w:space="0" w:color="auto"/>
        <w:left w:val="none" w:sz="0" w:space="0" w:color="auto"/>
        <w:bottom w:val="none" w:sz="0" w:space="0" w:color="auto"/>
        <w:right w:val="none" w:sz="0" w:space="0" w:color="auto"/>
      </w:divBdr>
    </w:div>
    <w:div w:id="1063068919">
      <w:bodyDiv w:val="1"/>
      <w:marLeft w:val="0"/>
      <w:marRight w:val="0"/>
      <w:marTop w:val="0"/>
      <w:marBottom w:val="0"/>
      <w:divBdr>
        <w:top w:val="none" w:sz="0" w:space="0" w:color="auto"/>
        <w:left w:val="none" w:sz="0" w:space="0" w:color="auto"/>
        <w:bottom w:val="none" w:sz="0" w:space="0" w:color="auto"/>
        <w:right w:val="none" w:sz="0" w:space="0" w:color="auto"/>
      </w:divBdr>
    </w:div>
    <w:div w:id="1064644040">
      <w:bodyDiv w:val="1"/>
      <w:marLeft w:val="0"/>
      <w:marRight w:val="0"/>
      <w:marTop w:val="0"/>
      <w:marBottom w:val="0"/>
      <w:divBdr>
        <w:top w:val="none" w:sz="0" w:space="0" w:color="auto"/>
        <w:left w:val="none" w:sz="0" w:space="0" w:color="auto"/>
        <w:bottom w:val="none" w:sz="0" w:space="0" w:color="auto"/>
        <w:right w:val="none" w:sz="0" w:space="0" w:color="auto"/>
      </w:divBdr>
    </w:div>
    <w:div w:id="1093358759">
      <w:bodyDiv w:val="1"/>
      <w:marLeft w:val="0"/>
      <w:marRight w:val="0"/>
      <w:marTop w:val="0"/>
      <w:marBottom w:val="0"/>
      <w:divBdr>
        <w:top w:val="none" w:sz="0" w:space="0" w:color="auto"/>
        <w:left w:val="none" w:sz="0" w:space="0" w:color="auto"/>
        <w:bottom w:val="none" w:sz="0" w:space="0" w:color="auto"/>
        <w:right w:val="none" w:sz="0" w:space="0" w:color="auto"/>
      </w:divBdr>
    </w:div>
    <w:div w:id="1103722564">
      <w:bodyDiv w:val="1"/>
      <w:marLeft w:val="0"/>
      <w:marRight w:val="0"/>
      <w:marTop w:val="0"/>
      <w:marBottom w:val="0"/>
      <w:divBdr>
        <w:top w:val="none" w:sz="0" w:space="0" w:color="auto"/>
        <w:left w:val="none" w:sz="0" w:space="0" w:color="auto"/>
        <w:bottom w:val="none" w:sz="0" w:space="0" w:color="auto"/>
        <w:right w:val="none" w:sz="0" w:space="0" w:color="auto"/>
      </w:divBdr>
    </w:div>
    <w:div w:id="1104375859">
      <w:bodyDiv w:val="1"/>
      <w:marLeft w:val="0"/>
      <w:marRight w:val="0"/>
      <w:marTop w:val="0"/>
      <w:marBottom w:val="0"/>
      <w:divBdr>
        <w:top w:val="none" w:sz="0" w:space="0" w:color="auto"/>
        <w:left w:val="none" w:sz="0" w:space="0" w:color="auto"/>
        <w:bottom w:val="none" w:sz="0" w:space="0" w:color="auto"/>
        <w:right w:val="none" w:sz="0" w:space="0" w:color="auto"/>
      </w:divBdr>
    </w:div>
    <w:div w:id="1113130134">
      <w:bodyDiv w:val="1"/>
      <w:marLeft w:val="0"/>
      <w:marRight w:val="0"/>
      <w:marTop w:val="0"/>
      <w:marBottom w:val="0"/>
      <w:divBdr>
        <w:top w:val="none" w:sz="0" w:space="0" w:color="auto"/>
        <w:left w:val="none" w:sz="0" w:space="0" w:color="auto"/>
        <w:bottom w:val="none" w:sz="0" w:space="0" w:color="auto"/>
        <w:right w:val="none" w:sz="0" w:space="0" w:color="auto"/>
      </w:divBdr>
    </w:div>
    <w:div w:id="1136220283">
      <w:bodyDiv w:val="1"/>
      <w:marLeft w:val="0"/>
      <w:marRight w:val="0"/>
      <w:marTop w:val="0"/>
      <w:marBottom w:val="0"/>
      <w:divBdr>
        <w:top w:val="none" w:sz="0" w:space="0" w:color="auto"/>
        <w:left w:val="none" w:sz="0" w:space="0" w:color="auto"/>
        <w:bottom w:val="none" w:sz="0" w:space="0" w:color="auto"/>
        <w:right w:val="none" w:sz="0" w:space="0" w:color="auto"/>
      </w:divBdr>
    </w:div>
    <w:div w:id="1136534535">
      <w:bodyDiv w:val="1"/>
      <w:marLeft w:val="0"/>
      <w:marRight w:val="0"/>
      <w:marTop w:val="0"/>
      <w:marBottom w:val="0"/>
      <w:divBdr>
        <w:top w:val="none" w:sz="0" w:space="0" w:color="auto"/>
        <w:left w:val="none" w:sz="0" w:space="0" w:color="auto"/>
        <w:bottom w:val="none" w:sz="0" w:space="0" w:color="auto"/>
        <w:right w:val="none" w:sz="0" w:space="0" w:color="auto"/>
      </w:divBdr>
    </w:div>
    <w:div w:id="1137647944">
      <w:bodyDiv w:val="1"/>
      <w:marLeft w:val="0"/>
      <w:marRight w:val="0"/>
      <w:marTop w:val="0"/>
      <w:marBottom w:val="0"/>
      <w:divBdr>
        <w:top w:val="none" w:sz="0" w:space="0" w:color="auto"/>
        <w:left w:val="none" w:sz="0" w:space="0" w:color="auto"/>
        <w:bottom w:val="none" w:sz="0" w:space="0" w:color="auto"/>
        <w:right w:val="none" w:sz="0" w:space="0" w:color="auto"/>
      </w:divBdr>
    </w:div>
    <w:div w:id="1139809508">
      <w:bodyDiv w:val="1"/>
      <w:marLeft w:val="0"/>
      <w:marRight w:val="0"/>
      <w:marTop w:val="0"/>
      <w:marBottom w:val="0"/>
      <w:divBdr>
        <w:top w:val="none" w:sz="0" w:space="0" w:color="auto"/>
        <w:left w:val="none" w:sz="0" w:space="0" w:color="auto"/>
        <w:bottom w:val="none" w:sz="0" w:space="0" w:color="auto"/>
        <w:right w:val="none" w:sz="0" w:space="0" w:color="auto"/>
      </w:divBdr>
    </w:div>
    <w:div w:id="1143279044">
      <w:bodyDiv w:val="1"/>
      <w:marLeft w:val="0"/>
      <w:marRight w:val="0"/>
      <w:marTop w:val="0"/>
      <w:marBottom w:val="0"/>
      <w:divBdr>
        <w:top w:val="none" w:sz="0" w:space="0" w:color="auto"/>
        <w:left w:val="none" w:sz="0" w:space="0" w:color="auto"/>
        <w:bottom w:val="none" w:sz="0" w:space="0" w:color="auto"/>
        <w:right w:val="none" w:sz="0" w:space="0" w:color="auto"/>
      </w:divBdr>
    </w:div>
    <w:div w:id="1162357475">
      <w:bodyDiv w:val="1"/>
      <w:marLeft w:val="0"/>
      <w:marRight w:val="0"/>
      <w:marTop w:val="0"/>
      <w:marBottom w:val="0"/>
      <w:divBdr>
        <w:top w:val="none" w:sz="0" w:space="0" w:color="auto"/>
        <w:left w:val="none" w:sz="0" w:space="0" w:color="auto"/>
        <w:bottom w:val="none" w:sz="0" w:space="0" w:color="auto"/>
        <w:right w:val="none" w:sz="0" w:space="0" w:color="auto"/>
      </w:divBdr>
    </w:div>
    <w:div w:id="1231773926">
      <w:bodyDiv w:val="1"/>
      <w:marLeft w:val="0"/>
      <w:marRight w:val="0"/>
      <w:marTop w:val="0"/>
      <w:marBottom w:val="0"/>
      <w:divBdr>
        <w:top w:val="none" w:sz="0" w:space="0" w:color="auto"/>
        <w:left w:val="none" w:sz="0" w:space="0" w:color="auto"/>
        <w:bottom w:val="none" w:sz="0" w:space="0" w:color="auto"/>
        <w:right w:val="none" w:sz="0" w:space="0" w:color="auto"/>
      </w:divBdr>
    </w:div>
    <w:div w:id="1235895331">
      <w:bodyDiv w:val="1"/>
      <w:marLeft w:val="0"/>
      <w:marRight w:val="0"/>
      <w:marTop w:val="0"/>
      <w:marBottom w:val="0"/>
      <w:divBdr>
        <w:top w:val="none" w:sz="0" w:space="0" w:color="auto"/>
        <w:left w:val="none" w:sz="0" w:space="0" w:color="auto"/>
        <w:bottom w:val="none" w:sz="0" w:space="0" w:color="auto"/>
        <w:right w:val="none" w:sz="0" w:space="0" w:color="auto"/>
      </w:divBdr>
    </w:div>
    <w:div w:id="1244338545">
      <w:bodyDiv w:val="1"/>
      <w:marLeft w:val="0"/>
      <w:marRight w:val="0"/>
      <w:marTop w:val="0"/>
      <w:marBottom w:val="0"/>
      <w:divBdr>
        <w:top w:val="none" w:sz="0" w:space="0" w:color="auto"/>
        <w:left w:val="none" w:sz="0" w:space="0" w:color="auto"/>
        <w:bottom w:val="none" w:sz="0" w:space="0" w:color="auto"/>
        <w:right w:val="none" w:sz="0" w:space="0" w:color="auto"/>
      </w:divBdr>
    </w:div>
    <w:div w:id="1245068668">
      <w:bodyDiv w:val="1"/>
      <w:marLeft w:val="0"/>
      <w:marRight w:val="0"/>
      <w:marTop w:val="0"/>
      <w:marBottom w:val="0"/>
      <w:divBdr>
        <w:top w:val="none" w:sz="0" w:space="0" w:color="auto"/>
        <w:left w:val="none" w:sz="0" w:space="0" w:color="auto"/>
        <w:bottom w:val="none" w:sz="0" w:space="0" w:color="auto"/>
        <w:right w:val="none" w:sz="0" w:space="0" w:color="auto"/>
      </w:divBdr>
    </w:div>
    <w:div w:id="1246765065">
      <w:bodyDiv w:val="1"/>
      <w:marLeft w:val="0"/>
      <w:marRight w:val="0"/>
      <w:marTop w:val="0"/>
      <w:marBottom w:val="0"/>
      <w:divBdr>
        <w:top w:val="none" w:sz="0" w:space="0" w:color="auto"/>
        <w:left w:val="none" w:sz="0" w:space="0" w:color="auto"/>
        <w:bottom w:val="none" w:sz="0" w:space="0" w:color="auto"/>
        <w:right w:val="none" w:sz="0" w:space="0" w:color="auto"/>
      </w:divBdr>
    </w:div>
    <w:div w:id="1249189062">
      <w:bodyDiv w:val="1"/>
      <w:marLeft w:val="0"/>
      <w:marRight w:val="0"/>
      <w:marTop w:val="0"/>
      <w:marBottom w:val="0"/>
      <w:divBdr>
        <w:top w:val="none" w:sz="0" w:space="0" w:color="auto"/>
        <w:left w:val="none" w:sz="0" w:space="0" w:color="auto"/>
        <w:bottom w:val="none" w:sz="0" w:space="0" w:color="auto"/>
        <w:right w:val="none" w:sz="0" w:space="0" w:color="auto"/>
      </w:divBdr>
    </w:div>
    <w:div w:id="1263611074">
      <w:bodyDiv w:val="1"/>
      <w:marLeft w:val="0"/>
      <w:marRight w:val="0"/>
      <w:marTop w:val="0"/>
      <w:marBottom w:val="0"/>
      <w:divBdr>
        <w:top w:val="none" w:sz="0" w:space="0" w:color="auto"/>
        <w:left w:val="none" w:sz="0" w:space="0" w:color="auto"/>
        <w:bottom w:val="none" w:sz="0" w:space="0" w:color="auto"/>
        <w:right w:val="none" w:sz="0" w:space="0" w:color="auto"/>
      </w:divBdr>
    </w:div>
    <w:div w:id="1284581934">
      <w:bodyDiv w:val="1"/>
      <w:marLeft w:val="0"/>
      <w:marRight w:val="0"/>
      <w:marTop w:val="0"/>
      <w:marBottom w:val="0"/>
      <w:divBdr>
        <w:top w:val="none" w:sz="0" w:space="0" w:color="auto"/>
        <w:left w:val="none" w:sz="0" w:space="0" w:color="auto"/>
        <w:bottom w:val="none" w:sz="0" w:space="0" w:color="auto"/>
        <w:right w:val="none" w:sz="0" w:space="0" w:color="auto"/>
      </w:divBdr>
    </w:div>
    <w:div w:id="1287354064">
      <w:bodyDiv w:val="1"/>
      <w:marLeft w:val="0"/>
      <w:marRight w:val="0"/>
      <w:marTop w:val="0"/>
      <w:marBottom w:val="0"/>
      <w:divBdr>
        <w:top w:val="none" w:sz="0" w:space="0" w:color="auto"/>
        <w:left w:val="none" w:sz="0" w:space="0" w:color="auto"/>
        <w:bottom w:val="none" w:sz="0" w:space="0" w:color="auto"/>
        <w:right w:val="none" w:sz="0" w:space="0" w:color="auto"/>
      </w:divBdr>
    </w:div>
    <w:div w:id="1298536865">
      <w:bodyDiv w:val="1"/>
      <w:marLeft w:val="0"/>
      <w:marRight w:val="0"/>
      <w:marTop w:val="0"/>
      <w:marBottom w:val="0"/>
      <w:divBdr>
        <w:top w:val="none" w:sz="0" w:space="0" w:color="auto"/>
        <w:left w:val="none" w:sz="0" w:space="0" w:color="auto"/>
        <w:bottom w:val="none" w:sz="0" w:space="0" w:color="auto"/>
        <w:right w:val="none" w:sz="0" w:space="0" w:color="auto"/>
      </w:divBdr>
    </w:div>
    <w:div w:id="1309673465">
      <w:bodyDiv w:val="1"/>
      <w:marLeft w:val="0"/>
      <w:marRight w:val="0"/>
      <w:marTop w:val="0"/>
      <w:marBottom w:val="0"/>
      <w:divBdr>
        <w:top w:val="none" w:sz="0" w:space="0" w:color="auto"/>
        <w:left w:val="none" w:sz="0" w:space="0" w:color="auto"/>
        <w:bottom w:val="none" w:sz="0" w:space="0" w:color="auto"/>
        <w:right w:val="none" w:sz="0" w:space="0" w:color="auto"/>
      </w:divBdr>
    </w:div>
    <w:div w:id="1323971828">
      <w:bodyDiv w:val="1"/>
      <w:marLeft w:val="0"/>
      <w:marRight w:val="0"/>
      <w:marTop w:val="0"/>
      <w:marBottom w:val="0"/>
      <w:divBdr>
        <w:top w:val="none" w:sz="0" w:space="0" w:color="auto"/>
        <w:left w:val="none" w:sz="0" w:space="0" w:color="auto"/>
        <w:bottom w:val="none" w:sz="0" w:space="0" w:color="auto"/>
        <w:right w:val="none" w:sz="0" w:space="0" w:color="auto"/>
      </w:divBdr>
    </w:div>
    <w:div w:id="1337224587">
      <w:bodyDiv w:val="1"/>
      <w:marLeft w:val="0"/>
      <w:marRight w:val="0"/>
      <w:marTop w:val="0"/>
      <w:marBottom w:val="0"/>
      <w:divBdr>
        <w:top w:val="none" w:sz="0" w:space="0" w:color="auto"/>
        <w:left w:val="none" w:sz="0" w:space="0" w:color="auto"/>
        <w:bottom w:val="none" w:sz="0" w:space="0" w:color="auto"/>
        <w:right w:val="none" w:sz="0" w:space="0" w:color="auto"/>
      </w:divBdr>
    </w:div>
    <w:div w:id="1372849421">
      <w:bodyDiv w:val="1"/>
      <w:marLeft w:val="0"/>
      <w:marRight w:val="0"/>
      <w:marTop w:val="0"/>
      <w:marBottom w:val="0"/>
      <w:divBdr>
        <w:top w:val="none" w:sz="0" w:space="0" w:color="auto"/>
        <w:left w:val="none" w:sz="0" w:space="0" w:color="auto"/>
        <w:bottom w:val="none" w:sz="0" w:space="0" w:color="auto"/>
        <w:right w:val="none" w:sz="0" w:space="0" w:color="auto"/>
      </w:divBdr>
    </w:div>
    <w:div w:id="1378550210">
      <w:bodyDiv w:val="1"/>
      <w:marLeft w:val="0"/>
      <w:marRight w:val="0"/>
      <w:marTop w:val="0"/>
      <w:marBottom w:val="0"/>
      <w:divBdr>
        <w:top w:val="none" w:sz="0" w:space="0" w:color="auto"/>
        <w:left w:val="none" w:sz="0" w:space="0" w:color="auto"/>
        <w:bottom w:val="none" w:sz="0" w:space="0" w:color="auto"/>
        <w:right w:val="none" w:sz="0" w:space="0" w:color="auto"/>
      </w:divBdr>
    </w:div>
    <w:div w:id="1405028163">
      <w:bodyDiv w:val="1"/>
      <w:marLeft w:val="0"/>
      <w:marRight w:val="0"/>
      <w:marTop w:val="0"/>
      <w:marBottom w:val="0"/>
      <w:divBdr>
        <w:top w:val="none" w:sz="0" w:space="0" w:color="auto"/>
        <w:left w:val="none" w:sz="0" w:space="0" w:color="auto"/>
        <w:bottom w:val="none" w:sz="0" w:space="0" w:color="auto"/>
        <w:right w:val="none" w:sz="0" w:space="0" w:color="auto"/>
      </w:divBdr>
    </w:div>
    <w:div w:id="1470855945">
      <w:bodyDiv w:val="1"/>
      <w:marLeft w:val="0"/>
      <w:marRight w:val="0"/>
      <w:marTop w:val="0"/>
      <w:marBottom w:val="0"/>
      <w:divBdr>
        <w:top w:val="none" w:sz="0" w:space="0" w:color="auto"/>
        <w:left w:val="none" w:sz="0" w:space="0" w:color="auto"/>
        <w:bottom w:val="none" w:sz="0" w:space="0" w:color="auto"/>
        <w:right w:val="none" w:sz="0" w:space="0" w:color="auto"/>
      </w:divBdr>
    </w:div>
    <w:div w:id="1485857763">
      <w:bodyDiv w:val="1"/>
      <w:marLeft w:val="0"/>
      <w:marRight w:val="0"/>
      <w:marTop w:val="0"/>
      <w:marBottom w:val="0"/>
      <w:divBdr>
        <w:top w:val="none" w:sz="0" w:space="0" w:color="auto"/>
        <w:left w:val="none" w:sz="0" w:space="0" w:color="auto"/>
        <w:bottom w:val="none" w:sz="0" w:space="0" w:color="auto"/>
        <w:right w:val="none" w:sz="0" w:space="0" w:color="auto"/>
      </w:divBdr>
    </w:div>
    <w:div w:id="1502232296">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4580136">
      <w:bodyDiv w:val="1"/>
      <w:marLeft w:val="0"/>
      <w:marRight w:val="0"/>
      <w:marTop w:val="0"/>
      <w:marBottom w:val="0"/>
      <w:divBdr>
        <w:top w:val="none" w:sz="0" w:space="0" w:color="auto"/>
        <w:left w:val="none" w:sz="0" w:space="0" w:color="auto"/>
        <w:bottom w:val="none" w:sz="0" w:space="0" w:color="auto"/>
        <w:right w:val="none" w:sz="0" w:space="0" w:color="auto"/>
      </w:divBdr>
    </w:div>
    <w:div w:id="1589384089">
      <w:bodyDiv w:val="1"/>
      <w:marLeft w:val="0"/>
      <w:marRight w:val="0"/>
      <w:marTop w:val="0"/>
      <w:marBottom w:val="0"/>
      <w:divBdr>
        <w:top w:val="none" w:sz="0" w:space="0" w:color="auto"/>
        <w:left w:val="none" w:sz="0" w:space="0" w:color="auto"/>
        <w:bottom w:val="none" w:sz="0" w:space="0" w:color="auto"/>
        <w:right w:val="none" w:sz="0" w:space="0" w:color="auto"/>
      </w:divBdr>
    </w:div>
    <w:div w:id="1599749629">
      <w:bodyDiv w:val="1"/>
      <w:marLeft w:val="0"/>
      <w:marRight w:val="0"/>
      <w:marTop w:val="0"/>
      <w:marBottom w:val="0"/>
      <w:divBdr>
        <w:top w:val="none" w:sz="0" w:space="0" w:color="auto"/>
        <w:left w:val="none" w:sz="0" w:space="0" w:color="auto"/>
        <w:bottom w:val="none" w:sz="0" w:space="0" w:color="auto"/>
        <w:right w:val="none" w:sz="0" w:space="0" w:color="auto"/>
      </w:divBdr>
    </w:div>
    <w:div w:id="1605726669">
      <w:bodyDiv w:val="1"/>
      <w:marLeft w:val="0"/>
      <w:marRight w:val="0"/>
      <w:marTop w:val="0"/>
      <w:marBottom w:val="0"/>
      <w:divBdr>
        <w:top w:val="none" w:sz="0" w:space="0" w:color="auto"/>
        <w:left w:val="none" w:sz="0" w:space="0" w:color="auto"/>
        <w:bottom w:val="none" w:sz="0" w:space="0" w:color="auto"/>
        <w:right w:val="none" w:sz="0" w:space="0" w:color="auto"/>
      </w:divBdr>
    </w:div>
    <w:div w:id="1624997694">
      <w:bodyDiv w:val="1"/>
      <w:marLeft w:val="0"/>
      <w:marRight w:val="0"/>
      <w:marTop w:val="0"/>
      <w:marBottom w:val="0"/>
      <w:divBdr>
        <w:top w:val="none" w:sz="0" w:space="0" w:color="auto"/>
        <w:left w:val="none" w:sz="0" w:space="0" w:color="auto"/>
        <w:bottom w:val="none" w:sz="0" w:space="0" w:color="auto"/>
        <w:right w:val="none" w:sz="0" w:space="0" w:color="auto"/>
      </w:divBdr>
    </w:div>
    <w:div w:id="1626697623">
      <w:bodyDiv w:val="1"/>
      <w:marLeft w:val="0"/>
      <w:marRight w:val="0"/>
      <w:marTop w:val="0"/>
      <w:marBottom w:val="0"/>
      <w:divBdr>
        <w:top w:val="none" w:sz="0" w:space="0" w:color="auto"/>
        <w:left w:val="none" w:sz="0" w:space="0" w:color="auto"/>
        <w:bottom w:val="none" w:sz="0" w:space="0" w:color="auto"/>
        <w:right w:val="none" w:sz="0" w:space="0" w:color="auto"/>
      </w:divBdr>
    </w:div>
    <w:div w:id="1657611086">
      <w:bodyDiv w:val="1"/>
      <w:marLeft w:val="0"/>
      <w:marRight w:val="0"/>
      <w:marTop w:val="0"/>
      <w:marBottom w:val="0"/>
      <w:divBdr>
        <w:top w:val="none" w:sz="0" w:space="0" w:color="auto"/>
        <w:left w:val="none" w:sz="0" w:space="0" w:color="auto"/>
        <w:bottom w:val="none" w:sz="0" w:space="0" w:color="auto"/>
        <w:right w:val="none" w:sz="0" w:space="0" w:color="auto"/>
      </w:divBdr>
    </w:div>
    <w:div w:id="1684554117">
      <w:bodyDiv w:val="1"/>
      <w:marLeft w:val="0"/>
      <w:marRight w:val="0"/>
      <w:marTop w:val="0"/>
      <w:marBottom w:val="0"/>
      <w:divBdr>
        <w:top w:val="none" w:sz="0" w:space="0" w:color="auto"/>
        <w:left w:val="none" w:sz="0" w:space="0" w:color="auto"/>
        <w:bottom w:val="none" w:sz="0" w:space="0" w:color="auto"/>
        <w:right w:val="none" w:sz="0" w:space="0" w:color="auto"/>
      </w:divBdr>
    </w:div>
    <w:div w:id="1702318979">
      <w:bodyDiv w:val="1"/>
      <w:marLeft w:val="0"/>
      <w:marRight w:val="0"/>
      <w:marTop w:val="0"/>
      <w:marBottom w:val="0"/>
      <w:divBdr>
        <w:top w:val="none" w:sz="0" w:space="0" w:color="auto"/>
        <w:left w:val="none" w:sz="0" w:space="0" w:color="auto"/>
        <w:bottom w:val="none" w:sz="0" w:space="0" w:color="auto"/>
        <w:right w:val="none" w:sz="0" w:space="0" w:color="auto"/>
      </w:divBdr>
    </w:div>
    <w:div w:id="1719012141">
      <w:bodyDiv w:val="1"/>
      <w:marLeft w:val="0"/>
      <w:marRight w:val="0"/>
      <w:marTop w:val="0"/>
      <w:marBottom w:val="0"/>
      <w:divBdr>
        <w:top w:val="none" w:sz="0" w:space="0" w:color="auto"/>
        <w:left w:val="none" w:sz="0" w:space="0" w:color="auto"/>
        <w:bottom w:val="none" w:sz="0" w:space="0" w:color="auto"/>
        <w:right w:val="none" w:sz="0" w:space="0" w:color="auto"/>
      </w:divBdr>
    </w:div>
    <w:div w:id="1744329044">
      <w:bodyDiv w:val="1"/>
      <w:marLeft w:val="0"/>
      <w:marRight w:val="0"/>
      <w:marTop w:val="0"/>
      <w:marBottom w:val="0"/>
      <w:divBdr>
        <w:top w:val="none" w:sz="0" w:space="0" w:color="auto"/>
        <w:left w:val="none" w:sz="0" w:space="0" w:color="auto"/>
        <w:bottom w:val="none" w:sz="0" w:space="0" w:color="auto"/>
        <w:right w:val="none" w:sz="0" w:space="0" w:color="auto"/>
      </w:divBdr>
    </w:div>
    <w:div w:id="1768576911">
      <w:bodyDiv w:val="1"/>
      <w:marLeft w:val="0"/>
      <w:marRight w:val="0"/>
      <w:marTop w:val="0"/>
      <w:marBottom w:val="0"/>
      <w:divBdr>
        <w:top w:val="none" w:sz="0" w:space="0" w:color="auto"/>
        <w:left w:val="none" w:sz="0" w:space="0" w:color="auto"/>
        <w:bottom w:val="none" w:sz="0" w:space="0" w:color="auto"/>
        <w:right w:val="none" w:sz="0" w:space="0" w:color="auto"/>
      </w:divBdr>
    </w:div>
    <w:div w:id="1813013010">
      <w:bodyDiv w:val="1"/>
      <w:marLeft w:val="0"/>
      <w:marRight w:val="0"/>
      <w:marTop w:val="0"/>
      <w:marBottom w:val="0"/>
      <w:divBdr>
        <w:top w:val="none" w:sz="0" w:space="0" w:color="auto"/>
        <w:left w:val="none" w:sz="0" w:space="0" w:color="auto"/>
        <w:bottom w:val="none" w:sz="0" w:space="0" w:color="auto"/>
        <w:right w:val="none" w:sz="0" w:space="0" w:color="auto"/>
      </w:divBdr>
    </w:div>
    <w:div w:id="1839349834">
      <w:bodyDiv w:val="1"/>
      <w:marLeft w:val="0"/>
      <w:marRight w:val="0"/>
      <w:marTop w:val="0"/>
      <w:marBottom w:val="0"/>
      <w:divBdr>
        <w:top w:val="none" w:sz="0" w:space="0" w:color="auto"/>
        <w:left w:val="none" w:sz="0" w:space="0" w:color="auto"/>
        <w:bottom w:val="none" w:sz="0" w:space="0" w:color="auto"/>
        <w:right w:val="none" w:sz="0" w:space="0" w:color="auto"/>
      </w:divBdr>
    </w:div>
    <w:div w:id="1858034310">
      <w:bodyDiv w:val="1"/>
      <w:marLeft w:val="0"/>
      <w:marRight w:val="0"/>
      <w:marTop w:val="0"/>
      <w:marBottom w:val="0"/>
      <w:divBdr>
        <w:top w:val="none" w:sz="0" w:space="0" w:color="auto"/>
        <w:left w:val="none" w:sz="0" w:space="0" w:color="auto"/>
        <w:bottom w:val="none" w:sz="0" w:space="0" w:color="auto"/>
        <w:right w:val="none" w:sz="0" w:space="0" w:color="auto"/>
      </w:divBdr>
    </w:div>
    <w:div w:id="1874268890">
      <w:bodyDiv w:val="1"/>
      <w:marLeft w:val="0"/>
      <w:marRight w:val="0"/>
      <w:marTop w:val="0"/>
      <w:marBottom w:val="0"/>
      <w:divBdr>
        <w:top w:val="none" w:sz="0" w:space="0" w:color="auto"/>
        <w:left w:val="none" w:sz="0" w:space="0" w:color="auto"/>
        <w:bottom w:val="none" w:sz="0" w:space="0" w:color="auto"/>
        <w:right w:val="none" w:sz="0" w:space="0" w:color="auto"/>
      </w:divBdr>
    </w:div>
    <w:div w:id="1904676668">
      <w:bodyDiv w:val="1"/>
      <w:marLeft w:val="0"/>
      <w:marRight w:val="0"/>
      <w:marTop w:val="0"/>
      <w:marBottom w:val="0"/>
      <w:divBdr>
        <w:top w:val="none" w:sz="0" w:space="0" w:color="auto"/>
        <w:left w:val="none" w:sz="0" w:space="0" w:color="auto"/>
        <w:bottom w:val="none" w:sz="0" w:space="0" w:color="auto"/>
        <w:right w:val="none" w:sz="0" w:space="0" w:color="auto"/>
      </w:divBdr>
    </w:div>
    <w:div w:id="1925794155">
      <w:bodyDiv w:val="1"/>
      <w:marLeft w:val="0"/>
      <w:marRight w:val="0"/>
      <w:marTop w:val="0"/>
      <w:marBottom w:val="0"/>
      <w:divBdr>
        <w:top w:val="none" w:sz="0" w:space="0" w:color="auto"/>
        <w:left w:val="none" w:sz="0" w:space="0" w:color="auto"/>
        <w:bottom w:val="none" w:sz="0" w:space="0" w:color="auto"/>
        <w:right w:val="none" w:sz="0" w:space="0" w:color="auto"/>
      </w:divBdr>
    </w:div>
    <w:div w:id="1932662326">
      <w:bodyDiv w:val="1"/>
      <w:marLeft w:val="0"/>
      <w:marRight w:val="0"/>
      <w:marTop w:val="0"/>
      <w:marBottom w:val="0"/>
      <w:divBdr>
        <w:top w:val="none" w:sz="0" w:space="0" w:color="auto"/>
        <w:left w:val="none" w:sz="0" w:space="0" w:color="auto"/>
        <w:bottom w:val="none" w:sz="0" w:space="0" w:color="auto"/>
        <w:right w:val="none" w:sz="0" w:space="0" w:color="auto"/>
      </w:divBdr>
    </w:div>
    <w:div w:id="1939867947">
      <w:bodyDiv w:val="1"/>
      <w:marLeft w:val="0"/>
      <w:marRight w:val="0"/>
      <w:marTop w:val="0"/>
      <w:marBottom w:val="0"/>
      <w:divBdr>
        <w:top w:val="none" w:sz="0" w:space="0" w:color="auto"/>
        <w:left w:val="none" w:sz="0" w:space="0" w:color="auto"/>
        <w:bottom w:val="none" w:sz="0" w:space="0" w:color="auto"/>
        <w:right w:val="none" w:sz="0" w:space="0" w:color="auto"/>
      </w:divBdr>
    </w:div>
    <w:div w:id="1973250576">
      <w:bodyDiv w:val="1"/>
      <w:marLeft w:val="0"/>
      <w:marRight w:val="0"/>
      <w:marTop w:val="0"/>
      <w:marBottom w:val="0"/>
      <w:divBdr>
        <w:top w:val="none" w:sz="0" w:space="0" w:color="auto"/>
        <w:left w:val="none" w:sz="0" w:space="0" w:color="auto"/>
        <w:bottom w:val="none" w:sz="0" w:space="0" w:color="auto"/>
        <w:right w:val="none" w:sz="0" w:space="0" w:color="auto"/>
      </w:divBdr>
    </w:div>
    <w:div w:id="1977953175">
      <w:bodyDiv w:val="1"/>
      <w:marLeft w:val="0"/>
      <w:marRight w:val="0"/>
      <w:marTop w:val="0"/>
      <w:marBottom w:val="0"/>
      <w:divBdr>
        <w:top w:val="none" w:sz="0" w:space="0" w:color="auto"/>
        <w:left w:val="none" w:sz="0" w:space="0" w:color="auto"/>
        <w:bottom w:val="none" w:sz="0" w:space="0" w:color="auto"/>
        <w:right w:val="none" w:sz="0" w:space="0" w:color="auto"/>
      </w:divBdr>
    </w:div>
    <w:div w:id="2071536445">
      <w:bodyDiv w:val="1"/>
      <w:marLeft w:val="0"/>
      <w:marRight w:val="0"/>
      <w:marTop w:val="0"/>
      <w:marBottom w:val="0"/>
      <w:divBdr>
        <w:top w:val="none" w:sz="0" w:space="0" w:color="auto"/>
        <w:left w:val="none" w:sz="0" w:space="0" w:color="auto"/>
        <w:bottom w:val="none" w:sz="0" w:space="0" w:color="auto"/>
        <w:right w:val="none" w:sz="0" w:space="0" w:color="auto"/>
      </w:divBdr>
    </w:div>
    <w:div w:id="2076779735">
      <w:bodyDiv w:val="1"/>
      <w:marLeft w:val="0"/>
      <w:marRight w:val="0"/>
      <w:marTop w:val="0"/>
      <w:marBottom w:val="0"/>
      <w:divBdr>
        <w:top w:val="none" w:sz="0" w:space="0" w:color="auto"/>
        <w:left w:val="none" w:sz="0" w:space="0" w:color="auto"/>
        <w:bottom w:val="none" w:sz="0" w:space="0" w:color="auto"/>
        <w:right w:val="none" w:sz="0" w:space="0" w:color="auto"/>
      </w:divBdr>
    </w:div>
    <w:div w:id="2085294827">
      <w:bodyDiv w:val="1"/>
      <w:marLeft w:val="0"/>
      <w:marRight w:val="0"/>
      <w:marTop w:val="0"/>
      <w:marBottom w:val="0"/>
      <w:divBdr>
        <w:top w:val="none" w:sz="0" w:space="0" w:color="auto"/>
        <w:left w:val="none" w:sz="0" w:space="0" w:color="auto"/>
        <w:bottom w:val="none" w:sz="0" w:space="0" w:color="auto"/>
        <w:right w:val="none" w:sz="0" w:space="0" w:color="auto"/>
      </w:divBdr>
    </w:div>
    <w:div w:id="2106226392">
      <w:bodyDiv w:val="1"/>
      <w:marLeft w:val="0"/>
      <w:marRight w:val="0"/>
      <w:marTop w:val="0"/>
      <w:marBottom w:val="0"/>
      <w:divBdr>
        <w:top w:val="none" w:sz="0" w:space="0" w:color="auto"/>
        <w:left w:val="none" w:sz="0" w:space="0" w:color="auto"/>
        <w:bottom w:val="none" w:sz="0" w:space="0" w:color="auto"/>
        <w:right w:val="none" w:sz="0" w:space="0" w:color="auto"/>
      </w:divBdr>
    </w:div>
    <w:div w:id="2115513686">
      <w:bodyDiv w:val="1"/>
      <w:marLeft w:val="0"/>
      <w:marRight w:val="0"/>
      <w:marTop w:val="0"/>
      <w:marBottom w:val="0"/>
      <w:divBdr>
        <w:top w:val="none" w:sz="0" w:space="0" w:color="auto"/>
        <w:left w:val="none" w:sz="0" w:space="0" w:color="auto"/>
        <w:bottom w:val="none" w:sz="0" w:space="0" w:color="auto"/>
        <w:right w:val="none" w:sz="0" w:space="0" w:color="auto"/>
      </w:divBdr>
    </w:div>
    <w:div w:id="213123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mi.com/editor/t/UK95EWwWYf6sgOPJ3MdT0q0cFuecIdN1oLaJt9GJfWlB5xHhVkN0UKVbygoMAJVGDn_h4B99R2XEXmKmNzSvxMGSB9A?loadFrom=DocumentDeeplink&amp;ts=213.191" TargetMode="External"/><Relationship Id="rId21" Type="http://schemas.microsoft.com/office/2007/relationships/diagramDrawing" Target="diagrams/drawing1.xm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hyperlink" Target="https://www.temi.com/editor/t/TFnO_y43WC7KSYZtLjQPX8w3Z5oalRtHtrOHy61S-VVeejcz9s1yIJTlFKCJAebQnDrvW_5AxUK-w8q5JhPLbfyksgY?loadFrom=DocumentDeeplink&amp;ts=255.301" TargetMode="External"/><Relationship Id="rId68" Type="http://schemas.openxmlformats.org/officeDocument/2006/relationships/hyperlink" Target="https://www.temi.com/editor/t/Xp2LJA6kQW3seLqbb85BxaTCdUFkaz6wCUUeO4CklIGC23-dE6CWP2ivR_hG7G2jcacVGGUhEbAGhDTl0y-vjGqNhxI?loadFrom=DocumentDeeplink&amp;ts=49.53" TargetMode="External"/><Relationship Id="rId84" Type="http://schemas.openxmlformats.org/officeDocument/2006/relationships/hyperlink" Target="https://www.temi.com/editor/t/-SwDLNsIJWDlTYgZRiwRMV9Ncpkem30yYvUtRodhYiZ-YUvJeGKl1dZ1K6mE9ifc7Hx1jQTO983DVomwqaWUGcT5SXg?loadFrom=DocumentDeeplink&amp;ts=384.96" TargetMode="External"/><Relationship Id="rId89" Type="http://schemas.openxmlformats.org/officeDocument/2006/relationships/hyperlink" Target="https://www.temi.com/editor/t/-SwDLNsIJWDlTYgZRiwRMV9Ncpkem30yYvUtRodhYiZ-YUvJeGKl1dZ1K6mE9ifc7Hx1jQTO983DVomwqaWUGcT5SXg?loadFrom=DocumentDeeplink&amp;ts=524.71" TargetMode="External"/><Relationship Id="rId112" Type="http://schemas.openxmlformats.org/officeDocument/2006/relationships/hyperlink" Target="https://www.temi.com/editor/t/nIJBbjp8yp-p77vYjvIwllZbHYP0aJB7kqQZkseecVXHYViymAeU_TEhs-7fbC4Xn17NaM72sPBZv6nqZ07QP-m5j6c?loadFrom=DocumentDeeplink&amp;ts=530.67" TargetMode="External"/><Relationship Id="rId16" Type="http://schemas.openxmlformats.org/officeDocument/2006/relationships/image" Target="media/image2.png"/><Relationship Id="rId107" Type="http://schemas.openxmlformats.org/officeDocument/2006/relationships/hyperlink" Target="https://www.temi.com/editor/t/nIJBbjp8yp-p77vYjvIwllZbHYP0aJB7kqQZkseecVXHYViymAeU_TEhs-7fbC4Xn17NaM72sPBZv6nqZ07QP-m5j6c?loadFrom=DocumentDeeplink&amp;ts=411.91" TargetMode="External"/><Relationship Id="rId11" Type="http://schemas.openxmlformats.org/officeDocument/2006/relationships/chart" Target="charts/chart3.xml"/><Relationship Id="rId32" Type="http://schemas.openxmlformats.org/officeDocument/2006/relationships/image" Target="media/image11.jpg"/><Relationship Id="rId37" Type="http://schemas.openxmlformats.org/officeDocument/2006/relationships/image" Target="media/image16.jpg"/><Relationship Id="rId53" Type="http://schemas.openxmlformats.org/officeDocument/2006/relationships/hyperlink" Target="https://www.temi.com/editor/t/D_RK_iUdHH8QNDtjTAl6RdVItaUo0-2hZ_tjpFT1XN6gTrN4WIm4Tn-moDW86KgIhhKnrsH9O5gvK2yWE9xq8MWWw3M?loadFrom=DocumentDeeplink&amp;ts=4.02" TargetMode="External"/><Relationship Id="rId58" Type="http://schemas.openxmlformats.org/officeDocument/2006/relationships/hyperlink" Target="https://www.temi.com/editor/t/D_RK_iUdHH8QNDtjTAl6RdVItaUo0-2hZ_tjpFT1XN6gTrN4WIm4Tn-moDW86KgIhhKnrsH9O5gvK2yWE9xq8MWWw3M?loadFrom=DocumentDeeplink&amp;ts=68.29" TargetMode="External"/><Relationship Id="rId74" Type="http://schemas.openxmlformats.org/officeDocument/2006/relationships/hyperlink" Target="https://www.temi.com/editor/t/Xp2LJA6kQW3seLqbb85BxaTCdUFkaz6wCUUeO4CklIGC23-dE6CWP2ivR_hG7G2jcacVGGUhEbAGhDTl0y-vjGqNhxI?loadFrom=DocumentDeeplink&amp;ts=145.241" TargetMode="External"/><Relationship Id="rId79" Type="http://schemas.openxmlformats.org/officeDocument/2006/relationships/hyperlink" Target="https://www.temi.com/editor/t/-SwDLNsIJWDlTYgZRiwRMV9Ncpkem30yYvUtRodhYiZ-YUvJeGKl1dZ1K6mE9ifc7Hx1jQTO983DVomwqaWUGcT5SXg?loadFrom=DocumentDeeplink&amp;ts=317.181" TargetMode="External"/><Relationship Id="rId102" Type="http://schemas.openxmlformats.org/officeDocument/2006/relationships/hyperlink" Target="https://www.temi.com/editor/t/nIJBbjp8yp-p77vYjvIwllZbHYP0aJB7kqQZkseecVXHYViymAeU_TEhs-7fbC4Xn17NaM72sPBZv6nqZ07QP-m5j6c?loadFrom=DocumentDeeplink&amp;ts=235.46" TargetMode="External"/><Relationship Id="rId123" Type="http://schemas.openxmlformats.org/officeDocument/2006/relationships/hyperlink" Target="https://www.temi.com/editor/t/UK95EWwWYf6sgOPJ3MdT0q0cFuecIdN1oLaJt9GJfWlB5xHhVkN0UKVbygoMAJVGDn_h4B99R2XEXmKmNzSvxMGSB9A?loadFrom=DocumentDeeplink&amp;ts=296.28" TargetMode="External"/><Relationship Id="rId128" Type="http://schemas.openxmlformats.org/officeDocument/2006/relationships/hyperlink" Target="https://www.temi.com/editor/t/UK95EWwWYf6sgOPJ3MdT0q0cFuecIdN1oLaJt9GJfWlB5xHhVkN0UKVbygoMAJVGDn_h4B99R2XEXmKmNzSvxMGSB9A?loadFrom=DocumentDeeplink&amp;ts=403.24" TargetMode="External"/><Relationship Id="rId5" Type="http://schemas.openxmlformats.org/officeDocument/2006/relationships/webSettings" Target="webSettings.xml"/><Relationship Id="rId90" Type="http://schemas.openxmlformats.org/officeDocument/2006/relationships/hyperlink" Target="https://www.temi.com/editor/t/-SwDLNsIJWDlTYgZRiwRMV9Ncpkem30yYvUtRodhYiZ-YUvJeGKl1dZ1K6mE9ifc7Hx1jQTO983DVomwqaWUGcT5SXg?loadFrom=DocumentDeeplink&amp;ts=544.021" TargetMode="External"/><Relationship Id="rId95" Type="http://schemas.openxmlformats.org/officeDocument/2006/relationships/hyperlink" Target="https://www.temi.com/editor/t/nIJBbjp8yp-p77vYjvIwllZbHYP0aJB7kqQZkseecVXHYViymAeU_TEhs-7fbC4Xn17NaM72sPBZv6nqZ07QP-m5j6c?loadFrom=DocumentDeeplink&amp;ts=0.33" TargetMode="External"/><Relationship Id="rId22" Type="http://schemas.openxmlformats.org/officeDocument/2006/relationships/image" Target="media/image3.png"/><Relationship Id="rId27" Type="http://schemas.openxmlformats.org/officeDocument/2006/relationships/image" Target="media/image6.jpg"/><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hyperlink" Target="https://www.temi.com/editor/t/Xp2LJA6kQW3seLqbb85BxaTCdUFkaz6wCUUeO4CklIGC23-dE6CWP2ivR_hG7G2jcacVGGUhEbAGhDTl0y-vjGqNhxI?loadFrom=DocumentDeeplink&amp;ts=0.36" TargetMode="External"/><Relationship Id="rId69" Type="http://schemas.openxmlformats.org/officeDocument/2006/relationships/hyperlink" Target="https://www.temi.com/editor/t/Xp2LJA6kQW3seLqbb85BxaTCdUFkaz6wCUUeO4CklIGC23-dE6CWP2ivR_hG7G2jcacVGGUhEbAGhDTl0y-vjGqNhxI?loadFrom=DocumentDeeplink&amp;ts=53.47" TargetMode="External"/><Relationship Id="rId113" Type="http://schemas.openxmlformats.org/officeDocument/2006/relationships/hyperlink" Target="https://www.temi.com/editor/t/UK95EWwWYf6sgOPJ3MdT0q0cFuecIdN1oLaJt9GJfWlB5xHhVkN0UKVbygoMAJVGDn_h4B99R2XEXmKmNzSvxMGSB9A?loadFrom=DocumentDeeplink&amp;ts=0" TargetMode="External"/><Relationship Id="rId118" Type="http://schemas.openxmlformats.org/officeDocument/2006/relationships/hyperlink" Target="https://www.temi.com/editor/t/UK95EWwWYf6sgOPJ3MdT0q0cFuecIdN1oLaJt9GJfWlB5xHhVkN0UKVbygoMAJVGDn_h4B99R2XEXmKmNzSvxMGSB9A?loadFrom=DocumentDeeplink&amp;ts=254.25" TargetMode="External"/><Relationship Id="rId80" Type="http://schemas.openxmlformats.org/officeDocument/2006/relationships/hyperlink" Target="https://www.temi.com/editor/t/-SwDLNsIJWDlTYgZRiwRMV9Ncpkem30yYvUtRodhYiZ-YUvJeGKl1dZ1K6mE9ifc7Hx1jQTO983DVomwqaWUGcT5SXg?loadFrom=DocumentDeeplink&amp;ts=337.1" TargetMode="External"/><Relationship Id="rId85" Type="http://schemas.openxmlformats.org/officeDocument/2006/relationships/hyperlink" Target="https://www.temi.com/editor/t/-SwDLNsIJWDlTYgZRiwRMV9Ncpkem30yYvUtRodhYiZ-YUvJeGKl1dZ1K6mE9ifc7Hx1jQTO983DVomwqaWUGcT5SXg?loadFrom=DocumentDeeplink&amp;ts=398.47" TargetMode="External"/><Relationship Id="rId12" Type="http://schemas.openxmlformats.org/officeDocument/2006/relationships/chart" Target="charts/chart4.xml"/><Relationship Id="rId17" Type="http://schemas.openxmlformats.org/officeDocument/2006/relationships/diagramData" Target="diagrams/data1.xml"/><Relationship Id="rId33" Type="http://schemas.openxmlformats.org/officeDocument/2006/relationships/image" Target="media/image12.jpg"/><Relationship Id="rId38" Type="http://schemas.openxmlformats.org/officeDocument/2006/relationships/hyperlink" Target="https://www.mbta.com/" TargetMode="External"/><Relationship Id="rId59" Type="http://schemas.openxmlformats.org/officeDocument/2006/relationships/hyperlink" Target="https://www.temi.com/editor/t/TFnO_y43WC7KSYZtLjQPX8w3Z5oalRtHtrOHy61S-VVeejcz9s1yIJTlFKCJAebQnDrvW_5AxUK-w8q5JhPLbfyksgY?loadFrom=DocumentDeeplink&amp;ts=0.24" TargetMode="External"/><Relationship Id="rId103" Type="http://schemas.openxmlformats.org/officeDocument/2006/relationships/hyperlink" Target="https://www.temi.com/editor/t/nIJBbjp8yp-p77vYjvIwllZbHYP0aJB7kqQZkseecVXHYViymAeU_TEhs-7fbC4Xn17NaM72sPBZv6nqZ07QP-m5j6c?loadFrom=DocumentDeeplink&amp;ts=238.43" TargetMode="External"/><Relationship Id="rId108" Type="http://schemas.openxmlformats.org/officeDocument/2006/relationships/hyperlink" Target="https://www.temi.com/editor/t/nIJBbjp8yp-p77vYjvIwllZbHYP0aJB7kqQZkseecVXHYViymAeU_TEhs-7fbC4Xn17NaM72sPBZv6nqZ07QP-m5j6c?loadFrom=DocumentDeeplink&amp;ts=435.67" TargetMode="External"/><Relationship Id="rId124" Type="http://schemas.openxmlformats.org/officeDocument/2006/relationships/hyperlink" Target="https://www.temi.com/editor/t/UK95EWwWYf6sgOPJ3MdT0q0cFuecIdN1oLaJt9GJfWlB5xHhVkN0UKVbygoMAJVGDn_h4B99R2XEXmKmNzSvxMGSB9A?loadFrom=DocumentDeeplink&amp;ts=318.12" TargetMode="External"/><Relationship Id="rId129" Type="http://schemas.openxmlformats.org/officeDocument/2006/relationships/hyperlink" Target="https://www.temi.com/editor/t/UK95EWwWYf6sgOPJ3MdT0q0cFuecIdN1oLaJt9GJfWlB5xHhVkN0UKVbygoMAJVGDn_h4B99R2XEXmKmNzSvxMGSB9A?loadFrom=DocumentDeeplink&amp;ts=427.88" TargetMode="External"/><Relationship Id="rId54" Type="http://schemas.openxmlformats.org/officeDocument/2006/relationships/hyperlink" Target="https://www.temi.com/editor/t/D_RK_iUdHH8QNDtjTAl6RdVItaUo0-2hZ_tjpFT1XN6gTrN4WIm4Tn-moDW86KgIhhKnrsH9O5gvK2yWE9xq8MWWw3M?loadFrom=DocumentDeeplink&amp;ts=5.22" TargetMode="External"/><Relationship Id="rId70" Type="http://schemas.openxmlformats.org/officeDocument/2006/relationships/hyperlink" Target="https://www.temi.com/editor/t/Xp2LJA6kQW3seLqbb85BxaTCdUFkaz6wCUUeO4CklIGC23-dE6CWP2ivR_hG7G2jcacVGGUhEbAGhDTl0y-vjGqNhxI?loadFrom=DocumentDeeplink&amp;ts=77.16" TargetMode="External"/><Relationship Id="rId75" Type="http://schemas.openxmlformats.org/officeDocument/2006/relationships/hyperlink" Target="https://www.temi.com/editor/t/-SwDLNsIJWDlTYgZRiwRMV9Ncpkem30yYvUtRodhYiZ-YUvJeGKl1dZ1K6mE9ifc7Hx1jQTO983DVomwqaWUGcT5SXg?loadFrom=DocumentDeeplink&amp;ts=0.2" TargetMode="External"/><Relationship Id="rId91" Type="http://schemas.openxmlformats.org/officeDocument/2006/relationships/hyperlink" Target="https://www.temi.com/editor/t/-SwDLNsIJWDlTYgZRiwRMV9Ncpkem30yYvUtRodhYiZ-YUvJeGKl1dZ1K6mE9ifc7Hx1jQTO983DVomwqaWUGcT5SXg?loadFrom=DocumentDeeplink&amp;ts=544.291" TargetMode="External"/><Relationship Id="rId96" Type="http://schemas.openxmlformats.org/officeDocument/2006/relationships/hyperlink" Target="https://www.temi.com/editor/t/nIJBbjp8yp-p77vYjvIwllZbHYP0aJB7kqQZkseecVXHYViymAeU_TEhs-7fbC4Xn17NaM72sPBZv6nqZ07QP-m5j6c?loadFrom=DocumentDeeplink&amp;ts=45.7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1.wdp"/><Relationship Id="rId28" Type="http://schemas.openxmlformats.org/officeDocument/2006/relationships/image" Target="media/image7.jpg"/><Relationship Id="rId49" Type="http://schemas.openxmlformats.org/officeDocument/2006/relationships/hyperlink" Target="https://www.temi.com/editor/t/9gj_BPbEB6ZJJ6NMhwpyPFqwQ6gViJZtWJtOvyY4OtJuIUjGcmGduegIqoKocNK2pUy9urWlAue-WJh3alKnY54jMAg?loadFrom=DocumentDeeplink&amp;ts=1.29" TargetMode="External"/><Relationship Id="rId114" Type="http://schemas.openxmlformats.org/officeDocument/2006/relationships/hyperlink" Target="https://www.temi.com/editor/t/UK95EWwWYf6sgOPJ3MdT0q0cFuecIdN1oLaJt9GJfWlB5xHhVkN0UKVbygoMAJVGDn_h4B99R2XEXmKmNzSvxMGSB9A?loadFrom=DocumentDeeplink&amp;ts=52.09" TargetMode="External"/><Relationship Id="rId119" Type="http://schemas.openxmlformats.org/officeDocument/2006/relationships/hyperlink" Target="https://www.temi.com/editor/t/UK95EWwWYf6sgOPJ3MdT0q0cFuecIdN1oLaJt9GJfWlB5xHhVkN0UKVbygoMAJVGDn_h4B99R2XEXmKmNzSvxMGSB9A?loadFrom=DocumentDeeplink&amp;ts=254.881" TargetMode="External"/><Relationship Id="rId44" Type="http://schemas.openxmlformats.org/officeDocument/2006/relationships/image" Target="media/image21.png"/><Relationship Id="rId60" Type="http://schemas.openxmlformats.org/officeDocument/2006/relationships/hyperlink" Target="https://www.temi.com/editor/t/TFnO_y43WC7KSYZtLjQPX8w3Z5oalRtHtrOHy61S-VVeejcz9s1yIJTlFKCJAebQnDrvW_5AxUK-w8q5JhPLbfyksgY?loadFrom=DocumentDeeplink&amp;ts=111.48" TargetMode="External"/><Relationship Id="rId65" Type="http://schemas.openxmlformats.org/officeDocument/2006/relationships/hyperlink" Target="https://www.temi.com/editor/t/Xp2LJA6kQW3seLqbb85BxaTCdUFkaz6wCUUeO4CklIGC23-dE6CWP2ivR_hG7G2jcacVGGUhEbAGhDTl0y-vjGqNhxI?loadFrom=DocumentDeeplink&amp;ts=10.42" TargetMode="External"/><Relationship Id="rId81" Type="http://schemas.openxmlformats.org/officeDocument/2006/relationships/hyperlink" Target="https://www.temi.com/editor/t/-SwDLNsIJWDlTYgZRiwRMV9Ncpkem30yYvUtRodhYiZ-YUvJeGKl1dZ1K6mE9ifc7Hx1jQTO983DVomwqaWUGcT5SXg?loadFrom=DocumentDeeplink&amp;ts=341.23" TargetMode="External"/><Relationship Id="rId86" Type="http://schemas.openxmlformats.org/officeDocument/2006/relationships/hyperlink" Target="https://www.temi.com/editor/t/-SwDLNsIJWDlTYgZRiwRMV9Ncpkem30yYvUtRodhYiZ-YUvJeGKl1dZ1K6mE9ifc7Hx1jQTO983DVomwqaWUGcT5SXg?loadFrom=DocumentDeeplink&amp;ts=405.611" TargetMode="External"/><Relationship Id="rId130" Type="http://schemas.openxmlformats.org/officeDocument/2006/relationships/hyperlink" Target="https://www.temi.com/editor/t/UK95EWwWYf6sgOPJ3MdT0q0cFuecIdN1oLaJt9GJfWlB5xHhVkN0UKVbygoMAJVGDn_h4B99R2XEXmKmNzSvxMGSB9A?loadFrom=DocumentDeeplink&amp;ts=431.311" TargetMode="External"/><Relationship Id="rId13" Type="http://schemas.openxmlformats.org/officeDocument/2006/relationships/chart" Target="charts/chart5.xml"/><Relationship Id="rId18" Type="http://schemas.openxmlformats.org/officeDocument/2006/relationships/diagramLayout" Target="diagrams/layout1.xml"/><Relationship Id="rId39" Type="http://schemas.openxmlformats.org/officeDocument/2006/relationships/hyperlink" Target="https://charliecard.mbta.com/" TargetMode="External"/><Relationship Id="rId109" Type="http://schemas.openxmlformats.org/officeDocument/2006/relationships/hyperlink" Target="https://www.temi.com/editor/t/nIJBbjp8yp-p77vYjvIwllZbHYP0aJB7kqQZkseecVXHYViymAeU_TEhs-7fbC4Xn17NaM72sPBZv6nqZ07QP-m5j6c?loadFrom=DocumentDeeplink&amp;ts=437.17" TargetMode="External"/><Relationship Id="rId34" Type="http://schemas.openxmlformats.org/officeDocument/2006/relationships/image" Target="media/image13.jpg"/><Relationship Id="rId50" Type="http://schemas.openxmlformats.org/officeDocument/2006/relationships/hyperlink" Target="https://www.temi.com/editor/t/9gj_BPbEB6ZJJ6NMhwpyPFqwQ6gViJZtWJtOvyY4OtJuIUjGcmGduegIqoKocNK2pUy9urWlAue-WJh3alKnY54jMAg?loadFrom=DocumentDeeplink&amp;ts=26.85" TargetMode="External"/><Relationship Id="rId55" Type="http://schemas.openxmlformats.org/officeDocument/2006/relationships/hyperlink" Target="https://www.temi.com/editor/t/D_RK_iUdHH8QNDtjTAl6RdVItaUo0-2hZ_tjpFT1XN6gTrN4WIm4Tn-moDW86KgIhhKnrsH9O5gvK2yWE9xq8MWWw3M?loadFrom=DocumentDeeplink&amp;ts=47.61" TargetMode="External"/><Relationship Id="rId76" Type="http://schemas.openxmlformats.org/officeDocument/2006/relationships/hyperlink" Target="https://www.temi.com/editor/t/-SwDLNsIJWDlTYgZRiwRMV9Ncpkem30yYvUtRodhYiZ-YUvJeGKl1dZ1K6mE9ifc7Hx1jQTO983DVomwqaWUGcT5SXg?loadFrom=DocumentDeeplink&amp;ts=17.28" TargetMode="External"/><Relationship Id="rId97" Type="http://schemas.openxmlformats.org/officeDocument/2006/relationships/hyperlink" Target="https://www.temi.com/editor/t/nIJBbjp8yp-p77vYjvIwllZbHYP0aJB7kqQZkseecVXHYViymAeU_TEhs-7fbC4Xn17NaM72sPBZv6nqZ07QP-m5j6c?loadFrom=DocumentDeeplink&amp;ts=77.05" TargetMode="External"/><Relationship Id="rId104" Type="http://schemas.openxmlformats.org/officeDocument/2006/relationships/hyperlink" Target="https://www.temi.com/editor/t/nIJBbjp8yp-p77vYjvIwllZbHYP0aJB7kqQZkseecVXHYViymAeU_TEhs-7fbC4Xn17NaM72sPBZv6nqZ07QP-m5j6c?loadFrom=DocumentDeeplink&amp;ts=334.21" TargetMode="External"/><Relationship Id="rId120" Type="http://schemas.openxmlformats.org/officeDocument/2006/relationships/hyperlink" Target="https://www.temi.com/editor/t/UK95EWwWYf6sgOPJ3MdT0q0cFuecIdN1oLaJt9GJfWlB5xHhVkN0UKVbygoMAJVGDn_h4B99R2XEXmKmNzSvxMGSB9A?loadFrom=DocumentDeeplink&amp;ts=272.66" TargetMode="External"/><Relationship Id="rId125" Type="http://schemas.openxmlformats.org/officeDocument/2006/relationships/hyperlink" Target="https://www.temi.com/editor/t/UK95EWwWYf6sgOPJ3MdT0q0cFuecIdN1oLaJt9GJfWlB5xHhVkN0UKVbygoMAJVGDn_h4B99R2XEXmKmNzSvxMGSB9A?loadFrom=DocumentDeeplink&amp;ts=322.77" TargetMode="External"/><Relationship Id="rId7" Type="http://schemas.openxmlformats.org/officeDocument/2006/relationships/endnotes" Target="endnotes.xml"/><Relationship Id="rId71" Type="http://schemas.openxmlformats.org/officeDocument/2006/relationships/hyperlink" Target="https://www.temi.com/editor/t/Xp2LJA6kQW3seLqbb85BxaTCdUFkaz6wCUUeO4CklIGC23-dE6CWP2ivR_hG7G2jcacVGGUhEbAGhDTl0y-vjGqNhxI?loadFrom=DocumentDeeplink&amp;ts=89.76" TargetMode="External"/><Relationship Id="rId92" Type="http://schemas.openxmlformats.org/officeDocument/2006/relationships/hyperlink" Target="https://www.temi.com/editor/t/-SwDLNsIJWDlTYgZRiwRMV9Ncpkem30yYvUtRodhYiZ-YUvJeGKl1dZ1K6mE9ifc7Hx1jQTO983DVomwqaWUGcT5SXg?loadFrom=DocumentDeeplink&amp;ts=558.841" TargetMode="External"/><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image" Target="media/image4.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temi.com/editor/t/Xp2LJA6kQW3seLqbb85BxaTCdUFkaz6wCUUeO4CklIGC23-dE6CWP2ivR_hG7G2jcacVGGUhEbAGhDTl0y-vjGqNhxI?loadFrom=DocumentDeeplink&amp;ts=21.39" TargetMode="External"/><Relationship Id="rId87" Type="http://schemas.openxmlformats.org/officeDocument/2006/relationships/hyperlink" Target="https://www.temi.com/editor/t/-SwDLNsIJWDlTYgZRiwRMV9Ncpkem30yYvUtRodhYiZ-YUvJeGKl1dZ1K6mE9ifc7Hx1jQTO983DVomwqaWUGcT5SXg?loadFrom=DocumentDeeplink&amp;ts=437.08" TargetMode="External"/><Relationship Id="rId110" Type="http://schemas.openxmlformats.org/officeDocument/2006/relationships/hyperlink" Target="https://www.temi.com/editor/t/nIJBbjp8yp-p77vYjvIwllZbHYP0aJB7kqQZkseecVXHYViymAeU_TEhs-7fbC4Xn17NaM72sPBZv6nqZ07QP-m5j6c?loadFrom=DocumentDeeplink&amp;ts=451.64" TargetMode="External"/><Relationship Id="rId115" Type="http://schemas.openxmlformats.org/officeDocument/2006/relationships/hyperlink" Target="https://www.temi.com/editor/t/UK95EWwWYf6sgOPJ3MdT0q0cFuecIdN1oLaJt9GJfWlB5xHhVkN0UKVbygoMAJVGDn_h4B99R2XEXmKmNzSvxMGSB9A?loadFrom=DocumentDeeplink&amp;ts=168.99" TargetMode="External"/><Relationship Id="rId131" Type="http://schemas.openxmlformats.org/officeDocument/2006/relationships/fontTable" Target="fontTable.xml"/><Relationship Id="rId61" Type="http://schemas.openxmlformats.org/officeDocument/2006/relationships/hyperlink" Target="https://www.temi.com/editor/t/TFnO_y43WC7KSYZtLjQPX8w3Z5oalRtHtrOHy61S-VVeejcz9s1yIJTlFKCJAebQnDrvW_5AxUK-w8q5JhPLbfyksgY?loadFrom=DocumentDeeplink&amp;ts=148.19" TargetMode="External"/><Relationship Id="rId82" Type="http://schemas.openxmlformats.org/officeDocument/2006/relationships/hyperlink" Target="https://www.temi.com/editor/t/-SwDLNsIJWDlTYgZRiwRMV9Ncpkem30yYvUtRodhYiZ-YUvJeGKl1dZ1K6mE9ifc7Hx1jQTO983DVomwqaWUGcT5SXg?loadFrom=DocumentDeeplink&amp;ts=378.63" TargetMode="External"/><Relationship Id="rId19" Type="http://schemas.openxmlformats.org/officeDocument/2006/relationships/diagramQuickStyle" Target="diagrams/quickStyle1.xml"/><Relationship Id="rId14" Type="http://schemas.openxmlformats.org/officeDocument/2006/relationships/customXml" Target="ink/ink1.xml"/><Relationship Id="rId30" Type="http://schemas.openxmlformats.org/officeDocument/2006/relationships/image" Target="media/image9.jpg"/><Relationship Id="rId35" Type="http://schemas.openxmlformats.org/officeDocument/2006/relationships/image" Target="media/image14.jpg"/><Relationship Id="rId56" Type="http://schemas.openxmlformats.org/officeDocument/2006/relationships/hyperlink" Target="https://www.temi.com/editor/t/D_RK_iUdHH8QNDtjTAl6RdVItaUo0-2hZ_tjpFT1XN6gTrN4WIm4Tn-moDW86KgIhhKnrsH9O5gvK2yWE9xq8MWWw3M?loadFrom=DocumentDeeplink&amp;ts=58.22" TargetMode="External"/><Relationship Id="rId77" Type="http://schemas.openxmlformats.org/officeDocument/2006/relationships/hyperlink" Target="https://www.temi.com/editor/t/-SwDLNsIJWDlTYgZRiwRMV9Ncpkem30yYvUtRodhYiZ-YUvJeGKl1dZ1K6mE9ifc7Hx1jQTO983DVomwqaWUGcT5SXg?loadFrom=DocumentDeeplink&amp;ts=202.02" TargetMode="External"/><Relationship Id="rId100" Type="http://schemas.openxmlformats.org/officeDocument/2006/relationships/hyperlink" Target="https://www.temi.com/editor/t/nIJBbjp8yp-p77vYjvIwllZbHYP0aJB7kqQZkseecVXHYViymAeU_TEhs-7fbC4Xn17NaM72sPBZv6nqZ07QP-m5j6c?loadFrom=DocumentDeeplink&amp;ts=177.48" TargetMode="External"/><Relationship Id="rId105" Type="http://schemas.openxmlformats.org/officeDocument/2006/relationships/hyperlink" Target="https://www.temi.com/editor/t/nIJBbjp8yp-p77vYjvIwllZbHYP0aJB7kqQZkseecVXHYViymAeU_TEhs-7fbC4Xn17NaM72sPBZv6nqZ07QP-m5j6c?loadFrom=DocumentDeeplink&amp;ts=377.55" TargetMode="External"/><Relationship Id="rId126" Type="http://schemas.openxmlformats.org/officeDocument/2006/relationships/hyperlink" Target="https://www.temi.com/editor/t/UK95EWwWYf6sgOPJ3MdT0q0cFuecIdN1oLaJt9GJfWlB5xHhVkN0UKVbygoMAJVGDn_h4B99R2XEXmKmNzSvxMGSB9A?loadFrom=DocumentDeeplink&amp;ts=353.14" TargetMode="External"/><Relationship Id="rId8" Type="http://schemas.openxmlformats.org/officeDocument/2006/relationships/image" Target="media/image1.png"/><Relationship Id="rId51" Type="http://schemas.openxmlformats.org/officeDocument/2006/relationships/hyperlink" Target="https://www.temi.com/editor/t/9gj_BPbEB6ZJJ6NMhwpyPFqwQ6gViJZtWJtOvyY4OtJuIUjGcmGduegIqoKocNK2pUy9urWlAue-WJh3alKnY54jMAg?loadFrom=DocumentDeeplink&amp;ts=55.13" TargetMode="External"/><Relationship Id="rId72" Type="http://schemas.openxmlformats.org/officeDocument/2006/relationships/hyperlink" Target="https://www.temi.com/editor/t/Xp2LJA6kQW3seLqbb85BxaTCdUFkaz6wCUUeO4CklIGC23-dE6CWP2ivR_hG7G2jcacVGGUhEbAGhDTl0y-vjGqNhxI?loadFrom=DocumentDeeplink&amp;ts=117.73" TargetMode="External"/><Relationship Id="rId93" Type="http://schemas.openxmlformats.org/officeDocument/2006/relationships/hyperlink" Target="https://www.temi.com/editor/t/-SwDLNsIJWDlTYgZRiwRMV9Ncpkem30yYvUtRodhYiZ-YUvJeGKl1dZ1K6mE9ifc7Hx1jQTO983DVomwqaWUGcT5SXg?loadFrom=DocumentDeeplink&amp;ts=615.54" TargetMode="External"/><Relationship Id="rId98" Type="http://schemas.openxmlformats.org/officeDocument/2006/relationships/hyperlink" Target="https://www.temi.com/editor/t/nIJBbjp8yp-p77vYjvIwllZbHYP0aJB7kqQZkseecVXHYViymAeU_TEhs-7fbC4Xn17NaM72sPBZv6nqZ07QP-m5j6c?loadFrom=DocumentDeeplink&amp;ts=79.3" TargetMode="External"/><Relationship Id="rId121" Type="http://schemas.openxmlformats.org/officeDocument/2006/relationships/hyperlink" Target="https://www.temi.com/editor/t/UK95EWwWYf6sgOPJ3MdT0q0cFuecIdN1oLaJt9GJfWlB5xHhVkN0UKVbygoMAJVGDn_h4B99R2XEXmKmNzSvxMGSB9A?loadFrom=DocumentDeeplink&amp;ts=282.98" TargetMode="Externa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image" Target="media/image23.png"/><Relationship Id="rId67" Type="http://schemas.openxmlformats.org/officeDocument/2006/relationships/hyperlink" Target="https://www.temi.com/editor/t/Xp2LJA6kQW3seLqbb85BxaTCdUFkaz6wCUUeO4CklIGC23-dE6CWP2ivR_hG7G2jcacVGGUhEbAGhDTl0y-vjGqNhxI?loadFrom=DocumentDeeplink&amp;ts=28.96" TargetMode="External"/><Relationship Id="rId116" Type="http://schemas.openxmlformats.org/officeDocument/2006/relationships/hyperlink" Target="https://www.temi.com/editor/t/UK95EWwWYf6sgOPJ3MdT0q0cFuecIdN1oLaJt9GJfWlB5xHhVkN0UKVbygoMAJVGDn_h4B99R2XEXmKmNzSvxMGSB9A?loadFrom=DocumentDeeplink&amp;ts=204.991" TargetMode="External"/><Relationship Id="rId20" Type="http://schemas.openxmlformats.org/officeDocument/2006/relationships/diagramColors" Target="diagrams/colors1.xml"/><Relationship Id="rId41" Type="http://schemas.openxmlformats.org/officeDocument/2006/relationships/image" Target="media/image18.png"/><Relationship Id="rId62" Type="http://schemas.openxmlformats.org/officeDocument/2006/relationships/hyperlink" Target="https://www.temi.com/editor/t/TFnO_y43WC7KSYZtLjQPX8w3Z5oalRtHtrOHy61S-VVeejcz9s1yIJTlFKCJAebQnDrvW_5AxUK-w8q5JhPLbfyksgY?loadFrom=DocumentDeeplink&amp;ts=150.53" TargetMode="External"/><Relationship Id="rId83" Type="http://schemas.openxmlformats.org/officeDocument/2006/relationships/hyperlink" Target="https://www.temi.com/editor/t/-SwDLNsIJWDlTYgZRiwRMV9Ncpkem30yYvUtRodhYiZ-YUvJeGKl1dZ1K6mE9ifc7Hx1jQTO983DVomwqaWUGcT5SXg?loadFrom=DocumentDeeplink&amp;ts=383.1" TargetMode="External"/><Relationship Id="rId88" Type="http://schemas.openxmlformats.org/officeDocument/2006/relationships/hyperlink" Target="https://www.temi.com/editor/t/-SwDLNsIJWDlTYgZRiwRMV9Ncpkem30yYvUtRodhYiZ-YUvJeGKl1dZ1K6mE9ifc7Hx1jQTO983DVomwqaWUGcT5SXg?loadFrom=DocumentDeeplink&amp;ts=442.19" TargetMode="External"/><Relationship Id="rId111" Type="http://schemas.openxmlformats.org/officeDocument/2006/relationships/hyperlink" Target="https://www.temi.com/editor/t/nIJBbjp8yp-p77vYjvIwllZbHYP0aJB7kqQZkseecVXHYViymAeU_TEhs-7fbC4Xn17NaM72sPBZv6nqZ07QP-m5j6c?loadFrom=DocumentDeeplink&amp;ts=507.04" TargetMode="External"/><Relationship Id="rId132" Type="http://schemas.openxmlformats.org/officeDocument/2006/relationships/theme" Target="theme/theme1.xml"/><Relationship Id="rId15" Type="http://schemas.openxmlformats.org/officeDocument/2006/relationships/image" Target="media/image1.emf"/><Relationship Id="rId36" Type="http://schemas.openxmlformats.org/officeDocument/2006/relationships/image" Target="media/image15.jpg"/><Relationship Id="rId57" Type="http://schemas.openxmlformats.org/officeDocument/2006/relationships/hyperlink" Target="https://www.temi.com/editor/t/D_RK_iUdHH8QNDtjTAl6RdVItaUo0-2hZ_tjpFT1XN6gTrN4WIm4Tn-moDW86KgIhhKnrsH9O5gvK2yWE9xq8MWWw3M?loadFrom=DocumentDeeplink&amp;ts=63.48" TargetMode="External"/><Relationship Id="rId106" Type="http://schemas.openxmlformats.org/officeDocument/2006/relationships/hyperlink" Target="https://www.temi.com/editor/t/nIJBbjp8yp-p77vYjvIwllZbHYP0aJB7kqQZkseecVXHYViymAeU_TEhs-7fbC4Xn17NaM72sPBZv6nqZ07QP-m5j6c?loadFrom=DocumentDeeplink&amp;ts=375.55" TargetMode="External"/><Relationship Id="rId127" Type="http://schemas.openxmlformats.org/officeDocument/2006/relationships/hyperlink" Target="https://www.temi.com/editor/t/UK95EWwWYf6sgOPJ3MdT0q0cFuecIdN1oLaJt9GJfWlB5xHhVkN0UKVbygoMAJVGDn_h4B99R2XEXmKmNzSvxMGSB9A?loadFrom=DocumentDeeplink&amp;ts=377.21" TargetMode="External"/><Relationship Id="rId10" Type="http://schemas.openxmlformats.org/officeDocument/2006/relationships/chart" Target="charts/chart2.xml"/><Relationship Id="rId31" Type="http://schemas.openxmlformats.org/officeDocument/2006/relationships/image" Target="media/image10.jpg"/><Relationship Id="rId52" Type="http://schemas.openxmlformats.org/officeDocument/2006/relationships/hyperlink" Target="https://www.temi.com/editor/t/D_RK_iUdHH8QNDtjTAl6RdVItaUo0-2hZ_tjpFT1XN6gTrN4WIm4Tn-moDW86KgIhhKnrsH9O5gvK2yWE9xq8MWWw3M?loadFrom=DocumentDeeplink&amp;ts=0.35" TargetMode="External"/><Relationship Id="rId73" Type="http://schemas.openxmlformats.org/officeDocument/2006/relationships/hyperlink" Target="https://www.temi.com/editor/t/Xp2LJA6kQW3seLqbb85BxaTCdUFkaz6wCUUeO4CklIGC23-dE6CWP2ivR_hG7G2jcacVGGUhEbAGhDTl0y-vjGqNhxI?loadFrom=DocumentDeeplink&amp;ts=145.241" TargetMode="External"/><Relationship Id="rId78" Type="http://schemas.openxmlformats.org/officeDocument/2006/relationships/hyperlink" Target="https://www.temi.com/editor/t/-SwDLNsIJWDlTYgZRiwRMV9Ncpkem30yYvUtRodhYiZ-YUvJeGKl1dZ1K6mE9ifc7Hx1jQTO983DVomwqaWUGcT5SXg?loadFrom=DocumentDeeplink&amp;ts=313.52" TargetMode="External"/><Relationship Id="rId94" Type="http://schemas.openxmlformats.org/officeDocument/2006/relationships/hyperlink" Target="https://www.temi.com/editor/t/-SwDLNsIJWDlTYgZRiwRMV9Ncpkem30yYvUtRodhYiZ-YUvJeGKl1dZ1K6mE9ifc7Hx1jQTO983DVomwqaWUGcT5SXg?loadFrom=DocumentDeeplink&amp;ts=654.44" TargetMode="External"/><Relationship Id="rId99" Type="http://schemas.openxmlformats.org/officeDocument/2006/relationships/hyperlink" Target="https://www.temi.com/editor/t/nIJBbjp8yp-p77vYjvIwllZbHYP0aJB7kqQZkseecVXHYViymAeU_TEhs-7fbC4Xn17NaM72sPBZv6nqZ07QP-m5j6c?loadFrom=DocumentDeeplink&amp;ts=84.76" TargetMode="External"/><Relationship Id="rId101" Type="http://schemas.openxmlformats.org/officeDocument/2006/relationships/hyperlink" Target="https://www.temi.com/editor/t/nIJBbjp8yp-p77vYjvIwllZbHYP0aJB7kqQZkseecVXHYViymAeU_TEhs-7fbC4Xn17NaM72sPBZv6nqZ07QP-m5j6c?loadFrom=DocumentDeeplink&amp;ts=178.761" TargetMode="External"/><Relationship Id="rId122" Type="http://schemas.openxmlformats.org/officeDocument/2006/relationships/hyperlink" Target="https://www.temi.com/editor/t/UK95EWwWYf6sgOPJ3MdT0q0cFuecIdN1oLaJt9GJfWlB5xHhVkN0UKVbygoMAJVGDn_h4B99R2XEXmKmNzSvxMGSB9A?loadFrom=DocumentDeeplink&amp;ts=288.41" TargetMode="External"/><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spaa\Downloads\GRAPH%20MOOVE%20I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spaa\Downloads\GRAPH%20MOOVE%20I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spaa\Downloads\GRAPH%20MOOVE%20I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spaa\Downloads\Raw_Datas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Average Commute Time (Minutes)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Los Angeles</c:v>
                </c:pt>
                <c:pt idx="1">
                  <c:v>Miami</c:v>
                </c:pt>
                <c:pt idx="2">
                  <c:v>NYC-NJ</c:v>
                </c:pt>
                <c:pt idx="3">
                  <c:v>Chicago</c:v>
                </c:pt>
                <c:pt idx="4">
                  <c:v>Philadelphia</c:v>
                </c:pt>
                <c:pt idx="5">
                  <c:v>Boston </c:v>
                </c:pt>
                <c:pt idx="6">
                  <c:v>San Francisco Bay Area</c:v>
                </c:pt>
                <c:pt idx="7">
                  <c:v>Washington, DC-Baltimore</c:v>
                </c:pt>
                <c:pt idx="8">
                  <c:v>Seattle-Tacome-Bellevue</c:v>
                </c:pt>
                <c:pt idx="9">
                  <c:v>Pittsburgh</c:v>
                </c:pt>
              </c:strCache>
            </c:strRef>
          </c:cat>
          <c:val>
            <c:numRef>
              <c:f>Sheet1!$B$3:$B$12</c:f>
              <c:numCache>
                <c:formatCode>General</c:formatCode>
                <c:ptCount val="10"/>
                <c:pt idx="0">
                  <c:v>56</c:v>
                </c:pt>
                <c:pt idx="1">
                  <c:v>56</c:v>
                </c:pt>
                <c:pt idx="2">
                  <c:v>54</c:v>
                </c:pt>
                <c:pt idx="3">
                  <c:v>53</c:v>
                </c:pt>
                <c:pt idx="4">
                  <c:v>51</c:v>
                </c:pt>
                <c:pt idx="5">
                  <c:v>50</c:v>
                </c:pt>
                <c:pt idx="6">
                  <c:v>50</c:v>
                </c:pt>
                <c:pt idx="7">
                  <c:v>50</c:v>
                </c:pt>
                <c:pt idx="8">
                  <c:v>48</c:v>
                </c:pt>
                <c:pt idx="9">
                  <c:v>39</c:v>
                </c:pt>
              </c:numCache>
            </c:numRef>
          </c:val>
          <c:extLst>
            <c:ext xmlns:c16="http://schemas.microsoft.com/office/drawing/2014/chart" uri="{C3380CC4-5D6E-409C-BE32-E72D297353CC}">
              <c16:uniqueId val="{00000000-D6FD-4781-8B0F-7535DECD6D44}"/>
            </c:ext>
          </c:extLst>
        </c:ser>
        <c:dLbls>
          <c:dLblPos val="inEnd"/>
          <c:showLegendKey val="0"/>
          <c:showVal val="1"/>
          <c:showCatName val="0"/>
          <c:showSerName val="0"/>
          <c:showPercent val="0"/>
          <c:showBubbleSize val="0"/>
        </c:dLbls>
        <c:gapWidth val="219"/>
        <c:overlap val="-27"/>
        <c:axId val="1626547840"/>
        <c:axId val="1626549472"/>
      </c:barChart>
      <c:catAx>
        <c:axId val="162654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6549472"/>
        <c:crosses val="autoZero"/>
        <c:auto val="1"/>
        <c:lblAlgn val="ctr"/>
        <c:lblOffset val="100"/>
        <c:noMultiLvlLbl val="0"/>
      </c:catAx>
      <c:valAx>
        <c:axId val="1626549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Minutes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6547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Average Wait Time (Minutes)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Sheet2!$A$2:$A$11</c:f>
              <c:strCache>
                <c:ptCount val="10"/>
                <c:pt idx="0">
                  <c:v>Miami</c:v>
                </c:pt>
                <c:pt idx="1">
                  <c:v>Los Angeles</c:v>
                </c:pt>
                <c:pt idx="2">
                  <c:v>Philadelphia</c:v>
                </c:pt>
                <c:pt idx="3">
                  <c:v>San Francisco Bay Area</c:v>
                </c:pt>
                <c:pt idx="4">
                  <c:v>Washington, DC-Baltimore</c:v>
                </c:pt>
                <c:pt idx="5">
                  <c:v>Chicago</c:v>
                </c:pt>
                <c:pt idx="6">
                  <c:v>Seattle, Tacoma, Bellevue</c:v>
                </c:pt>
                <c:pt idx="7">
                  <c:v>NYC-NJ</c:v>
                </c:pt>
                <c:pt idx="8">
                  <c:v>Boston </c:v>
                </c:pt>
                <c:pt idx="9">
                  <c:v>Pittsburgh</c:v>
                </c:pt>
              </c:strCache>
            </c:strRef>
          </c:cat>
          <c:val>
            <c:numRef>
              <c:f>Sheet2!$B$2:$B$11</c:f>
              <c:numCache>
                <c:formatCode>General</c:formatCode>
                <c:ptCount val="10"/>
                <c:pt idx="0">
                  <c:v>16.46</c:v>
                </c:pt>
                <c:pt idx="1">
                  <c:v>16.34</c:v>
                </c:pt>
                <c:pt idx="2">
                  <c:v>14.92</c:v>
                </c:pt>
                <c:pt idx="3">
                  <c:v>13</c:v>
                </c:pt>
                <c:pt idx="4">
                  <c:v>12.86</c:v>
                </c:pt>
                <c:pt idx="5">
                  <c:v>12.76</c:v>
                </c:pt>
                <c:pt idx="6">
                  <c:v>12.31</c:v>
                </c:pt>
                <c:pt idx="7">
                  <c:v>12.24</c:v>
                </c:pt>
                <c:pt idx="8">
                  <c:v>11.45</c:v>
                </c:pt>
                <c:pt idx="9">
                  <c:v>11.23</c:v>
                </c:pt>
              </c:numCache>
            </c:numRef>
          </c:val>
          <c:extLst>
            <c:ext xmlns:c16="http://schemas.microsoft.com/office/drawing/2014/chart" uri="{C3380CC4-5D6E-409C-BE32-E72D297353CC}">
              <c16:uniqueId val="{00000000-8AF9-4C9A-BD69-520379939F77}"/>
            </c:ext>
          </c:extLst>
        </c:ser>
        <c:dLbls>
          <c:dLblPos val="outEnd"/>
          <c:showLegendKey val="0"/>
          <c:showVal val="1"/>
          <c:showCatName val="0"/>
          <c:showSerName val="0"/>
          <c:showPercent val="0"/>
          <c:showBubbleSize val="0"/>
        </c:dLbls>
        <c:gapWidth val="219"/>
        <c:overlap val="-27"/>
        <c:axId val="1642824304"/>
        <c:axId val="1661356608"/>
      </c:barChart>
      <c:catAx>
        <c:axId val="16428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356608"/>
        <c:crosses val="autoZero"/>
        <c:auto val="1"/>
        <c:lblAlgn val="ctr"/>
        <c:lblOffset val="100"/>
        <c:noMultiLvlLbl val="0"/>
      </c:catAx>
      <c:valAx>
        <c:axId val="1661356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Minutes</a:t>
                </a:r>
              </a:p>
            </c:rich>
          </c:tx>
          <c:layout>
            <c:manualLayout>
              <c:xMode val="edge"/>
              <c:yMode val="edge"/>
              <c:x val="2.1905805038335158E-2"/>
              <c:y val="0.153206793735165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282430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Two transfers per trip</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Sheet3!$A$2:$A$11</c:f>
              <c:strCache>
                <c:ptCount val="10"/>
                <c:pt idx="0">
                  <c:v>Los Angeles</c:v>
                </c:pt>
                <c:pt idx="1">
                  <c:v>Philadelphia</c:v>
                </c:pt>
                <c:pt idx="2">
                  <c:v>NYC-NJ</c:v>
                </c:pt>
                <c:pt idx="3">
                  <c:v>Seattle, Tacoma, Bellevue</c:v>
                </c:pt>
                <c:pt idx="4">
                  <c:v>Chicago</c:v>
                </c:pt>
                <c:pt idx="5">
                  <c:v>Miami</c:v>
                </c:pt>
                <c:pt idx="6">
                  <c:v>Washington, DC-Baltimore</c:v>
                </c:pt>
                <c:pt idx="7">
                  <c:v>Boston</c:v>
                </c:pt>
                <c:pt idx="8">
                  <c:v>San Francisco Bay Area</c:v>
                </c:pt>
                <c:pt idx="9">
                  <c:v>Pittsburgh</c:v>
                </c:pt>
              </c:strCache>
            </c:strRef>
          </c:cat>
          <c:val>
            <c:numRef>
              <c:f>Sheet3!$B$2:$B$11</c:f>
              <c:numCache>
                <c:formatCode>0%</c:formatCode>
                <c:ptCount val="10"/>
                <c:pt idx="0">
                  <c:v>0.45</c:v>
                </c:pt>
                <c:pt idx="1">
                  <c:v>0.45</c:v>
                </c:pt>
                <c:pt idx="2">
                  <c:v>0.44</c:v>
                </c:pt>
                <c:pt idx="3">
                  <c:v>0.44</c:v>
                </c:pt>
                <c:pt idx="4">
                  <c:v>0.43</c:v>
                </c:pt>
                <c:pt idx="5">
                  <c:v>0.43</c:v>
                </c:pt>
                <c:pt idx="6">
                  <c:v>0.43</c:v>
                </c:pt>
                <c:pt idx="7">
                  <c:v>0.41</c:v>
                </c:pt>
                <c:pt idx="8">
                  <c:v>0.41</c:v>
                </c:pt>
                <c:pt idx="9">
                  <c:v>0.37</c:v>
                </c:pt>
              </c:numCache>
            </c:numRef>
          </c:val>
          <c:extLst>
            <c:ext xmlns:c16="http://schemas.microsoft.com/office/drawing/2014/chart" uri="{C3380CC4-5D6E-409C-BE32-E72D297353CC}">
              <c16:uniqueId val="{00000000-CAFE-4689-94FB-396B805B3432}"/>
            </c:ext>
          </c:extLst>
        </c:ser>
        <c:ser>
          <c:idx val="1"/>
          <c:order val="1"/>
          <c:tx>
            <c:strRef>
              <c:f>Sheet3!$C$1</c:f>
              <c:strCache>
                <c:ptCount val="1"/>
                <c:pt idx="0">
                  <c:v>Three or more transfers per trip</c:v>
                </c:pt>
              </c:strCache>
            </c:strRef>
          </c:tx>
          <c:spPr>
            <a:solidFill>
              <a:schemeClr val="accent2"/>
            </a:solidFill>
            <a:ln>
              <a:noFill/>
            </a:ln>
            <a:effectLst/>
          </c:spPr>
          <c:invertIfNegative val="0"/>
          <c:dLbls>
            <c:dLbl>
              <c:idx val="0"/>
              <c:layout>
                <c:manualLayout>
                  <c:x val="1.1376564277588147E-2"/>
                  <c:y val="-6.55522779416587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6-4952-98DE-7C41B39CBB3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Sheet3!$A$2:$A$11</c:f>
              <c:strCache>
                <c:ptCount val="10"/>
                <c:pt idx="0">
                  <c:v>Los Angeles</c:v>
                </c:pt>
                <c:pt idx="1">
                  <c:v>Philadelphia</c:v>
                </c:pt>
                <c:pt idx="2">
                  <c:v>NYC-NJ</c:v>
                </c:pt>
                <c:pt idx="3">
                  <c:v>Seattle, Tacoma, Bellevue</c:v>
                </c:pt>
                <c:pt idx="4">
                  <c:v>Chicago</c:v>
                </c:pt>
                <c:pt idx="5">
                  <c:v>Miami</c:v>
                </c:pt>
                <c:pt idx="6">
                  <c:v>Washington, DC-Baltimore</c:v>
                </c:pt>
                <c:pt idx="7">
                  <c:v>Boston</c:v>
                </c:pt>
                <c:pt idx="8">
                  <c:v>San Francisco Bay Area</c:v>
                </c:pt>
                <c:pt idx="9">
                  <c:v>Pittsburgh</c:v>
                </c:pt>
              </c:strCache>
            </c:strRef>
          </c:cat>
          <c:val>
            <c:numRef>
              <c:f>Sheet3!$C$2:$C$11</c:f>
              <c:numCache>
                <c:formatCode>0%</c:formatCode>
                <c:ptCount val="10"/>
                <c:pt idx="0">
                  <c:v>0.25</c:v>
                </c:pt>
                <c:pt idx="1">
                  <c:v>0.18</c:v>
                </c:pt>
                <c:pt idx="2">
                  <c:v>0.18</c:v>
                </c:pt>
                <c:pt idx="3">
                  <c:v>0.23</c:v>
                </c:pt>
                <c:pt idx="4">
                  <c:v>0.28000000000000003</c:v>
                </c:pt>
                <c:pt idx="5">
                  <c:v>0.3</c:v>
                </c:pt>
                <c:pt idx="6">
                  <c:v>0.23</c:v>
                </c:pt>
                <c:pt idx="7">
                  <c:v>0.2</c:v>
                </c:pt>
                <c:pt idx="8">
                  <c:v>0.17</c:v>
                </c:pt>
                <c:pt idx="9">
                  <c:v>0.05</c:v>
                </c:pt>
              </c:numCache>
            </c:numRef>
          </c:val>
          <c:extLst>
            <c:ext xmlns:c16="http://schemas.microsoft.com/office/drawing/2014/chart" uri="{C3380CC4-5D6E-409C-BE32-E72D297353CC}">
              <c16:uniqueId val="{00000001-CAFE-4689-94FB-396B805B3432}"/>
            </c:ext>
          </c:extLst>
        </c:ser>
        <c:dLbls>
          <c:dLblPos val="outEnd"/>
          <c:showLegendKey val="0"/>
          <c:showVal val="1"/>
          <c:showCatName val="0"/>
          <c:showSerName val="0"/>
          <c:showPercent val="0"/>
          <c:showBubbleSize val="0"/>
        </c:dLbls>
        <c:gapWidth val="219"/>
        <c:overlap val="-27"/>
        <c:axId val="1642544848"/>
        <c:axId val="1661614128"/>
      </c:barChart>
      <c:catAx>
        <c:axId val="164254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1614128"/>
        <c:crosses val="autoZero"/>
        <c:auto val="1"/>
        <c:lblAlgn val="ctr"/>
        <c:lblOffset val="100"/>
        <c:noMultiLvlLbl val="0"/>
      </c:catAx>
      <c:valAx>
        <c:axId val="1661614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taking trips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254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46139127136183"/>
          <c:y val="0.16596310877806941"/>
          <c:w val="0.54751462335500123"/>
          <c:h val="0.63033100029163025"/>
        </c:manualLayout>
      </c:layout>
      <c:pieChart>
        <c:varyColors val="1"/>
        <c:ser>
          <c:idx val="0"/>
          <c:order val="0"/>
          <c:tx>
            <c:strRef>
              <c:f>Sheet1!$A$8</c:f>
              <c:strCache>
                <c:ptCount val="1"/>
                <c:pt idx="0">
                  <c:v>Not very satisfied</c:v>
                </c:pt>
              </c:strCache>
            </c:strRef>
          </c:tx>
          <c:explosion val="9"/>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E7-4BAA-A7AB-4481830CEA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E7-4BAA-A7AB-4481830CEA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E7-4BAA-A7AB-4481830CEA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E7-4BAA-A7AB-4481830CEA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E7-4BAA-A7AB-4481830CEAF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E7-4BAA-A7AB-4481830CEAF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E7-4BAA-A7AB-4481830CEA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Sheet1!$B$7:$H$7</c:f>
              <c:strCache>
                <c:ptCount val="7"/>
                <c:pt idx="0">
                  <c:v>Price</c:v>
                </c:pt>
                <c:pt idx="1">
                  <c:v>Wait Time Accuracy</c:v>
                </c:pt>
                <c:pt idx="2">
                  <c:v>Customer Service</c:v>
                </c:pt>
                <c:pt idx="3">
                  <c:v>Frequency of transportation</c:v>
                </c:pt>
                <c:pt idx="4">
                  <c:v>Number of transfers</c:v>
                </c:pt>
                <c:pt idx="5">
                  <c:v>Ticket Purchase Process</c:v>
                </c:pt>
                <c:pt idx="6">
                  <c:v>Other</c:v>
                </c:pt>
              </c:strCache>
            </c:strRef>
          </c:cat>
          <c:val>
            <c:numRef>
              <c:f>Sheet1!$B$8:$H$8</c:f>
              <c:numCache>
                <c:formatCode>0%</c:formatCode>
                <c:ptCount val="7"/>
                <c:pt idx="0">
                  <c:v>0.81481481481481477</c:v>
                </c:pt>
                <c:pt idx="1">
                  <c:v>0.83333333333333337</c:v>
                </c:pt>
                <c:pt idx="2">
                  <c:v>0.77777777777777779</c:v>
                </c:pt>
                <c:pt idx="3">
                  <c:v>0.83333333333333337</c:v>
                </c:pt>
                <c:pt idx="4">
                  <c:v>0.77777777777777779</c:v>
                </c:pt>
                <c:pt idx="5">
                  <c:v>0.62962962962962965</c:v>
                </c:pt>
                <c:pt idx="6">
                  <c:v>0.35</c:v>
                </c:pt>
              </c:numCache>
            </c:numRef>
          </c:val>
          <c:extLst>
            <c:ext xmlns:c16="http://schemas.microsoft.com/office/drawing/2014/chart" uri="{C3380CC4-5D6E-409C-BE32-E72D297353CC}">
              <c16:uniqueId val="{0000000E-D0E7-4BAA-A7AB-4481830CEAF9}"/>
            </c:ext>
          </c:extLst>
        </c:ser>
        <c:dLbls>
          <c:dLblPos val="bestFit"/>
          <c:showLegendKey val="0"/>
          <c:showVal val="1"/>
          <c:showCatName val="0"/>
          <c:showSerName val="0"/>
          <c:showPercent val="0"/>
          <c:showBubbleSize val="0"/>
          <c:showLeaderLines val="1"/>
        </c:dLbls>
        <c:firstSliceAng val="0"/>
      </c:pieChart>
      <c:spPr>
        <a:solidFill>
          <a:schemeClr val="bg1"/>
        </a:solidFill>
        <a:ln>
          <a:noFill/>
        </a:ln>
        <a:effectLst/>
      </c:spPr>
    </c:plotArea>
    <c:legend>
      <c:legendPos val="b"/>
      <c:layout>
        <c:manualLayout>
          <c:xMode val="edge"/>
          <c:yMode val="edge"/>
          <c:x val="6.3027744556673196E-3"/>
          <c:y val="7.7918796180480115E-2"/>
          <c:w val="0.36546370909648201"/>
          <c:h val="0.91317405308263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987687634551301"/>
          <c:y val="0.171231576822128"/>
          <c:w val="0.58458005249343836"/>
          <c:h val="0.65981788814859677"/>
        </c:manualLayout>
      </c:layout>
      <c:pieChart>
        <c:varyColors val="1"/>
        <c:ser>
          <c:idx val="0"/>
          <c:order val="0"/>
          <c:tx>
            <c:strRef>
              <c:f>Sheet1!$B$1</c:f>
              <c:strCache>
                <c:ptCount val="1"/>
                <c:pt idx="0">
                  <c:v>Freqency of travelling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D2-46EF-9F5A-CA965D201A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D2-46EF-9F5A-CA965D201A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D2-46EF-9F5A-CA965D201A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D2-46EF-9F5A-CA965D201AF0}"/>
              </c:ext>
            </c:extLst>
          </c:dPt>
          <c:dLbls>
            <c:dLbl>
              <c:idx val="3"/>
              <c:layout>
                <c:manualLayout>
                  <c:x val="3.6677578224070223E-2"/>
                  <c:y val="9.04328689683020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CD2-46EF-9F5A-CA965D201AF0}"/>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Daily</c:v>
                </c:pt>
                <c:pt idx="1">
                  <c:v>Weekly</c:v>
                </c:pt>
                <c:pt idx="2">
                  <c:v>Mouthly</c:v>
                </c:pt>
                <c:pt idx="3">
                  <c:v>Other</c:v>
                </c:pt>
              </c:strCache>
            </c:strRef>
          </c:cat>
          <c:val>
            <c:numRef>
              <c:f>Sheet1!$B$2:$B$5</c:f>
              <c:numCache>
                <c:formatCode>General</c:formatCode>
                <c:ptCount val="4"/>
                <c:pt idx="0">
                  <c:v>22</c:v>
                </c:pt>
                <c:pt idx="1">
                  <c:v>12</c:v>
                </c:pt>
                <c:pt idx="2">
                  <c:v>12</c:v>
                </c:pt>
                <c:pt idx="3">
                  <c:v>2</c:v>
                </c:pt>
              </c:numCache>
            </c:numRef>
          </c:val>
          <c:extLst>
            <c:ext xmlns:c16="http://schemas.microsoft.com/office/drawing/2014/chart" uri="{C3380CC4-5D6E-409C-BE32-E72D297353CC}">
              <c16:uniqueId val="{00000008-1CD2-46EF-9F5A-CA965D201A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4.7556746160769416E-2"/>
          <c:y val="0.20898430564559084"/>
          <c:w val="0.23565130201421455"/>
          <c:h val="0.582682533063020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C5FE4B-B38B-5645-8157-33A5415A9DEF}"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4FEC0C78-FCED-A541-BD69-EE7538474E85}">
      <dgm:prSet phldrT="[Text]" custT="1"/>
      <dgm:spPr/>
      <dgm:t>
        <a:bodyPr/>
        <a:lstStyle/>
        <a:p>
          <a:pPr algn="ctr"/>
          <a:r>
            <a:rPr lang="en-US" sz="700">
              <a:latin typeface="Times New Roman" panose="02020603050405020304" pitchFamily="18" charset="0"/>
              <a:cs typeface="Times New Roman" panose="02020603050405020304" pitchFamily="18" charset="0"/>
            </a:rPr>
            <a:t>VP of Marketing &amp; SEO</a:t>
          </a:r>
        </a:p>
      </dgm:t>
    </dgm:pt>
    <dgm:pt modelId="{A0363675-F4FB-9544-8E71-5D1791D47DFC}" type="parTrans" cxnId="{5BD527C8-9F49-3F4E-A8D3-F8E0AECE0F6D}">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0E482FB4-3738-EC4E-BB94-1A9186DA5E3E}" type="sibTrans" cxnId="{5BD527C8-9F49-3F4E-A8D3-F8E0AECE0F6D}">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68EC7268-D650-CA44-B975-254EA9D6187A}">
      <dgm:prSet phldrT="[Text]" custT="1"/>
      <dgm:spPr/>
      <dgm:t>
        <a:bodyPr/>
        <a:lstStyle/>
        <a:p>
          <a:pPr algn="ctr"/>
          <a:r>
            <a:rPr lang="en-US" sz="700">
              <a:latin typeface="Times New Roman" panose="02020603050405020304" pitchFamily="18" charset="0"/>
              <a:cs typeface="Times New Roman" panose="02020603050405020304" pitchFamily="18" charset="0"/>
            </a:rPr>
            <a:t>US Language SEO</a:t>
          </a:r>
        </a:p>
      </dgm:t>
    </dgm:pt>
    <dgm:pt modelId="{19E80B5F-E2EE-4248-A70E-80111BF42BB1}" type="parTrans" cxnId="{CEE6183A-648A-C443-8650-FD4EC1029795}">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933E07F4-A98E-074A-9F05-977218446A4A}" type="sibTrans" cxnId="{CEE6183A-648A-C443-8650-FD4EC1029795}">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D9D321C0-83DF-644F-8DB6-03514E9B9B2C}">
      <dgm:prSet phldrT="[Text]" custT="1"/>
      <dgm:spPr/>
      <dgm:t>
        <a:bodyPr/>
        <a:lstStyle/>
        <a:p>
          <a:pPr algn="ctr"/>
          <a:r>
            <a:rPr lang="en-US" sz="700">
              <a:latin typeface="Times New Roman" panose="02020603050405020304" pitchFamily="18" charset="0"/>
              <a:cs typeface="Times New Roman" panose="02020603050405020304" pitchFamily="18" charset="0"/>
            </a:rPr>
            <a:t>Ads Assistant</a:t>
          </a:r>
        </a:p>
      </dgm:t>
    </dgm:pt>
    <dgm:pt modelId="{BF6BE965-C4D0-E444-AFAF-B6F1245D1DCB}" type="parTrans" cxnId="{D86D12CD-8FB2-DE46-803D-2D0AFCE0C7C5}">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6EBA7F22-E95B-D244-9AE2-22D72213F3BD}" type="sibTrans" cxnId="{D86D12CD-8FB2-DE46-803D-2D0AFCE0C7C5}">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A3B369EE-113A-7847-BA8A-F93A94A34A49}">
      <dgm:prSet phldrT="[Text]" custT="1"/>
      <dgm:spPr/>
      <dgm:t>
        <a:bodyPr/>
        <a:lstStyle/>
        <a:p>
          <a:pPr algn="ctr"/>
          <a:r>
            <a:rPr lang="en-US" sz="700">
              <a:latin typeface="Times New Roman" panose="02020603050405020304" pitchFamily="18" charset="0"/>
              <a:cs typeface="Times New Roman" panose="02020603050405020304" pitchFamily="18" charset="0"/>
            </a:rPr>
            <a:t>Key Partners</a:t>
          </a:r>
        </a:p>
      </dgm:t>
    </dgm:pt>
    <dgm:pt modelId="{56D2D48D-CF41-BD44-B001-D9B1D7FF8FA8}" type="parTrans" cxnId="{1A2858F1-D39C-C44A-901E-166E1DC037F3}">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94094EE8-CAD8-7F45-A9D6-E17688ADE41F}" type="sibTrans" cxnId="{1A2858F1-D39C-C44A-901E-166E1DC037F3}">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0EAC2466-D24F-BB4B-8216-4BB277A5BFF3}">
      <dgm:prSet custT="1"/>
      <dgm:spPr/>
      <dgm:t>
        <a:bodyPr/>
        <a:lstStyle/>
        <a:p>
          <a:pPr algn="ctr"/>
          <a:r>
            <a:rPr lang="en-US" sz="700">
              <a:latin typeface="Times New Roman" panose="02020603050405020304" pitchFamily="18" charset="0"/>
              <a:cs typeface="Times New Roman" panose="02020603050405020304" pitchFamily="18" charset="0"/>
            </a:rPr>
            <a:t>Co-Founder</a:t>
          </a:r>
        </a:p>
      </dgm:t>
    </dgm:pt>
    <dgm:pt modelId="{BDB195E9-F99A-4947-8D28-01998BA32153}" type="parTrans" cxnId="{5075BF96-63E5-EE4D-A6B1-50D10B029A42}">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00444183-911A-5547-B560-CFD2269220AB}" type="sibTrans" cxnId="{5075BF96-63E5-EE4D-A6B1-50D10B029A42}">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70610EEB-8768-CA47-9B01-16E3056759D0}">
      <dgm:prSet custT="1"/>
      <dgm:spPr/>
      <dgm:t>
        <a:bodyPr/>
        <a:lstStyle/>
        <a:p>
          <a:pPr algn="ctr"/>
          <a:r>
            <a:rPr lang="en-US" sz="700">
              <a:latin typeface="Times New Roman" panose="02020603050405020304" pitchFamily="18" charset="0"/>
              <a:cs typeface="Times New Roman" panose="02020603050405020304" pitchFamily="18" charset="0"/>
            </a:rPr>
            <a:t>VP of Design</a:t>
          </a:r>
        </a:p>
      </dgm:t>
    </dgm:pt>
    <dgm:pt modelId="{19D70733-2433-EF44-973B-4623EF3ACD81}" type="parTrans" cxnId="{0EE58F50-8127-8F44-8F86-8A1844E77DDE}">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4E1116AC-B0B1-D244-A18A-184727244101}" type="sibTrans" cxnId="{0EE58F50-8127-8F44-8F86-8A1844E77DDE}">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52F6660D-C3F4-2244-A509-6FE748DBBEBE}">
      <dgm:prSet custT="1"/>
      <dgm:spPr/>
      <dgm:t>
        <a:bodyPr/>
        <a:lstStyle/>
        <a:p>
          <a:pPr algn="ctr"/>
          <a:r>
            <a:rPr lang="en-US" sz="700">
              <a:latin typeface="Times New Roman" panose="02020603050405020304" pitchFamily="18" charset="0"/>
              <a:cs typeface="Times New Roman" panose="02020603050405020304" pitchFamily="18" charset="0"/>
            </a:rPr>
            <a:t>VP of Product Innovation</a:t>
          </a:r>
        </a:p>
      </dgm:t>
    </dgm:pt>
    <dgm:pt modelId="{05EEDCEC-0C3B-544A-A2D3-E789C990A1F7}" type="parTrans" cxnId="{EBEF0689-8382-D742-A60F-5F8F3F67B6F5}">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60ACB955-D356-704D-844A-02F9510FB3A2}" type="sibTrans" cxnId="{EBEF0689-8382-D742-A60F-5F8F3F67B6F5}">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3BABABD9-A308-454E-B612-7E389A6393EC}">
      <dgm:prSet custT="1"/>
      <dgm:spPr/>
      <dgm:t>
        <a:bodyPr/>
        <a:lstStyle/>
        <a:p>
          <a:pPr algn="ctr"/>
          <a:r>
            <a:rPr lang="en-US" sz="700">
              <a:latin typeface="Times New Roman" panose="02020603050405020304" pitchFamily="18" charset="0"/>
              <a:cs typeface="Times New Roman" panose="02020603050405020304" pitchFamily="18" charset="0"/>
            </a:rPr>
            <a:t>Finance/HR/Admin</a:t>
          </a:r>
        </a:p>
      </dgm:t>
    </dgm:pt>
    <dgm:pt modelId="{3AF0E3D2-1A29-2D4F-B97F-C07EE6BB97E4}" type="parTrans" cxnId="{3C03ECB3-909F-4846-BD43-3A560F103FAB}">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E927F0AF-2AD5-BF48-B773-7246E3416C5C}" type="sibTrans" cxnId="{3C03ECB3-909F-4846-BD43-3A560F103FAB}">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778DCEE6-321F-6741-9337-A312E62D62EF}">
      <dgm:prSet custT="1"/>
      <dgm:spPr/>
      <dgm:t>
        <a:bodyPr/>
        <a:lstStyle/>
        <a:p>
          <a:pPr algn="ctr"/>
          <a:r>
            <a:rPr lang="en-US" sz="700">
              <a:latin typeface="Times New Roman" panose="02020603050405020304" pitchFamily="18" charset="0"/>
              <a:cs typeface="Times New Roman" panose="02020603050405020304" pitchFamily="18" charset="0"/>
            </a:rPr>
            <a:t>Graphic Design Team</a:t>
          </a:r>
        </a:p>
      </dgm:t>
    </dgm:pt>
    <dgm:pt modelId="{C810715C-1D62-2F44-8BB1-4C5F3522691A}" type="parTrans" cxnId="{7BD594A5-6D93-B048-8892-B5AA06E2A80D}">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67A180B3-F94E-B247-BAE8-68679A014B8D}" type="sibTrans" cxnId="{7BD594A5-6D93-B048-8892-B5AA06E2A80D}">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A80622C6-D0D4-DB4B-A7E2-DB503C006661}">
      <dgm:prSet custT="1"/>
      <dgm:spPr/>
      <dgm:t>
        <a:bodyPr/>
        <a:lstStyle/>
        <a:p>
          <a:pPr algn="ctr"/>
          <a:r>
            <a:rPr lang="en-US" sz="700">
              <a:latin typeface="Times New Roman" panose="02020603050405020304" pitchFamily="18" charset="0"/>
              <a:cs typeface="Times New Roman" panose="02020603050405020304" pitchFamily="18" charset="0"/>
            </a:rPr>
            <a:t>Tax Assistant</a:t>
          </a:r>
        </a:p>
      </dgm:t>
    </dgm:pt>
    <dgm:pt modelId="{8079C2FF-E36E-0C45-AA00-697F11B4E4BF}" type="parTrans" cxnId="{F9C4607D-214C-7E44-96BC-AB94319396E1}">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5E821EE7-E553-2A4B-BDD1-E90D0E4C9106}" type="sibTrans" cxnId="{F9C4607D-214C-7E44-96BC-AB94319396E1}">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071C5E53-A763-4941-A464-99EAA30E3A6A}">
      <dgm:prSet custT="1"/>
      <dgm:spPr/>
      <dgm:t>
        <a:bodyPr/>
        <a:lstStyle/>
        <a:p>
          <a:pPr algn="ctr"/>
          <a:r>
            <a:rPr lang="en-US" sz="700">
              <a:latin typeface="Times New Roman" panose="02020603050405020304" pitchFamily="18" charset="0"/>
              <a:cs typeface="Times New Roman" panose="02020603050405020304" pitchFamily="18" charset="0"/>
            </a:rPr>
            <a:t>Board of Directors</a:t>
          </a:r>
        </a:p>
      </dgm:t>
    </dgm:pt>
    <dgm:pt modelId="{BDA0F1FC-EF86-0B49-9DB4-1D5EAAA9950D}" type="parTrans" cxnId="{2A0D2378-3505-054D-96D6-460B6BAAAC2C}">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D1CDA99A-C9BC-B344-B124-6F771DA39B33}" type="sibTrans" cxnId="{2A0D2378-3505-054D-96D6-460B6BAAAC2C}">
      <dgm:prSet/>
      <dgm:spPr/>
      <dgm:t>
        <a:bodyPr/>
        <a:lstStyle/>
        <a:p>
          <a:pPr algn="ctr"/>
          <a:endParaRPr lang="en-US" sz="2400">
            <a:latin typeface="Times New Roman" panose="02020603050405020304" pitchFamily="18" charset="0"/>
            <a:cs typeface="Times New Roman" panose="02020603050405020304" pitchFamily="18" charset="0"/>
          </a:endParaRPr>
        </a:p>
      </dgm:t>
    </dgm:pt>
    <dgm:pt modelId="{BC3DD968-BA98-B145-A441-B596197FD7F7}">
      <dgm:prSet custT="1"/>
      <dgm:spPr/>
      <dgm:t>
        <a:bodyPr/>
        <a:lstStyle/>
        <a:p>
          <a:r>
            <a:rPr lang="en-US" sz="700">
              <a:latin typeface="Times New Roman" panose="02020603050405020304" pitchFamily="18" charset="0"/>
              <a:cs typeface="Times New Roman" panose="02020603050405020304" pitchFamily="18" charset="0"/>
            </a:rPr>
            <a:t>VP of Customer Experiences</a:t>
          </a:r>
        </a:p>
      </dgm:t>
    </dgm:pt>
    <dgm:pt modelId="{B8FD8DA2-0DBA-9E46-87D0-DEAE92909DF8}" type="parTrans" cxnId="{B22C574B-FAFA-7040-8DDC-33AED8EC6A32}">
      <dgm:prSet/>
      <dgm:spPr/>
      <dgm:t>
        <a:bodyPr/>
        <a:lstStyle/>
        <a:p>
          <a:endParaRPr lang="en-US" sz="2400">
            <a:latin typeface="Times New Roman" panose="02020603050405020304" pitchFamily="18" charset="0"/>
            <a:cs typeface="Times New Roman" panose="02020603050405020304" pitchFamily="18" charset="0"/>
          </a:endParaRPr>
        </a:p>
      </dgm:t>
    </dgm:pt>
    <dgm:pt modelId="{61EEE4D7-27ED-EE49-BD7C-6012B4A47F26}" type="sibTrans" cxnId="{B22C574B-FAFA-7040-8DDC-33AED8EC6A32}">
      <dgm:prSet/>
      <dgm:spPr/>
      <dgm:t>
        <a:bodyPr/>
        <a:lstStyle/>
        <a:p>
          <a:endParaRPr lang="en-US" sz="2400">
            <a:latin typeface="Times New Roman" panose="02020603050405020304" pitchFamily="18" charset="0"/>
            <a:cs typeface="Times New Roman" panose="02020603050405020304" pitchFamily="18" charset="0"/>
          </a:endParaRPr>
        </a:p>
      </dgm:t>
    </dgm:pt>
    <dgm:pt modelId="{9BEC0F65-4883-D745-A091-85244CF20A28}">
      <dgm:prSet custT="1"/>
      <dgm:spPr/>
      <dgm:t>
        <a:bodyPr/>
        <a:lstStyle/>
        <a:p>
          <a:r>
            <a:rPr lang="en-US" sz="700">
              <a:latin typeface="Times New Roman" panose="02020603050405020304" pitchFamily="18" charset="0"/>
              <a:cs typeface="Times New Roman" panose="02020603050405020304" pitchFamily="18" charset="0"/>
            </a:rPr>
            <a:t>Research &amp; App Development Team</a:t>
          </a:r>
        </a:p>
      </dgm:t>
    </dgm:pt>
    <dgm:pt modelId="{217E31AB-AF8E-974C-BD7F-34C950EB7354}" type="parTrans" cxnId="{8F1879E1-CE00-F842-B8BF-E2A5F0E8FAB5}">
      <dgm:prSet/>
      <dgm:spPr/>
      <dgm:t>
        <a:bodyPr/>
        <a:lstStyle/>
        <a:p>
          <a:endParaRPr lang="en-US" sz="2400">
            <a:latin typeface="Times New Roman" panose="02020603050405020304" pitchFamily="18" charset="0"/>
            <a:cs typeface="Times New Roman" panose="02020603050405020304" pitchFamily="18" charset="0"/>
          </a:endParaRPr>
        </a:p>
      </dgm:t>
    </dgm:pt>
    <dgm:pt modelId="{61AD5A6A-DB43-334A-8F2C-3E0774A2938F}" type="sibTrans" cxnId="{8F1879E1-CE00-F842-B8BF-E2A5F0E8FAB5}">
      <dgm:prSet/>
      <dgm:spPr/>
      <dgm:t>
        <a:bodyPr/>
        <a:lstStyle/>
        <a:p>
          <a:endParaRPr lang="en-US" sz="2400">
            <a:latin typeface="Times New Roman" panose="02020603050405020304" pitchFamily="18" charset="0"/>
            <a:cs typeface="Times New Roman" panose="02020603050405020304" pitchFamily="18" charset="0"/>
          </a:endParaRPr>
        </a:p>
      </dgm:t>
    </dgm:pt>
    <dgm:pt modelId="{A59F416F-ACA3-6B48-A7DC-A729DDA59F1F}">
      <dgm:prSet custT="1"/>
      <dgm:spPr/>
      <dgm:t>
        <a:bodyPr/>
        <a:lstStyle/>
        <a:p>
          <a:r>
            <a:rPr lang="en-US" sz="700">
              <a:latin typeface="Times New Roman" panose="02020603050405020304" pitchFamily="18" charset="0"/>
              <a:cs typeface="Times New Roman" panose="02020603050405020304" pitchFamily="18" charset="0"/>
            </a:rPr>
            <a:t>Big data Analyst</a:t>
          </a:r>
        </a:p>
      </dgm:t>
    </dgm:pt>
    <dgm:pt modelId="{FD9BA3A5-525F-0E44-80CF-C3E1611C1F8D}" type="parTrans" cxnId="{F050FEB4-0FAA-9E40-A9FE-87D68F4BE6B5}">
      <dgm:prSet/>
      <dgm:spPr/>
      <dgm:t>
        <a:bodyPr/>
        <a:lstStyle/>
        <a:p>
          <a:endParaRPr lang="en-US" sz="2400">
            <a:latin typeface="Times New Roman" panose="02020603050405020304" pitchFamily="18" charset="0"/>
            <a:cs typeface="Times New Roman" panose="02020603050405020304" pitchFamily="18" charset="0"/>
          </a:endParaRPr>
        </a:p>
      </dgm:t>
    </dgm:pt>
    <dgm:pt modelId="{8E614FCF-FA64-EC4F-BF76-3046A32AA5B1}" type="sibTrans" cxnId="{F050FEB4-0FAA-9E40-A9FE-87D68F4BE6B5}">
      <dgm:prSet/>
      <dgm:spPr/>
      <dgm:t>
        <a:bodyPr/>
        <a:lstStyle/>
        <a:p>
          <a:endParaRPr lang="en-US" sz="2400">
            <a:latin typeface="Times New Roman" panose="02020603050405020304" pitchFamily="18" charset="0"/>
            <a:cs typeface="Times New Roman" panose="02020603050405020304" pitchFamily="18" charset="0"/>
          </a:endParaRPr>
        </a:p>
      </dgm:t>
    </dgm:pt>
    <dgm:pt modelId="{2008D8E6-C2C8-1242-89DD-75453FF1EAE1}">
      <dgm:prSet custT="1"/>
      <dgm:spPr/>
      <dgm:t>
        <a:bodyPr/>
        <a:lstStyle/>
        <a:p>
          <a:r>
            <a:rPr lang="en-US" sz="700">
              <a:latin typeface="Times New Roman" panose="02020603050405020304" pitchFamily="18" charset="0"/>
              <a:cs typeface="Times New Roman" panose="02020603050405020304" pitchFamily="18" charset="0"/>
            </a:rPr>
            <a:t>VP of Operations</a:t>
          </a:r>
        </a:p>
      </dgm:t>
    </dgm:pt>
    <dgm:pt modelId="{83319C80-6878-4748-BEB5-9A0DD5E18914}" type="parTrans" cxnId="{484D737D-7569-8A4A-A653-E147CB9F1ACE}">
      <dgm:prSet/>
      <dgm:spPr/>
      <dgm:t>
        <a:bodyPr/>
        <a:lstStyle/>
        <a:p>
          <a:endParaRPr lang="en-US" sz="2400">
            <a:latin typeface="Times New Roman" panose="02020603050405020304" pitchFamily="18" charset="0"/>
            <a:cs typeface="Times New Roman" panose="02020603050405020304" pitchFamily="18" charset="0"/>
          </a:endParaRPr>
        </a:p>
      </dgm:t>
    </dgm:pt>
    <dgm:pt modelId="{293C03A7-CE34-E04F-B563-DF32A6749BED}" type="sibTrans" cxnId="{484D737D-7569-8A4A-A653-E147CB9F1ACE}">
      <dgm:prSet/>
      <dgm:spPr/>
      <dgm:t>
        <a:bodyPr/>
        <a:lstStyle/>
        <a:p>
          <a:endParaRPr lang="en-US" sz="2400">
            <a:latin typeface="Times New Roman" panose="02020603050405020304" pitchFamily="18" charset="0"/>
            <a:cs typeface="Times New Roman" panose="02020603050405020304" pitchFamily="18" charset="0"/>
          </a:endParaRPr>
        </a:p>
      </dgm:t>
    </dgm:pt>
    <dgm:pt modelId="{AAD017A1-023B-314C-AEA4-73BAF736E962}" type="pres">
      <dgm:prSet presAssocID="{1BC5FE4B-B38B-5645-8157-33A5415A9DEF}" presName="hierChild1" presStyleCnt="0">
        <dgm:presLayoutVars>
          <dgm:orgChart val="1"/>
          <dgm:chPref val="1"/>
          <dgm:dir/>
          <dgm:animOne val="branch"/>
          <dgm:animLvl val="lvl"/>
          <dgm:resizeHandles/>
        </dgm:presLayoutVars>
      </dgm:prSet>
      <dgm:spPr/>
    </dgm:pt>
    <dgm:pt modelId="{3DC60946-3510-2544-B751-FC92E507A54C}" type="pres">
      <dgm:prSet presAssocID="{071C5E53-A763-4941-A464-99EAA30E3A6A}" presName="hierRoot1" presStyleCnt="0">
        <dgm:presLayoutVars>
          <dgm:hierBranch val="init"/>
        </dgm:presLayoutVars>
      </dgm:prSet>
      <dgm:spPr/>
    </dgm:pt>
    <dgm:pt modelId="{848043C2-D733-F34E-B791-74797F0A07EA}" type="pres">
      <dgm:prSet presAssocID="{071C5E53-A763-4941-A464-99EAA30E3A6A}" presName="rootComposite1" presStyleCnt="0"/>
      <dgm:spPr/>
    </dgm:pt>
    <dgm:pt modelId="{988935D3-3CED-6C4C-A7F9-597F2CED486F}" type="pres">
      <dgm:prSet presAssocID="{071C5E53-A763-4941-A464-99EAA30E3A6A}" presName="rootText1" presStyleLbl="node0" presStyleIdx="0" presStyleCnt="1" custLinFactNeighborX="-2943" custLinFactNeighborY="-410">
        <dgm:presLayoutVars>
          <dgm:chPref val="3"/>
        </dgm:presLayoutVars>
      </dgm:prSet>
      <dgm:spPr/>
    </dgm:pt>
    <dgm:pt modelId="{01705832-06CB-5149-9DF1-09B9201FB0AE}" type="pres">
      <dgm:prSet presAssocID="{071C5E53-A763-4941-A464-99EAA30E3A6A}" presName="rootConnector1" presStyleLbl="node1" presStyleIdx="0" presStyleCnt="0"/>
      <dgm:spPr/>
    </dgm:pt>
    <dgm:pt modelId="{964D52DF-9EB3-D941-8CEF-692724CD59DC}" type="pres">
      <dgm:prSet presAssocID="{071C5E53-A763-4941-A464-99EAA30E3A6A}" presName="hierChild2" presStyleCnt="0"/>
      <dgm:spPr/>
    </dgm:pt>
    <dgm:pt modelId="{4EA08B92-F940-744E-B9BF-F5F1A66E6ED7}" type="pres">
      <dgm:prSet presAssocID="{BDB195E9-F99A-4947-8D28-01998BA32153}" presName="Name37" presStyleLbl="parChTrans1D2" presStyleIdx="0" presStyleCnt="1"/>
      <dgm:spPr/>
    </dgm:pt>
    <dgm:pt modelId="{7C350C60-CEC2-C440-A2EF-CB7F04303CC9}" type="pres">
      <dgm:prSet presAssocID="{0EAC2466-D24F-BB4B-8216-4BB277A5BFF3}" presName="hierRoot2" presStyleCnt="0">
        <dgm:presLayoutVars>
          <dgm:hierBranch val="init"/>
        </dgm:presLayoutVars>
      </dgm:prSet>
      <dgm:spPr/>
    </dgm:pt>
    <dgm:pt modelId="{E50C690E-501B-1D42-9F47-7C5246A73E57}" type="pres">
      <dgm:prSet presAssocID="{0EAC2466-D24F-BB4B-8216-4BB277A5BFF3}" presName="rootComposite" presStyleCnt="0"/>
      <dgm:spPr/>
    </dgm:pt>
    <dgm:pt modelId="{5949908A-CF34-5C41-BE70-2E9BF6E06BC5}" type="pres">
      <dgm:prSet presAssocID="{0EAC2466-D24F-BB4B-8216-4BB277A5BFF3}" presName="rootText" presStyleLbl="node2" presStyleIdx="0" presStyleCnt="1" custLinFactNeighborX="-1543">
        <dgm:presLayoutVars>
          <dgm:chPref val="3"/>
        </dgm:presLayoutVars>
      </dgm:prSet>
      <dgm:spPr/>
    </dgm:pt>
    <dgm:pt modelId="{DEDCDF75-8834-7442-A1E8-B6C5C878B796}" type="pres">
      <dgm:prSet presAssocID="{0EAC2466-D24F-BB4B-8216-4BB277A5BFF3}" presName="rootConnector" presStyleLbl="node2" presStyleIdx="0" presStyleCnt="1"/>
      <dgm:spPr/>
    </dgm:pt>
    <dgm:pt modelId="{99297FD4-029A-994A-86AA-9E1427DBBE73}" type="pres">
      <dgm:prSet presAssocID="{0EAC2466-D24F-BB4B-8216-4BB277A5BFF3}" presName="hierChild4" presStyleCnt="0"/>
      <dgm:spPr/>
    </dgm:pt>
    <dgm:pt modelId="{AF4BB9A9-3761-A741-9E1C-0439D08FA386}" type="pres">
      <dgm:prSet presAssocID="{B8FD8DA2-0DBA-9E46-87D0-DEAE92909DF8}" presName="Name37" presStyleLbl="parChTrans1D3" presStyleIdx="0" presStyleCnt="6"/>
      <dgm:spPr/>
    </dgm:pt>
    <dgm:pt modelId="{F1B5CF8D-7E32-E947-B9D2-FA41DC4B4D0F}" type="pres">
      <dgm:prSet presAssocID="{BC3DD968-BA98-B145-A441-B596197FD7F7}" presName="hierRoot2" presStyleCnt="0">
        <dgm:presLayoutVars>
          <dgm:hierBranch val="init"/>
        </dgm:presLayoutVars>
      </dgm:prSet>
      <dgm:spPr/>
    </dgm:pt>
    <dgm:pt modelId="{2837B875-C07F-6D49-B44A-49D30F2A6505}" type="pres">
      <dgm:prSet presAssocID="{BC3DD968-BA98-B145-A441-B596197FD7F7}" presName="rootComposite" presStyleCnt="0"/>
      <dgm:spPr/>
    </dgm:pt>
    <dgm:pt modelId="{B4F66C24-468D-3D4A-A018-424AC2CEE34C}" type="pres">
      <dgm:prSet presAssocID="{BC3DD968-BA98-B145-A441-B596197FD7F7}" presName="rootText" presStyleLbl="node3" presStyleIdx="0" presStyleCnt="6" custScaleX="134451">
        <dgm:presLayoutVars>
          <dgm:chPref val="3"/>
        </dgm:presLayoutVars>
      </dgm:prSet>
      <dgm:spPr/>
    </dgm:pt>
    <dgm:pt modelId="{DF7386F2-FA5E-DA46-872F-D1556701A004}" type="pres">
      <dgm:prSet presAssocID="{BC3DD968-BA98-B145-A441-B596197FD7F7}" presName="rootConnector" presStyleLbl="node3" presStyleIdx="0" presStyleCnt="6"/>
      <dgm:spPr/>
    </dgm:pt>
    <dgm:pt modelId="{8981613D-5519-AA41-BD97-B31E418103D5}" type="pres">
      <dgm:prSet presAssocID="{BC3DD968-BA98-B145-A441-B596197FD7F7}" presName="hierChild4" presStyleCnt="0"/>
      <dgm:spPr/>
    </dgm:pt>
    <dgm:pt modelId="{28CCB59D-ECC7-AA4F-8569-DF7BCF678AF4}" type="pres">
      <dgm:prSet presAssocID="{BC3DD968-BA98-B145-A441-B596197FD7F7}" presName="hierChild5" presStyleCnt="0"/>
      <dgm:spPr/>
    </dgm:pt>
    <dgm:pt modelId="{C1E504F1-3874-EF4D-8692-FAD4D19FFEBB}" type="pres">
      <dgm:prSet presAssocID="{3AF0E3D2-1A29-2D4F-B97F-C07EE6BB97E4}" presName="Name37" presStyleLbl="parChTrans1D3" presStyleIdx="1" presStyleCnt="6"/>
      <dgm:spPr/>
    </dgm:pt>
    <dgm:pt modelId="{3857CEB3-7BAE-FB47-ADCC-84C9F9F94BE0}" type="pres">
      <dgm:prSet presAssocID="{3BABABD9-A308-454E-B612-7E389A6393EC}" presName="hierRoot2" presStyleCnt="0">
        <dgm:presLayoutVars>
          <dgm:hierBranch val="init"/>
        </dgm:presLayoutVars>
      </dgm:prSet>
      <dgm:spPr/>
    </dgm:pt>
    <dgm:pt modelId="{D68C23E6-77AC-EC46-A665-81A81035A7C4}" type="pres">
      <dgm:prSet presAssocID="{3BABABD9-A308-454E-B612-7E389A6393EC}" presName="rootComposite" presStyleCnt="0"/>
      <dgm:spPr/>
    </dgm:pt>
    <dgm:pt modelId="{61205E39-A173-C745-9929-913D4FA87AA4}" type="pres">
      <dgm:prSet presAssocID="{3BABABD9-A308-454E-B612-7E389A6393EC}" presName="rootText" presStyleLbl="node3" presStyleIdx="1" presStyleCnt="6" custScaleX="139471" custLinFactNeighborX="-2943" custLinFactNeighborY="2943">
        <dgm:presLayoutVars>
          <dgm:chPref val="3"/>
        </dgm:presLayoutVars>
      </dgm:prSet>
      <dgm:spPr/>
    </dgm:pt>
    <dgm:pt modelId="{8F93F027-15C7-7C4C-A698-3C6AC7C0925E}" type="pres">
      <dgm:prSet presAssocID="{3BABABD9-A308-454E-B612-7E389A6393EC}" presName="rootConnector" presStyleLbl="node3" presStyleIdx="1" presStyleCnt="6"/>
      <dgm:spPr/>
    </dgm:pt>
    <dgm:pt modelId="{F5F23DE5-E2E6-7745-9DFC-290C0C16CB6F}" type="pres">
      <dgm:prSet presAssocID="{3BABABD9-A308-454E-B612-7E389A6393EC}" presName="hierChild4" presStyleCnt="0"/>
      <dgm:spPr/>
    </dgm:pt>
    <dgm:pt modelId="{44D455E8-EBA0-5F40-B6FF-C82778244E90}" type="pres">
      <dgm:prSet presAssocID="{8079C2FF-E36E-0C45-AA00-697F11B4E4BF}" presName="Name37" presStyleLbl="parChTrans1D4" presStyleIdx="0" presStyleCnt="7"/>
      <dgm:spPr/>
    </dgm:pt>
    <dgm:pt modelId="{545BA5B4-05FE-3744-8B59-A1A9C1D233B9}" type="pres">
      <dgm:prSet presAssocID="{A80622C6-D0D4-DB4B-A7E2-DB503C006661}" presName="hierRoot2" presStyleCnt="0">
        <dgm:presLayoutVars>
          <dgm:hierBranch val="init"/>
        </dgm:presLayoutVars>
      </dgm:prSet>
      <dgm:spPr/>
    </dgm:pt>
    <dgm:pt modelId="{1F1625F1-F7DA-2046-8F81-069449CE9E79}" type="pres">
      <dgm:prSet presAssocID="{A80622C6-D0D4-DB4B-A7E2-DB503C006661}" presName="rootComposite" presStyleCnt="0"/>
      <dgm:spPr/>
    </dgm:pt>
    <dgm:pt modelId="{690541BD-E8BA-9946-8167-D7F2AFAD755E}" type="pres">
      <dgm:prSet presAssocID="{A80622C6-D0D4-DB4B-A7E2-DB503C006661}" presName="rootText" presStyleLbl="node4" presStyleIdx="0" presStyleCnt="7">
        <dgm:presLayoutVars>
          <dgm:chPref val="3"/>
        </dgm:presLayoutVars>
      </dgm:prSet>
      <dgm:spPr/>
    </dgm:pt>
    <dgm:pt modelId="{9F5056AD-04FE-8648-B674-D495478FAF71}" type="pres">
      <dgm:prSet presAssocID="{A80622C6-D0D4-DB4B-A7E2-DB503C006661}" presName="rootConnector" presStyleLbl="node4" presStyleIdx="0" presStyleCnt="7"/>
      <dgm:spPr/>
    </dgm:pt>
    <dgm:pt modelId="{73806885-46E8-6741-8BBD-A9CBA382D739}" type="pres">
      <dgm:prSet presAssocID="{A80622C6-D0D4-DB4B-A7E2-DB503C006661}" presName="hierChild4" presStyleCnt="0"/>
      <dgm:spPr/>
    </dgm:pt>
    <dgm:pt modelId="{7B9EC83B-9D57-7245-92D1-61BC01268C23}" type="pres">
      <dgm:prSet presAssocID="{A80622C6-D0D4-DB4B-A7E2-DB503C006661}" presName="hierChild5" presStyleCnt="0"/>
      <dgm:spPr/>
    </dgm:pt>
    <dgm:pt modelId="{F0CB14DE-DD05-A849-8A42-64A5B1BC482E}" type="pres">
      <dgm:prSet presAssocID="{3BABABD9-A308-454E-B612-7E389A6393EC}" presName="hierChild5" presStyleCnt="0"/>
      <dgm:spPr/>
    </dgm:pt>
    <dgm:pt modelId="{5AE36EF1-4101-4C43-B860-E92CE14097B0}" type="pres">
      <dgm:prSet presAssocID="{83319C80-6878-4748-BEB5-9A0DD5E18914}" presName="Name37" presStyleLbl="parChTrans1D3" presStyleIdx="2" presStyleCnt="6"/>
      <dgm:spPr/>
    </dgm:pt>
    <dgm:pt modelId="{C7F701AC-DA03-4448-9913-D205F078A193}" type="pres">
      <dgm:prSet presAssocID="{2008D8E6-C2C8-1242-89DD-75453FF1EAE1}" presName="hierRoot2" presStyleCnt="0">
        <dgm:presLayoutVars>
          <dgm:hierBranch val="init"/>
        </dgm:presLayoutVars>
      </dgm:prSet>
      <dgm:spPr/>
    </dgm:pt>
    <dgm:pt modelId="{CA447C14-25B7-3048-B3F3-2DA455610FFC}" type="pres">
      <dgm:prSet presAssocID="{2008D8E6-C2C8-1242-89DD-75453FF1EAE1}" presName="rootComposite" presStyleCnt="0"/>
      <dgm:spPr/>
    </dgm:pt>
    <dgm:pt modelId="{F1AA22EF-3A9E-5F4B-A322-505F926DBAC9}" type="pres">
      <dgm:prSet presAssocID="{2008D8E6-C2C8-1242-89DD-75453FF1EAE1}" presName="rootText" presStyleLbl="node3" presStyleIdx="2" presStyleCnt="6">
        <dgm:presLayoutVars>
          <dgm:chPref val="3"/>
        </dgm:presLayoutVars>
      </dgm:prSet>
      <dgm:spPr/>
    </dgm:pt>
    <dgm:pt modelId="{9F1642C9-654D-7346-A99D-4A984E4512B2}" type="pres">
      <dgm:prSet presAssocID="{2008D8E6-C2C8-1242-89DD-75453FF1EAE1}" presName="rootConnector" presStyleLbl="node3" presStyleIdx="2" presStyleCnt="6"/>
      <dgm:spPr/>
    </dgm:pt>
    <dgm:pt modelId="{A9B6CF73-3885-EE42-8704-7611B5FFE76C}" type="pres">
      <dgm:prSet presAssocID="{2008D8E6-C2C8-1242-89DD-75453FF1EAE1}" presName="hierChild4" presStyleCnt="0"/>
      <dgm:spPr/>
    </dgm:pt>
    <dgm:pt modelId="{179473DF-CF2E-D647-9FD4-0F0CBFAAD8B2}" type="pres">
      <dgm:prSet presAssocID="{2008D8E6-C2C8-1242-89DD-75453FF1EAE1}" presName="hierChild5" presStyleCnt="0"/>
      <dgm:spPr/>
    </dgm:pt>
    <dgm:pt modelId="{668C8F5E-A3F2-4848-82CA-5335B92F199A}" type="pres">
      <dgm:prSet presAssocID="{05EEDCEC-0C3B-544A-A2D3-E789C990A1F7}" presName="Name37" presStyleLbl="parChTrans1D3" presStyleIdx="3" presStyleCnt="6"/>
      <dgm:spPr/>
    </dgm:pt>
    <dgm:pt modelId="{C2A3EE09-A32A-4942-B8DC-9BFFEA8F657F}" type="pres">
      <dgm:prSet presAssocID="{52F6660D-C3F4-2244-A509-6FE748DBBEBE}" presName="hierRoot2" presStyleCnt="0">
        <dgm:presLayoutVars>
          <dgm:hierBranch val="init"/>
        </dgm:presLayoutVars>
      </dgm:prSet>
      <dgm:spPr/>
    </dgm:pt>
    <dgm:pt modelId="{928624FD-D889-7245-AEBE-D077738050BA}" type="pres">
      <dgm:prSet presAssocID="{52F6660D-C3F4-2244-A509-6FE748DBBEBE}" presName="rootComposite" presStyleCnt="0"/>
      <dgm:spPr/>
    </dgm:pt>
    <dgm:pt modelId="{306696AC-9826-3341-B7AF-6C2BEFE1D9E6}" type="pres">
      <dgm:prSet presAssocID="{52F6660D-C3F4-2244-A509-6FE748DBBEBE}" presName="rootText" presStyleLbl="node3" presStyleIdx="3" presStyleCnt="6">
        <dgm:presLayoutVars>
          <dgm:chPref val="3"/>
        </dgm:presLayoutVars>
      </dgm:prSet>
      <dgm:spPr/>
    </dgm:pt>
    <dgm:pt modelId="{2537CA99-36D0-A943-8D8C-95954350C90A}" type="pres">
      <dgm:prSet presAssocID="{52F6660D-C3F4-2244-A509-6FE748DBBEBE}" presName="rootConnector" presStyleLbl="node3" presStyleIdx="3" presStyleCnt="6"/>
      <dgm:spPr/>
    </dgm:pt>
    <dgm:pt modelId="{8377A56F-C313-B84B-83E0-F87EDA80F49F}" type="pres">
      <dgm:prSet presAssocID="{52F6660D-C3F4-2244-A509-6FE748DBBEBE}" presName="hierChild4" presStyleCnt="0"/>
      <dgm:spPr/>
    </dgm:pt>
    <dgm:pt modelId="{A542A888-53FC-674B-98AF-AAFE5F2B304E}" type="pres">
      <dgm:prSet presAssocID="{217E31AB-AF8E-974C-BD7F-34C950EB7354}" presName="Name37" presStyleLbl="parChTrans1D4" presStyleIdx="1" presStyleCnt="7"/>
      <dgm:spPr/>
    </dgm:pt>
    <dgm:pt modelId="{4DF41870-492F-B248-B7ED-9C469E26A2FC}" type="pres">
      <dgm:prSet presAssocID="{9BEC0F65-4883-D745-A091-85244CF20A28}" presName="hierRoot2" presStyleCnt="0">
        <dgm:presLayoutVars>
          <dgm:hierBranch val="init"/>
        </dgm:presLayoutVars>
      </dgm:prSet>
      <dgm:spPr/>
    </dgm:pt>
    <dgm:pt modelId="{F754ED95-3457-6D4B-A965-C4FDE99A6401}" type="pres">
      <dgm:prSet presAssocID="{9BEC0F65-4883-D745-A091-85244CF20A28}" presName="rootComposite" presStyleCnt="0"/>
      <dgm:spPr/>
    </dgm:pt>
    <dgm:pt modelId="{C7AC207B-E4E4-2043-B6C0-A3CFA85EAA60}" type="pres">
      <dgm:prSet presAssocID="{9BEC0F65-4883-D745-A091-85244CF20A28}" presName="rootText" presStyleLbl="node4" presStyleIdx="1" presStyleCnt="7" custScaleX="160244">
        <dgm:presLayoutVars>
          <dgm:chPref val="3"/>
        </dgm:presLayoutVars>
      </dgm:prSet>
      <dgm:spPr/>
    </dgm:pt>
    <dgm:pt modelId="{B25557B4-4D73-2241-95BD-1946E9E1222B}" type="pres">
      <dgm:prSet presAssocID="{9BEC0F65-4883-D745-A091-85244CF20A28}" presName="rootConnector" presStyleLbl="node4" presStyleIdx="1" presStyleCnt="7"/>
      <dgm:spPr/>
    </dgm:pt>
    <dgm:pt modelId="{FC94407F-6651-514C-8055-14D0998C802B}" type="pres">
      <dgm:prSet presAssocID="{9BEC0F65-4883-D745-A091-85244CF20A28}" presName="hierChild4" presStyleCnt="0"/>
      <dgm:spPr/>
    </dgm:pt>
    <dgm:pt modelId="{870F5D25-B537-9642-AEF3-09AF97D28BD1}" type="pres">
      <dgm:prSet presAssocID="{FD9BA3A5-525F-0E44-80CF-C3E1611C1F8D}" presName="Name37" presStyleLbl="parChTrans1D4" presStyleIdx="2" presStyleCnt="7"/>
      <dgm:spPr/>
    </dgm:pt>
    <dgm:pt modelId="{42403935-CA99-B14F-A34C-31FE6C67D19F}" type="pres">
      <dgm:prSet presAssocID="{A59F416F-ACA3-6B48-A7DC-A729DDA59F1F}" presName="hierRoot2" presStyleCnt="0">
        <dgm:presLayoutVars>
          <dgm:hierBranch val="init"/>
        </dgm:presLayoutVars>
      </dgm:prSet>
      <dgm:spPr/>
    </dgm:pt>
    <dgm:pt modelId="{14E87EB2-CE0F-7141-8382-E3AA4DA41F54}" type="pres">
      <dgm:prSet presAssocID="{A59F416F-ACA3-6B48-A7DC-A729DDA59F1F}" presName="rootComposite" presStyleCnt="0"/>
      <dgm:spPr/>
    </dgm:pt>
    <dgm:pt modelId="{7849DB42-330B-D245-8101-0620AEF8A6AD}" type="pres">
      <dgm:prSet presAssocID="{A59F416F-ACA3-6B48-A7DC-A729DDA59F1F}" presName="rootText" presStyleLbl="node4" presStyleIdx="2" presStyleCnt="7">
        <dgm:presLayoutVars>
          <dgm:chPref val="3"/>
        </dgm:presLayoutVars>
      </dgm:prSet>
      <dgm:spPr/>
    </dgm:pt>
    <dgm:pt modelId="{A3BDE47A-28CE-904F-96C4-089A51A1D717}" type="pres">
      <dgm:prSet presAssocID="{A59F416F-ACA3-6B48-A7DC-A729DDA59F1F}" presName="rootConnector" presStyleLbl="node4" presStyleIdx="2" presStyleCnt="7"/>
      <dgm:spPr/>
    </dgm:pt>
    <dgm:pt modelId="{8C150F31-7E90-C74F-AD86-172F530793E2}" type="pres">
      <dgm:prSet presAssocID="{A59F416F-ACA3-6B48-A7DC-A729DDA59F1F}" presName="hierChild4" presStyleCnt="0"/>
      <dgm:spPr/>
    </dgm:pt>
    <dgm:pt modelId="{87BD653D-A5B0-7E4B-9585-FA595396D734}" type="pres">
      <dgm:prSet presAssocID="{A59F416F-ACA3-6B48-A7DC-A729DDA59F1F}" presName="hierChild5" presStyleCnt="0"/>
      <dgm:spPr/>
    </dgm:pt>
    <dgm:pt modelId="{3B553811-09BC-2E4B-B12B-F19BE4FAD566}" type="pres">
      <dgm:prSet presAssocID="{9BEC0F65-4883-D745-A091-85244CF20A28}" presName="hierChild5" presStyleCnt="0"/>
      <dgm:spPr/>
    </dgm:pt>
    <dgm:pt modelId="{09925351-D00F-B345-B7A4-3E361306A3FE}" type="pres">
      <dgm:prSet presAssocID="{52F6660D-C3F4-2244-A509-6FE748DBBEBE}" presName="hierChild5" presStyleCnt="0"/>
      <dgm:spPr/>
    </dgm:pt>
    <dgm:pt modelId="{F6DBFEE2-C68E-7D4E-88C9-C3A987A9AF2C}" type="pres">
      <dgm:prSet presAssocID="{19D70733-2433-EF44-973B-4623EF3ACD81}" presName="Name37" presStyleLbl="parChTrans1D3" presStyleIdx="4" presStyleCnt="6"/>
      <dgm:spPr/>
    </dgm:pt>
    <dgm:pt modelId="{C76B4BC5-03ED-2445-AE58-F48E685D45B0}" type="pres">
      <dgm:prSet presAssocID="{70610EEB-8768-CA47-9B01-16E3056759D0}" presName="hierRoot2" presStyleCnt="0">
        <dgm:presLayoutVars>
          <dgm:hierBranch val="init"/>
        </dgm:presLayoutVars>
      </dgm:prSet>
      <dgm:spPr/>
    </dgm:pt>
    <dgm:pt modelId="{F2207B3A-BB5A-A043-9418-D6542D876173}" type="pres">
      <dgm:prSet presAssocID="{70610EEB-8768-CA47-9B01-16E3056759D0}" presName="rootComposite" presStyleCnt="0"/>
      <dgm:spPr/>
    </dgm:pt>
    <dgm:pt modelId="{B4B5DF01-93FD-2D4F-BA5B-B543E162E496}" type="pres">
      <dgm:prSet presAssocID="{70610EEB-8768-CA47-9B01-16E3056759D0}" presName="rootText" presStyleLbl="node3" presStyleIdx="4" presStyleCnt="6">
        <dgm:presLayoutVars>
          <dgm:chPref val="3"/>
        </dgm:presLayoutVars>
      </dgm:prSet>
      <dgm:spPr/>
    </dgm:pt>
    <dgm:pt modelId="{A18EB123-3EA5-CE4D-8ACC-FAEBE1FD4629}" type="pres">
      <dgm:prSet presAssocID="{70610EEB-8768-CA47-9B01-16E3056759D0}" presName="rootConnector" presStyleLbl="node3" presStyleIdx="4" presStyleCnt="6"/>
      <dgm:spPr/>
    </dgm:pt>
    <dgm:pt modelId="{2F1729D4-4AB1-E443-8C21-D0F919728435}" type="pres">
      <dgm:prSet presAssocID="{70610EEB-8768-CA47-9B01-16E3056759D0}" presName="hierChild4" presStyleCnt="0"/>
      <dgm:spPr/>
    </dgm:pt>
    <dgm:pt modelId="{47402A97-3A08-5048-9D71-80B981C469C5}" type="pres">
      <dgm:prSet presAssocID="{C810715C-1D62-2F44-8BB1-4C5F3522691A}" presName="Name37" presStyleLbl="parChTrans1D4" presStyleIdx="3" presStyleCnt="7"/>
      <dgm:spPr/>
    </dgm:pt>
    <dgm:pt modelId="{BA4F3600-862D-EB44-BC6D-CE9D0F74779B}" type="pres">
      <dgm:prSet presAssocID="{778DCEE6-321F-6741-9337-A312E62D62EF}" presName="hierRoot2" presStyleCnt="0">
        <dgm:presLayoutVars>
          <dgm:hierBranch val="init"/>
        </dgm:presLayoutVars>
      </dgm:prSet>
      <dgm:spPr/>
    </dgm:pt>
    <dgm:pt modelId="{F408D2D1-7AAC-1E4C-8976-9DB44A9F1EA2}" type="pres">
      <dgm:prSet presAssocID="{778DCEE6-321F-6741-9337-A312E62D62EF}" presName="rootComposite" presStyleCnt="0"/>
      <dgm:spPr/>
    </dgm:pt>
    <dgm:pt modelId="{CA40F072-8937-B04F-B6E2-E2FDE3E57DF4}" type="pres">
      <dgm:prSet presAssocID="{778DCEE6-321F-6741-9337-A312E62D62EF}" presName="rootText" presStyleLbl="node4" presStyleIdx="3" presStyleCnt="7">
        <dgm:presLayoutVars>
          <dgm:chPref val="3"/>
        </dgm:presLayoutVars>
      </dgm:prSet>
      <dgm:spPr/>
    </dgm:pt>
    <dgm:pt modelId="{0C921B10-7B60-2441-BACE-D5FDD2F70D9B}" type="pres">
      <dgm:prSet presAssocID="{778DCEE6-321F-6741-9337-A312E62D62EF}" presName="rootConnector" presStyleLbl="node4" presStyleIdx="3" presStyleCnt="7"/>
      <dgm:spPr/>
    </dgm:pt>
    <dgm:pt modelId="{C6F88001-D1DC-5744-BAF4-5EA821743384}" type="pres">
      <dgm:prSet presAssocID="{778DCEE6-321F-6741-9337-A312E62D62EF}" presName="hierChild4" presStyleCnt="0"/>
      <dgm:spPr/>
    </dgm:pt>
    <dgm:pt modelId="{680D7802-A323-2441-856A-FE9AE728C1FC}" type="pres">
      <dgm:prSet presAssocID="{778DCEE6-321F-6741-9337-A312E62D62EF}" presName="hierChild5" presStyleCnt="0"/>
      <dgm:spPr/>
    </dgm:pt>
    <dgm:pt modelId="{C72D62F7-4406-7741-AD35-1675A792BE0A}" type="pres">
      <dgm:prSet presAssocID="{70610EEB-8768-CA47-9B01-16E3056759D0}" presName="hierChild5" presStyleCnt="0"/>
      <dgm:spPr/>
    </dgm:pt>
    <dgm:pt modelId="{59CC57BA-03CF-8845-9A46-F96F555C9355}" type="pres">
      <dgm:prSet presAssocID="{A0363675-F4FB-9544-8E71-5D1791D47DFC}" presName="Name37" presStyleLbl="parChTrans1D3" presStyleIdx="5" presStyleCnt="6"/>
      <dgm:spPr/>
    </dgm:pt>
    <dgm:pt modelId="{995FE115-9E6F-5C4E-8A01-381ACDD2792F}" type="pres">
      <dgm:prSet presAssocID="{4FEC0C78-FCED-A541-BD69-EE7538474E85}" presName="hierRoot2" presStyleCnt="0">
        <dgm:presLayoutVars>
          <dgm:hierBranch val="init"/>
        </dgm:presLayoutVars>
      </dgm:prSet>
      <dgm:spPr/>
    </dgm:pt>
    <dgm:pt modelId="{DEA2BA6D-7981-6242-84F3-A122CE29D77E}" type="pres">
      <dgm:prSet presAssocID="{4FEC0C78-FCED-A541-BD69-EE7538474E85}" presName="rootComposite" presStyleCnt="0"/>
      <dgm:spPr/>
    </dgm:pt>
    <dgm:pt modelId="{765F41DD-0A43-EF4E-AF89-997C2DC5C4C3}" type="pres">
      <dgm:prSet presAssocID="{4FEC0C78-FCED-A541-BD69-EE7538474E85}" presName="rootText" presStyleLbl="node3" presStyleIdx="5" presStyleCnt="6" custScaleX="150061">
        <dgm:presLayoutVars>
          <dgm:chPref val="3"/>
        </dgm:presLayoutVars>
      </dgm:prSet>
      <dgm:spPr/>
    </dgm:pt>
    <dgm:pt modelId="{FFA625D2-B057-BE4C-BD3D-1B55E09C08A4}" type="pres">
      <dgm:prSet presAssocID="{4FEC0C78-FCED-A541-BD69-EE7538474E85}" presName="rootConnector" presStyleLbl="node3" presStyleIdx="5" presStyleCnt="6"/>
      <dgm:spPr/>
    </dgm:pt>
    <dgm:pt modelId="{523A4136-19E2-9246-9A1D-EF2FFCA909A5}" type="pres">
      <dgm:prSet presAssocID="{4FEC0C78-FCED-A541-BD69-EE7538474E85}" presName="hierChild4" presStyleCnt="0"/>
      <dgm:spPr/>
    </dgm:pt>
    <dgm:pt modelId="{22863392-13AA-8B41-A960-F27426E923E4}" type="pres">
      <dgm:prSet presAssocID="{19E80B5F-E2EE-4248-A70E-80111BF42BB1}" presName="Name37" presStyleLbl="parChTrans1D4" presStyleIdx="4" presStyleCnt="7"/>
      <dgm:spPr/>
    </dgm:pt>
    <dgm:pt modelId="{19376831-4374-1F48-9418-093EC64D69DD}" type="pres">
      <dgm:prSet presAssocID="{68EC7268-D650-CA44-B975-254EA9D6187A}" presName="hierRoot2" presStyleCnt="0">
        <dgm:presLayoutVars>
          <dgm:hierBranch val="init"/>
        </dgm:presLayoutVars>
      </dgm:prSet>
      <dgm:spPr/>
    </dgm:pt>
    <dgm:pt modelId="{9D954C58-4255-0B44-A1FD-B5B86E9328B0}" type="pres">
      <dgm:prSet presAssocID="{68EC7268-D650-CA44-B975-254EA9D6187A}" presName="rootComposite" presStyleCnt="0"/>
      <dgm:spPr/>
    </dgm:pt>
    <dgm:pt modelId="{79A83D20-530C-134B-A73B-6FDCBE8248E6}" type="pres">
      <dgm:prSet presAssocID="{68EC7268-D650-CA44-B975-254EA9D6187A}" presName="rootText" presStyleLbl="node4" presStyleIdx="4" presStyleCnt="7">
        <dgm:presLayoutVars>
          <dgm:chPref val="3"/>
        </dgm:presLayoutVars>
      </dgm:prSet>
      <dgm:spPr/>
    </dgm:pt>
    <dgm:pt modelId="{053C2446-3973-1E40-9DDB-0FD48D2AA91D}" type="pres">
      <dgm:prSet presAssocID="{68EC7268-D650-CA44-B975-254EA9D6187A}" presName="rootConnector" presStyleLbl="node4" presStyleIdx="4" presStyleCnt="7"/>
      <dgm:spPr/>
    </dgm:pt>
    <dgm:pt modelId="{0BAACA5E-2ACC-0747-AA76-8B84B61D45D1}" type="pres">
      <dgm:prSet presAssocID="{68EC7268-D650-CA44-B975-254EA9D6187A}" presName="hierChild4" presStyleCnt="0"/>
      <dgm:spPr/>
    </dgm:pt>
    <dgm:pt modelId="{899573BF-1595-1E47-913B-974A0AFB3DAC}" type="pres">
      <dgm:prSet presAssocID="{68EC7268-D650-CA44-B975-254EA9D6187A}" presName="hierChild5" presStyleCnt="0"/>
      <dgm:spPr/>
    </dgm:pt>
    <dgm:pt modelId="{622EB2A4-EA74-434D-87E4-58D1DB8EFCC3}" type="pres">
      <dgm:prSet presAssocID="{BF6BE965-C4D0-E444-AFAF-B6F1245D1DCB}" presName="Name37" presStyleLbl="parChTrans1D4" presStyleIdx="5" presStyleCnt="7"/>
      <dgm:spPr/>
    </dgm:pt>
    <dgm:pt modelId="{5BC5AD3F-FF75-9D40-BF59-6C191090F1EA}" type="pres">
      <dgm:prSet presAssocID="{D9D321C0-83DF-644F-8DB6-03514E9B9B2C}" presName="hierRoot2" presStyleCnt="0">
        <dgm:presLayoutVars>
          <dgm:hierBranch val="init"/>
        </dgm:presLayoutVars>
      </dgm:prSet>
      <dgm:spPr/>
    </dgm:pt>
    <dgm:pt modelId="{73397E83-3F7F-A545-8FEB-60EC4206513F}" type="pres">
      <dgm:prSet presAssocID="{D9D321C0-83DF-644F-8DB6-03514E9B9B2C}" presName="rootComposite" presStyleCnt="0"/>
      <dgm:spPr/>
    </dgm:pt>
    <dgm:pt modelId="{DDFC8DE4-6F36-0040-A932-03C5A80659ED}" type="pres">
      <dgm:prSet presAssocID="{D9D321C0-83DF-644F-8DB6-03514E9B9B2C}" presName="rootText" presStyleLbl="node4" presStyleIdx="5" presStyleCnt="7">
        <dgm:presLayoutVars>
          <dgm:chPref val="3"/>
        </dgm:presLayoutVars>
      </dgm:prSet>
      <dgm:spPr/>
    </dgm:pt>
    <dgm:pt modelId="{0367CD18-F66C-E745-B037-AB32EFF937C5}" type="pres">
      <dgm:prSet presAssocID="{D9D321C0-83DF-644F-8DB6-03514E9B9B2C}" presName="rootConnector" presStyleLbl="node4" presStyleIdx="5" presStyleCnt="7"/>
      <dgm:spPr/>
    </dgm:pt>
    <dgm:pt modelId="{6DA6B7EC-2652-5F41-812E-F19E003A4445}" type="pres">
      <dgm:prSet presAssocID="{D9D321C0-83DF-644F-8DB6-03514E9B9B2C}" presName="hierChild4" presStyleCnt="0"/>
      <dgm:spPr/>
    </dgm:pt>
    <dgm:pt modelId="{422EE2DB-57B8-F84E-83DC-C62C4D6DF8B0}" type="pres">
      <dgm:prSet presAssocID="{D9D321C0-83DF-644F-8DB6-03514E9B9B2C}" presName="hierChild5" presStyleCnt="0"/>
      <dgm:spPr/>
    </dgm:pt>
    <dgm:pt modelId="{862F1E25-57AF-6242-A710-44596465F845}" type="pres">
      <dgm:prSet presAssocID="{56D2D48D-CF41-BD44-B001-D9B1D7FF8FA8}" presName="Name37" presStyleLbl="parChTrans1D4" presStyleIdx="6" presStyleCnt="7"/>
      <dgm:spPr/>
    </dgm:pt>
    <dgm:pt modelId="{0723608D-3D04-5846-889F-2E4DF2C40273}" type="pres">
      <dgm:prSet presAssocID="{A3B369EE-113A-7847-BA8A-F93A94A34A49}" presName="hierRoot2" presStyleCnt="0">
        <dgm:presLayoutVars>
          <dgm:hierBranch val="init"/>
        </dgm:presLayoutVars>
      </dgm:prSet>
      <dgm:spPr/>
    </dgm:pt>
    <dgm:pt modelId="{768B3237-C61F-3C44-B477-B3EB5ABC88FE}" type="pres">
      <dgm:prSet presAssocID="{A3B369EE-113A-7847-BA8A-F93A94A34A49}" presName="rootComposite" presStyleCnt="0"/>
      <dgm:spPr/>
    </dgm:pt>
    <dgm:pt modelId="{EE0689A9-5080-E94D-8A56-FD01878F6CCE}" type="pres">
      <dgm:prSet presAssocID="{A3B369EE-113A-7847-BA8A-F93A94A34A49}" presName="rootText" presStyleLbl="node4" presStyleIdx="6" presStyleCnt="7">
        <dgm:presLayoutVars>
          <dgm:chPref val="3"/>
        </dgm:presLayoutVars>
      </dgm:prSet>
      <dgm:spPr/>
    </dgm:pt>
    <dgm:pt modelId="{B9A76E31-8D06-C44D-952E-440F0820B6E9}" type="pres">
      <dgm:prSet presAssocID="{A3B369EE-113A-7847-BA8A-F93A94A34A49}" presName="rootConnector" presStyleLbl="node4" presStyleIdx="6" presStyleCnt="7"/>
      <dgm:spPr/>
    </dgm:pt>
    <dgm:pt modelId="{9EB2E5F8-3E72-D443-8C65-113E664CF81D}" type="pres">
      <dgm:prSet presAssocID="{A3B369EE-113A-7847-BA8A-F93A94A34A49}" presName="hierChild4" presStyleCnt="0"/>
      <dgm:spPr/>
    </dgm:pt>
    <dgm:pt modelId="{35B09CDC-445B-FA47-8384-C25A481DFD0D}" type="pres">
      <dgm:prSet presAssocID="{A3B369EE-113A-7847-BA8A-F93A94A34A49}" presName="hierChild5" presStyleCnt="0"/>
      <dgm:spPr/>
    </dgm:pt>
    <dgm:pt modelId="{25323E17-E310-5A46-97B6-9AB441E7E3A6}" type="pres">
      <dgm:prSet presAssocID="{4FEC0C78-FCED-A541-BD69-EE7538474E85}" presName="hierChild5" presStyleCnt="0"/>
      <dgm:spPr/>
    </dgm:pt>
    <dgm:pt modelId="{307C0138-C5F8-0345-A4AD-0E1721B20704}" type="pres">
      <dgm:prSet presAssocID="{0EAC2466-D24F-BB4B-8216-4BB277A5BFF3}" presName="hierChild5" presStyleCnt="0"/>
      <dgm:spPr/>
    </dgm:pt>
    <dgm:pt modelId="{659FF666-96FA-7F40-B1CB-75DD699E270C}" type="pres">
      <dgm:prSet presAssocID="{071C5E53-A763-4941-A464-99EAA30E3A6A}" presName="hierChild3" presStyleCnt="0"/>
      <dgm:spPr/>
    </dgm:pt>
  </dgm:ptLst>
  <dgm:cxnLst>
    <dgm:cxn modelId="{C21A7705-545B-7F47-B522-CDD07EF552E8}" type="presOf" srcId="{3AF0E3D2-1A29-2D4F-B97F-C07EE6BB97E4}" destId="{C1E504F1-3874-EF4D-8692-FAD4D19FFEBB}" srcOrd="0" destOrd="0" presId="urn:microsoft.com/office/officeart/2005/8/layout/orgChart1"/>
    <dgm:cxn modelId="{A37DA012-EF9F-8A47-B587-1BA45B83BA05}" type="presOf" srcId="{2008D8E6-C2C8-1242-89DD-75453FF1EAE1}" destId="{9F1642C9-654D-7346-A99D-4A984E4512B2}" srcOrd="1" destOrd="0" presId="urn:microsoft.com/office/officeart/2005/8/layout/orgChart1"/>
    <dgm:cxn modelId="{FDE4EB12-E656-D14B-BE5D-46C2A38F6359}" type="presOf" srcId="{19D70733-2433-EF44-973B-4623EF3ACD81}" destId="{F6DBFEE2-C68E-7D4E-88C9-C3A987A9AF2C}" srcOrd="0" destOrd="0" presId="urn:microsoft.com/office/officeart/2005/8/layout/orgChart1"/>
    <dgm:cxn modelId="{B45FB515-7791-A144-9D32-AC2892898C7E}" type="presOf" srcId="{BDB195E9-F99A-4947-8D28-01998BA32153}" destId="{4EA08B92-F940-744E-B9BF-F5F1A66E6ED7}" srcOrd="0" destOrd="0" presId="urn:microsoft.com/office/officeart/2005/8/layout/orgChart1"/>
    <dgm:cxn modelId="{C033DD15-9E21-0B48-A372-DCB48B3655A7}" type="presOf" srcId="{D9D321C0-83DF-644F-8DB6-03514E9B9B2C}" destId="{DDFC8DE4-6F36-0040-A932-03C5A80659ED}" srcOrd="0" destOrd="0" presId="urn:microsoft.com/office/officeart/2005/8/layout/orgChart1"/>
    <dgm:cxn modelId="{54F81C1E-10CE-6A4B-ABF0-0828D42315AC}" type="presOf" srcId="{B8FD8DA2-0DBA-9E46-87D0-DEAE92909DF8}" destId="{AF4BB9A9-3761-A741-9E1C-0439D08FA386}" srcOrd="0" destOrd="0" presId="urn:microsoft.com/office/officeart/2005/8/layout/orgChart1"/>
    <dgm:cxn modelId="{20D04E24-94B6-7F4B-AF42-84911E28E818}" type="presOf" srcId="{68EC7268-D650-CA44-B975-254EA9D6187A}" destId="{79A83D20-530C-134B-A73B-6FDCBE8248E6}" srcOrd="0" destOrd="0" presId="urn:microsoft.com/office/officeart/2005/8/layout/orgChart1"/>
    <dgm:cxn modelId="{D89BF924-7B76-7447-9F14-F96613B20735}" type="presOf" srcId="{05EEDCEC-0C3B-544A-A2D3-E789C990A1F7}" destId="{668C8F5E-A3F2-4848-82CA-5335B92F199A}" srcOrd="0" destOrd="0" presId="urn:microsoft.com/office/officeart/2005/8/layout/orgChart1"/>
    <dgm:cxn modelId="{4E151425-C6C7-984C-9112-C435E55455A4}" type="presOf" srcId="{A3B369EE-113A-7847-BA8A-F93A94A34A49}" destId="{B9A76E31-8D06-C44D-952E-440F0820B6E9}" srcOrd="1" destOrd="0" presId="urn:microsoft.com/office/officeart/2005/8/layout/orgChart1"/>
    <dgm:cxn modelId="{3E0C7B29-2470-B741-AF4E-B32771B117B5}" type="presOf" srcId="{A0363675-F4FB-9544-8E71-5D1791D47DFC}" destId="{59CC57BA-03CF-8845-9A46-F96F555C9355}" srcOrd="0" destOrd="0" presId="urn:microsoft.com/office/officeart/2005/8/layout/orgChart1"/>
    <dgm:cxn modelId="{71CC3337-4252-3140-9D1E-E14DF9DA19C2}" type="presOf" srcId="{BC3DD968-BA98-B145-A441-B596197FD7F7}" destId="{B4F66C24-468D-3D4A-A018-424AC2CEE34C}" srcOrd="0" destOrd="0" presId="urn:microsoft.com/office/officeart/2005/8/layout/orgChart1"/>
    <dgm:cxn modelId="{82CF143A-7869-A64E-85B8-F0C3722EA895}" type="presOf" srcId="{FD9BA3A5-525F-0E44-80CF-C3E1611C1F8D}" destId="{870F5D25-B537-9642-AEF3-09AF97D28BD1}" srcOrd="0" destOrd="0" presId="urn:microsoft.com/office/officeart/2005/8/layout/orgChart1"/>
    <dgm:cxn modelId="{CEE6183A-648A-C443-8650-FD4EC1029795}" srcId="{4FEC0C78-FCED-A541-BD69-EE7538474E85}" destId="{68EC7268-D650-CA44-B975-254EA9D6187A}" srcOrd="0" destOrd="0" parTransId="{19E80B5F-E2EE-4248-A70E-80111BF42BB1}" sibTransId="{933E07F4-A98E-074A-9F05-977218446A4A}"/>
    <dgm:cxn modelId="{F0AAE13C-E7BF-D44A-972E-6276C58C8143}" type="presOf" srcId="{9BEC0F65-4883-D745-A091-85244CF20A28}" destId="{C7AC207B-E4E4-2043-B6C0-A3CFA85EAA60}" srcOrd="0" destOrd="0" presId="urn:microsoft.com/office/officeart/2005/8/layout/orgChart1"/>
    <dgm:cxn modelId="{CF34CA3D-D635-1243-86E0-EF4B05147867}" type="presOf" srcId="{0EAC2466-D24F-BB4B-8216-4BB277A5BFF3}" destId="{5949908A-CF34-5C41-BE70-2E9BF6E06BC5}" srcOrd="0" destOrd="0" presId="urn:microsoft.com/office/officeart/2005/8/layout/orgChart1"/>
    <dgm:cxn modelId="{462B0045-8A10-6744-809F-273A9016EBDE}" type="presOf" srcId="{52F6660D-C3F4-2244-A509-6FE748DBBEBE}" destId="{306696AC-9826-3341-B7AF-6C2BEFE1D9E6}" srcOrd="0" destOrd="0" presId="urn:microsoft.com/office/officeart/2005/8/layout/orgChart1"/>
    <dgm:cxn modelId="{F2D88649-2BFD-914E-B08A-8D46EDBFD713}" type="presOf" srcId="{3BABABD9-A308-454E-B612-7E389A6393EC}" destId="{61205E39-A173-C745-9929-913D4FA87AA4}" srcOrd="0" destOrd="0" presId="urn:microsoft.com/office/officeart/2005/8/layout/orgChart1"/>
    <dgm:cxn modelId="{B22C574B-FAFA-7040-8DDC-33AED8EC6A32}" srcId="{0EAC2466-D24F-BB4B-8216-4BB277A5BFF3}" destId="{BC3DD968-BA98-B145-A441-B596197FD7F7}" srcOrd="0" destOrd="0" parTransId="{B8FD8DA2-0DBA-9E46-87D0-DEAE92909DF8}" sibTransId="{61EEE4D7-27ED-EE49-BD7C-6012B4A47F26}"/>
    <dgm:cxn modelId="{268D0D4D-7D9A-2448-A376-C771B01AA4B8}" type="presOf" srcId="{A80622C6-D0D4-DB4B-A7E2-DB503C006661}" destId="{690541BD-E8BA-9946-8167-D7F2AFAD755E}" srcOrd="0" destOrd="0" presId="urn:microsoft.com/office/officeart/2005/8/layout/orgChart1"/>
    <dgm:cxn modelId="{43AB484D-653A-1C4E-BA49-F9DF58AB0396}" type="presOf" srcId="{A59F416F-ACA3-6B48-A7DC-A729DDA59F1F}" destId="{A3BDE47A-28CE-904F-96C4-089A51A1D717}" srcOrd="1" destOrd="0" presId="urn:microsoft.com/office/officeart/2005/8/layout/orgChart1"/>
    <dgm:cxn modelId="{0EE58F50-8127-8F44-8F86-8A1844E77DDE}" srcId="{0EAC2466-D24F-BB4B-8216-4BB277A5BFF3}" destId="{70610EEB-8768-CA47-9B01-16E3056759D0}" srcOrd="4" destOrd="0" parTransId="{19D70733-2433-EF44-973B-4623EF3ACD81}" sibTransId="{4E1116AC-B0B1-D244-A18A-184727244101}"/>
    <dgm:cxn modelId="{AE998B53-79BC-6741-BBB7-37855F934679}" type="presOf" srcId="{A80622C6-D0D4-DB4B-A7E2-DB503C006661}" destId="{9F5056AD-04FE-8648-B674-D495478FAF71}" srcOrd="1" destOrd="0" presId="urn:microsoft.com/office/officeart/2005/8/layout/orgChart1"/>
    <dgm:cxn modelId="{EED2C755-6A8E-E24C-8182-E4209B5EA2B1}" type="presOf" srcId="{1BC5FE4B-B38B-5645-8157-33A5415A9DEF}" destId="{AAD017A1-023B-314C-AEA4-73BAF736E962}" srcOrd="0" destOrd="0" presId="urn:microsoft.com/office/officeart/2005/8/layout/orgChart1"/>
    <dgm:cxn modelId="{3CE94A5B-A4CC-8846-A8F4-C041699C26A9}" type="presOf" srcId="{778DCEE6-321F-6741-9337-A312E62D62EF}" destId="{0C921B10-7B60-2441-BACE-D5FDD2F70D9B}" srcOrd="1" destOrd="0" presId="urn:microsoft.com/office/officeart/2005/8/layout/orgChart1"/>
    <dgm:cxn modelId="{0DDD6362-7560-BA43-A0DA-3445BAB1B715}" type="presOf" srcId="{8079C2FF-E36E-0C45-AA00-697F11B4E4BF}" destId="{44D455E8-EBA0-5F40-B6FF-C82778244E90}" srcOrd="0" destOrd="0" presId="urn:microsoft.com/office/officeart/2005/8/layout/orgChart1"/>
    <dgm:cxn modelId="{7BF31E6A-340C-C44B-BA4C-30F11F86D0FE}" type="presOf" srcId="{BC3DD968-BA98-B145-A441-B596197FD7F7}" destId="{DF7386F2-FA5E-DA46-872F-D1556701A004}" srcOrd="1" destOrd="0" presId="urn:microsoft.com/office/officeart/2005/8/layout/orgChart1"/>
    <dgm:cxn modelId="{B2EAD16F-0269-FE4B-B4C1-CC1028EC7A14}" type="presOf" srcId="{071C5E53-A763-4941-A464-99EAA30E3A6A}" destId="{988935D3-3CED-6C4C-A7F9-597F2CED486F}" srcOrd="0" destOrd="0" presId="urn:microsoft.com/office/officeart/2005/8/layout/orgChart1"/>
    <dgm:cxn modelId="{DB93C772-A7DF-D24A-BDD1-A4610005B82A}" type="presOf" srcId="{83319C80-6878-4748-BEB5-9A0DD5E18914}" destId="{5AE36EF1-4101-4C43-B860-E92CE14097B0}" srcOrd="0" destOrd="0" presId="urn:microsoft.com/office/officeart/2005/8/layout/orgChart1"/>
    <dgm:cxn modelId="{791C9D75-18CF-854A-9663-94D5E001EE32}" type="presOf" srcId="{52F6660D-C3F4-2244-A509-6FE748DBBEBE}" destId="{2537CA99-36D0-A943-8D8C-95954350C90A}" srcOrd="1" destOrd="0" presId="urn:microsoft.com/office/officeart/2005/8/layout/orgChart1"/>
    <dgm:cxn modelId="{2A0D2378-3505-054D-96D6-460B6BAAAC2C}" srcId="{1BC5FE4B-B38B-5645-8157-33A5415A9DEF}" destId="{071C5E53-A763-4941-A464-99EAA30E3A6A}" srcOrd="0" destOrd="0" parTransId="{BDA0F1FC-EF86-0B49-9DB4-1D5EAAA9950D}" sibTransId="{D1CDA99A-C9BC-B344-B124-6F771DA39B33}"/>
    <dgm:cxn modelId="{F9C4607D-214C-7E44-96BC-AB94319396E1}" srcId="{3BABABD9-A308-454E-B612-7E389A6393EC}" destId="{A80622C6-D0D4-DB4B-A7E2-DB503C006661}" srcOrd="0" destOrd="0" parTransId="{8079C2FF-E36E-0C45-AA00-697F11B4E4BF}" sibTransId="{5E821EE7-E553-2A4B-BDD1-E90D0E4C9106}"/>
    <dgm:cxn modelId="{484D737D-7569-8A4A-A653-E147CB9F1ACE}" srcId="{0EAC2466-D24F-BB4B-8216-4BB277A5BFF3}" destId="{2008D8E6-C2C8-1242-89DD-75453FF1EAE1}" srcOrd="2" destOrd="0" parTransId="{83319C80-6878-4748-BEB5-9A0DD5E18914}" sibTransId="{293C03A7-CE34-E04F-B563-DF32A6749BED}"/>
    <dgm:cxn modelId="{EBEF0689-8382-D742-A60F-5F8F3F67B6F5}" srcId="{0EAC2466-D24F-BB4B-8216-4BB277A5BFF3}" destId="{52F6660D-C3F4-2244-A509-6FE748DBBEBE}" srcOrd="3" destOrd="0" parTransId="{05EEDCEC-0C3B-544A-A2D3-E789C990A1F7}" sibTransId="{60ACB955-D356-704D-844A-02F9510FB3A2}"/>
    <dgm:cxn modelId="{CD71448E-8A1A-824F-8A83-C51CBCA9BE95}" type="presOf" srcId="{4FEC0C78-FCED-A541-BD69-EE7538474E85}" destId="{765F41DD-0A43-EF4E-AF89-997C2DC5C4C3}" srcOrd="0" destOrd="0" presId="urn:microsoft.com/office/officeart/2005/8/layout/orgChart1"/>
    <dgm:cxn modelId="{05F4578F-4563-584F-BCB8-B41249176DA3}" type="presOf" srcId="{C810715C-1D62-2F44-8BB1-4C5F3522691A}" destId="{47402A97-3A08-5048-9D71-80B981C469C5}" srcOrd="0" destOrd="0" presId="urn:microsoft.com/office/officeart/2005/8/layout/orgChart1"/>
    <dgm:cxn modelId="{E4C77591-52F7-CC45-AF52-3470E909BC13}" type="presOf" srcId="{A3B369EE-113A-7847-BA8A-F93A94A34A49}" destId="{EE0689A9-5080-E94D-8A56-FD01878F6CCE}" srcOrd="0" destOrd="0" presId="urn:microsoft.com/office/officeart/2005/8/layout/orgChart1"/>
    <dgm:cxn modelId="{9A49B496-16E8-364C-BC8D-25F03CB1A3E8}" type="presOf" srcId="{BF6BE965-C4D0-E444-AFAF-B6F1245D1DCB}" destId="{622EB2A4-EA74-434D-87E4-58D1DB8EFCC3}" srcOrd="0" destOrd="0" presId="urn:microsoft.com/office/officeart/2005/8/layout/orgChart1"/>
    <dgm:cxn modelId="{5075BF96-63E5-EE4D-A6B1-50D10B029A42}" srcId="{071C5E53-A763-4941-A464-99EAA30E3A6A}" destId="{0EAC2466-D24F-BB4B-8216-4BB277A5BFF3}" srcOrd="0" destOrd="0" parTransId="{BDB195E9-F99A-4947-8D28-01998BA32153}" sibTransId="{00444183-911A-5547-B560-CFD2269220AB}"/>
    <dgm:cxn modelId="{2F2C509A-DC74-F046-A06F-7626A8A508C7}" type="presOf" srcId="{70610EEB-8768-CA47-9B01-16E3056759D0}" destId="{B4B5DF01-93FD-2D4F-BA5B-B543E162E496}" srcOrd="0" destOrd="0" presId="urn:microsoft.com/office/officeart/2005/8/layout/orgChart1"/>
    <dgm:cxn modelId="{3499D4A0-82FC-0241-8D5C-39E3FA25FCBD}" type="presOf" srcId="{778DCEE6-321F-6741-9337-A312E62D62EF}" destId="{CA40F072-8937-B04F-B6E2-E2FDE3E57DF4}" srcOrd="0" destOrd="0" presId="urn:microsoft.com/office/officeart/2005/8/layout/orgChart1"/>
    <dgm:cxn modelId="{7BD594A5-6D93-B048-8892-B5AA06E2A80D}" srcId="{70610EEB-8768-CA47-9B01-16E3056759D0}" destId="{778DCEE6-321F-6741-9337-A312E62D62EF}" srcOrd="0" destOrd="0" parTransId="{C810715C-1D62-2F44-8BB1-4C5F3522691A}" sibTransId="{67A180B3-F94E-B247-BAE8-68679A014B8D}"/>
    <dgm:cxn modelId="{3C03ECB3-909F-4846-BD43-3A560F103FAB}" srcId="{0EAC2466-D24F-BB4B-8216-4BB277A5BFF3}" destId="{3BABABD9-A308-454E-B612-7E389A6393EC}" srcOrd="1" destOrd="0" parTransId="{3AF0E3D2-1A29-2D4F-B97F-C07EE6BB97E4}" sibTransId="{E927F0AF-2AD5-BF48-B773-7246E3416C5C}"/>
    <dgm:cxn modelId="{F050FEB4-0FAA-9E40-A9FE-87D68F4BE6B5}" srcId="{9BEC0F65-4883-D745-A091-85244CF20A28}" destId="{A59F416F-ACA3-6B48-A7DC-A729DDA59F1F}" srcOrd="0" destOrd="0" parTransId="{FD9BA3A5-525F-0E44-80CF-C3E1611C1F8D}" sibTransId="{8E614FCF-FA64-EC4F-BF76-3046A32AA5B1}"/>
    <dgm:cxn modelId="{A7ECE2B8-E221-324E-8F4B-6F51BEEC41B5}" type="presOf" srcId="{68EC7268-D650-CA44-B975-254EA9D6187A}" destId="{053C2446-3973-1E40-9DDB-0FD48D2AA91D}" srcOrd="1" destOrd="0" presId="urn:microsoft.com/office/officeart/2005/8/layout/orgChart1"/>
    <dgm:cxn modelId="{DCD7F9B9-23CA-0F45-8C22-72500BAFF671}" type="presOf" srcId="{19E80B5F-E2EE-4248-A70E-80111BF42BB1}" destId="{22863392-13AA-8B41-A960-F27426E923E4}" srcOrd="0" destOrd="0" presId="urn:microsoft.com/office/officeart/2005/8/layout/orgChart1"/>
    <dgm:cxn modelId="{2CB099BC-2686-3A4A-94E7-F5EC75FB4C81}" type="presOf" srcId="{70610EEB-8768-CA47-9B01-16E3056759D0}" destId="{A18EB123-3EA5-CE4D-8ACC-FAEBE1FD4629}" srcOrd="1" destOrd="0" presId="urn:microsoft.com/office/officeart/2005/8/layout/orgChart1"/>
    <dgm:cxn modelId="{C64E4AC2-7B55-6E47-863A-FC77C04337EB}" type="presOf" srcId="{2008D8E6-C2C8-1242-89DD-75453FF1EAE1}" destId="{F1AA22EF-3A9E-5F4B-A322-505F926DBAC9}" srcOrd="0" destOrd="0" presId="urn:microsoft.com/office/officeart/2005/8/layout/orgChart1"/>
    <dgm:cxn modelId="{3F8C89C2-7C93-694D-B6E5-77FADEF322B3}" type="presOf" srcId="{56D2D48D-CF41-BD44-B001-D9B1D7FF8FA8}" destId="{862F1E25-57AF-6242-A710-44596465F845}" srcOrd="0" destOrd="0" presId="urn:microsoft.com/office/officeart/2005/8/layout/orgChart1"/>
    <dgm:cxn modelId="{D6EAFCC2-8991-774C-BB90-7376A1995761}" type="presOf" srcId="{D9D321C0-83DF-644F-8DB6-03514E9B9B2C}" destId="{0367CD18-F66C-E745-B037-AB32EFF937C5}" srcOrd="1" destOrd="0" presId="urn:microsoft.com/office/officeart/2005/8/layout/orgChart1"/>
    <dgm:cxn modelId="{7A90A0C3-D882-CC4E-9E36-BF5760679698}" type="presOf" srcId="{0EAC2466-D24F-BB4B-8216-4BB277A5BFF3}" destId="{DEDCDF75-8834-7442-A1E8-B6C5C878B796}" srcOrd="1" destOrd="0" presId="urn:microsoft.com/office/officeart/2005/8/layout/orgChart1"/>
    <dgm:cxn modelId="{5BD527C8-9F49-3F4E-A8D3-F8E0AECE0F6D}" srcId="{0EAC2466-D24F-BB4B-8216-4BB277A5BFF3}" destId="{4FEC0C78-FCED-A541-BD69-EE7538474E85}" srcOrd="5" destOrd="0" parTransId="{A0363675-F4FB-9544-8E71-5D1791D47DFC}" sibTransId="{0E482FB4-3738-EC4E-BB94-1A9186DA5E3E}"/>
    <dgm:cxn modelId="{D86D12CD-8FB2-DE46-803D-2D0AFCE0C7C5}" srcId="{4FEC0C78-FCED-A541-BD69-EE7538474E85}" destId="{D9D321C0-83DF-644F-8DB6-03514E9B9B2C}" srcOrd="1" destOrd="0" parTransId="{BF6BE965-C4D0-E444-AFAF-B6F1245D1DCB}" sibTransId="{6EBA7F22-E95B-D244-9AE2-22D72213F3BD}"/>
    <dgm:cxn modelId="{386874D9-AAA0-9E45-A13E-7F35897A7090}" type="presOf" srcId="{9BEC0F65-4883-D745-A091-85244CF20A28}" destId="{B25557B4-4D73-2241-95BD-1946E9E1222B}" srcOrd="1" destOrd="0" presId="urn:microsoft.com/office/officeart/2005/8/layout/orgChart1"/>
    <dgm:cxn modelId="{5D54BEDA-C258-9343-A8D4-9A5C682DBFBA}" type="presOf" srcId="{217E31AB-AF8E-974C-BD7F-34C950EB7354}" destId="{A542A888-53FC-674B-98AF-AAFE5F2B304E}" srcOrd="0" destOrd="0" presId="urn:microsoft.com/office/officeart/2005/8/layout/orgChart1"/>
    <dgm:cxn modelId="{C049D2DB-74D9-F948-9255-1EAC2AA4E8E9}" type="presOf" srcId="{071C5E53-A763-4941-A464-99EAA30E3A6A}" destId="{01705832-06CB-5149-9DF1-09B9201FB0AE}" srcOrd="1" destOrd="0" presId="urn:microsoft.com/office/officeart/2005/8/layout/orgChart1"/>
    <dgm:cxn modelId="{8F1879E1-CE00-F842-B8BF-E2A5F0E8FAB5}" srcId="{52F6660D-C3F4-2244-A509-6FE748DBBEBE}" destId="{9BEC0F65-4883-D745-A091-85244CF20A28}" srcOrd="0" destOrd="0" parTransId="{217E31AB-AF8E-974C-BD7F-34C950EB7354}" sibTransId="{61AD5A6A-DB43-334A-8F2C-3E0774A2938F}"/>
    <dgm:cxn modelId="{2B2C57E5-731A-AC45-97B4-055773331A54}" type="presOf" srcId="{A59F416F-ACA3-6B48-A7DC-A729DDA59F1F}" destId="{7849DB42-330B-D245-8101-0620AEF8A6AD}" srcOrd="0" destOrd="0" presId="urn:microsoft.com/office/officeart/2005/8/layout/orgChart1"/>
    <dgm:cxn modelId="{694686E7-B5E1-FD49-9B21-1F4C6F306295}" type="presOf" srcId="{4FEC0C78-FCED-A541-BD69-EE7538474E85}" destId="{FFA625D2-B057-BE4C-BD3D-1B55E09C08A4}" srcOrd="1" destOrd="0" presId="urn:microsoft.com/office/officeart/2005/8/layout/orgChart1"/>
    <dgm:cxn modelId="{7F8BB5ED-0019-1D48-AFFF-E0FED38A41A6}" type="presOf" srcId="{3BABABD9-A308-454E-B612-7E389A6393EC}" destId="{8F93F027-15C7-7C4C-A698-3C6AC7C0925E}" srcOrd="1" destOrd="0" presId="urn:microsoft.com/office/officeart/2005/8/layout/orgChart1"/>
    <dgm:cxn modelId="{1A2858F1-D39C-C44A-901E-166E1DC037F3}" srcId="{4FEC0C78-FCED-A541-BD69-EE7538474E85}" destId="{A3B369EE-113A-7847-BA8A-F93A94A34A49}" srcOrd="2" destOrd="0" parTransId="{56D2D48D-CF41-BD44-B001-D9B1D7FF8FA8}" sibTransId="{94094EE8-CAD8-7F45-A9D6-E17688ADE41F}"/>
    <dgm:cxn modelId="{9C49A61B-BBBC-7944-981F-3C2CB231B12D}" type="presParOf" srcId="{AAD017A1-023B-314C-AEA4-73BAF736E962}" destId="{3DC60946-3510-2544-B751-FC92E507A54C}" srcOrd="0" destOrd="0" presId="urn:microsoft.com/office/officeart/2005/8/layout/orgChart1"/>
    <dgm:cxn modelId="{1E7EDD18-47AC-B148-AE1E-EBA1F1A71DED}" type="presParOf" srcId="{3DC60946-3510-2544-B751-FC92E507A54C}" destId="{848043C2-D733-F34E-B791-74797F0A07EA}" srcOrd="0" destOrd="0" presId="urn:microsoft.com/office/officeart/2005/8/layout/orgChart1"/>
    <dgm:cxn modelId="{BA03C2E9-C6DD-B24E-9ABA-C1E26A711114}" type="presParOf" srcId="{848043C2-D733-F34E-B791-74797F0A07EA}" destId="{988935D3-3CED-6C4C-A7F9-597F2CED486F}" srcOrd="0" destOrd="0" presId="urn:microsoft.com/office/officeart/2005/8/layout/orgChart1"/>
    <dgm:cxn modelId="{CCDB6A91-DA54-2144-9545-785C820F3FC6}" type="presParOf" srcId="{848043C2-D733-F34E-B791-74797F0A07EA}" destId="{01705832-06CB-5149-9DF1-09B9201FB0AE}" srcOrd="1" destOrd="0" presId="urn:microsoft.com/office/officeart/2005/8/layout/orgChart1"/>
    <dgm:cxn modelId="{F6FCAFC2-6195-5544-B29E-766919CFAA0C}" type="presParOf" srcId="{3DC60946-3510-2544-B751-FC92E507A54C}" destId="{964D52DF-9EB3-D941-8CEF-692724CD59DC}" srcOrd="1" destOrd="0" presId="urn:microsoft.com/office/officeart/2005/8/layout/orgChart1"/>
    <dgm:cxn modelId="{2DC20507-8733-E546-9D2F-BA77F3B96B68}" type="presParOf" srcId="{964D52DF-9EB3-D941-8CEF-692724CD59DC}" destId="{4EA08B92-F940-744E-B9BF-F5F1A66E6ED7}" srcOrd="0" destOrd="0" presId="urn:microsoft.com/office/officeart/2005/8/layout/orgChart1"/>
    <dgm:cxn modelId="{858329B7-9209-C143-85B3-5DBDD3C4C7D4}" type="presParOf" srcId="{964D52DF-9EB3-D941-8CEF-692724CD59DC}" destId="{7C350C60-CEC2-C440-A2EF-CB7F04303CC9}" srcOrd="1" destOrd="0" presId="urn:microsoft.com/office/officeart/2005/8/layout/orgChart1"/>
    <dgm:cxn modelId="{768BEDEF-38A9-704D-A0A7-7D7C25FB2163}" type="presParOf" srcId="{7C350C60-CEC2-C440-A2EF-CB7F04303CC9}" destId="{E50C690E-501B-1D42-9F47-7C5246A73E57}" srcOrd="0" destOrd="0" presId="urn:microsoft.com/office/officeart/2005/8/layout/orgChart1"/>
    <dgm:cxn modelId="{4D4A84C4-EAF8-9F41-B178-E7E35E26F98D}" type="presParOf" srcId="{E50C690E-501B-1D42-9F47-7C5246A73E57}" destId="{5949908A-CF34-5C41-BE70-2E9BF6E06BC5}" srcOrd="0" destOrd="0" presId="urn:microsoft.com/office/officeart/2005/8/layout/orgChart1"/>
    <dgm:cxn modelId="{1622CE46-4593-4741-9FC4-7FC1D01FF3E9}" type="presParOf" srcId="{E50C690E-501B-1D42-9F47-7C5246A73E57}" destId="{DEDCDF75-8834-7442-A1E8-B6C5C878B796}" srcOrd="1" destOrd="0" presId="urn:microsoft.com/office/officeart/2005/8/layout/orgChart1"/>
    <dgm:cxn modelId="{3316E17A-7C43-D346-953E-5FB3F922E7C8}" type="presParOf" srcId="{7C350C60-CEC2-C440-A2EF-CB7F04303CC9}" destId="{99297FD4-029A-994A-86AA-9E1427DBBE73}" srcOrd="1" destOrd="0" presId="urn:microsoft.com/office/officeart/2005/8/layout/orgChart1"/>
    <dgm:cxn modelId="{F895E07D-07F2-5A4E-8013-97549D8D2CB6}" type="presParOf" srcId="{99297FD4-029A-994A-86AA-9E1427DBBE73}" destId="{AF4BB9A9-3761-A741-9E1C-0439D08FA386}" srcOrd="0" destOrd="0" presId="urn:microsoft.com/office/officeart/2005/8/layout/orgChart1"/>
    <dgm:cxn modelId="{B86BDE7F-50C0-874B-94A7-B7EEA48203F4}" type="presParOf" srcId="{99297FD4-029A-994A-86AA-9E1427DBBE73}" destId="{F1B5CF8D-7E32-E947-B9D2-FA41DC4B4D0F}" srcOrd="1" destOrd="0" presId="urn:microsoft.com/office/officeart/2005/8/layout/orgChart1"/>
    <dgm:cxn modelId="{73879406-5246-EE40-9CEA-95CC7FC2A4CB}" type="presParOf" srcId="{F1B5CF8D-7E32-E947-B9D2-FA41DC4B4D0F}" destId="{2837B875-C07F-6D49-B44A-49D30F2A6505}" srcOrd="0" destOrd="0" presId="urn:microsoft.com/office/officeart/2005/8/layout/orgChart1"/>
    <dgm:cxn modelId="{A085F205-50F2-8B4F-BDFC-A5C7E39DE988}" type="presParOf" srcId="{2837B875-C07F-6D49-B44A-49D30F2A6505}" destId="{B4F66C24-468D-3D4A-A018-424AC2CEE34C}" srcOrd="0" destOrd="0" presId="urn:microsoft.com/office/officeart/2005/8/layout/orgChart1"/>
    <dgm:cxn modelId="{E73672E6-F053-8B4F-9A42-2AF9AD2A5B2B}" type="presParOf" srcId="{2837B875-C07F-6D49-B44A-49D30F2A6505}" destId="{DF7386F2-FA5E-DA46-872F-D1556701A004}" srcOrd="1" destOrd="0" presId="urn:microsoft.com/office/officeart/2005/8/layout/orgChart1"/>
    <dgm:cxn modelId="{0B622026-86E3-A340-ADFD-319211FEB88E}" type="presParOf" srcId="{F1B5CF8D-7E32-E947-B9D2-FA41DC4B4D0F}" destId="{8981613D-5519-AA41-BD97-B31E418103D5}" srcOrd="1" destOrd="0" presId="urn:microsoft.com/office/officeart/2005/8/layout/orgChart1"/>
    <dgm:cxn modelId="{624B65E8-2047-4C40-8505-A19C1E878571}" type="presParOf" srcId="{F1B5CF8D-7E32-E947-B9D2-FA41DC4B4D0F}" destId="{28CCB59D-ECC7-AA4F-8569-DF7BCF678AF4}" srcOrd="2" destOrd="0" presId="urn:microsoft.com/office/officeart/2005/8/layout/orgChart1"/>
    <dgm:cxn modelId="{A8E20F89-1454-EE45-909A-0C320F6410B8}" type="presParOf" srcId="{99297FD4-029A-994A-86AA-9E1427DBBE73}" destId="{C1E504F1-3874-EF4D-8692-FAD4D19FFEBB}" srcOrd="2" destOrd="0" presId="urn:microsoft.com/office/officeart/2005/8/layout/orgChart1"/>
    <dgm:cxn modelId="{40659593-6B42-6944-8389-451C1F7BEB9E}" type="presParOf" srcId="{99297FD4-029A-994A-86AA-9E1427DBBE73}" destId="{3857CEB3-7BAE-FB47-ADCC-84C9F9F94BE0}" srcOrd="3" destOrd="0" presId="urn:microsoft.com/office/officeart/2005/8/layout/orgChart1"/>
    <dgm:cxn modelId="{B9B66D82-51AE-1A47-8BCE-25E03AB56682}" type="presParOf" srcId="{3857CEB3-7BAE-FB47-ADCC-84C9F9F94BE0}" destId="{D68C23E6-77AC-EC46-A665-81A81035A7C4}" srcOrd="0" destOrd="0" presId="urn:microsoft.com/office/officeart/2005/8/layout/orgChart1"/>
    <dgm:cxn modelId="{90097D16-4DC8-A043-A97F-2EC8FF356C97}" type="presParOf" srcId="{D68C23E6-77AC-EC46-A665-81A81035A7C4}" destId="{61205E39-A173-C745-9929-913D4FA87AA4}" srcOrd="0" destOrd="0" presId="urn:microsoft.com/office/officeart/2005/8/layout/orgChart1"/>
    <dgm:cxn modelId="{5075F433-A1AE-084B-ACE0-F274E87A5734}" type="presParOf" srcId="{D68C23E6-77AC-EC46-A665-81A81035A7C4}" destId="{8F93F027-15C7-7C4C-A698-3C6AC7C0925E}" srcOrd="1" destOrd="0" presId="urn:microsoft.com/office/officeart/2005/8/layout/orgChart1"/>
    <dgm:cxn modelId="{7F62F631-6B4D-224C-AA56-FEF02B970D8B}" type="presParOf" srcId="{3857CEB3-7BAE-FB47-ADCC-84C9F9F94BE0}" destId="{F5F23DE5-E2E6-7745-9DFC-290C0C16CB6F}" srcOrd="1" destOrd="0" presId="urn:microsoft.com/office/officeart/2005/8/layout/orgChart1"/>
    <dgm:cxn modelId="{5E28CD17-F689-B546-AF17-30F48732F37E}" type="presParOf" srcId="{F5F23DE5-E2E6-7745-9DFC-290C0C16CB6F}" destId="{44D455E8-EBA0-5F40-B6FF-C82778244E90}" srcOrd="0" destOrd="0" presId="urn:microsoft.com/office/officeart/2005/8/layout/orgChart1"/>
    <dgm:cxn modelId="{F770FA40-C279-174C-9DF1-938DE37416AE}" type="presParOf" srcId="{F5F23DE5-E2E6-7745-9DFC-290C0C16CB6F}" destId="{545BA5B4-05FE-3744-8B59-A1A9C1D233B9}" srcOrd="1" destOrd="0" presId="urn:microsoft.com/office/officeart/2005/8/layout/orgChart1"/>
    <dgm:cxn modelId="{FDDA71C4-2DEA-AC40-9389-87A764FA252F}" type="presParOf" srcId="{545BA5B4-05FE-3744-8B59-A1A9C1D233B9}" destId="{1F1625F1-F7DA-2046-8F81-069449CE9E79}" srcOrd="0" destOrd="0" presId="urn:microsoft.com/office/officeart/2005/8/layout/orgChart1"/>
    <dgm:cxn modelId="{9DC33F34-44F8-044E-93A1-F364D699EB19}" type="presParOf" srcId="{1F1625F1-F7DA-2046-8F81-069449CE9E79}" destId="{690541BD-E8BA-9946-8167-D7F2AFAD755E}" srcOrd="0" destOrd="0" presId="urn:microsoft.com/office/officeart/2005/8/layout/orgChart1"/>
    <dgm:cxn modelId="{861989FA-A8E0-4E40-976F-93F373BC7A09}" type="presParOf" srcId="{1F1625F1-F7DA-2046-8F81-069449CE9E79}" destId="{9F5056AD-04FE-8648-B674-D495478FAF71}" srcOrd="1" destOrd="0" presId="urn:microsoft.com/office/officeart/2005/8/layout/orgChart1"/>
    <dgm:cxn modelId="{AA6933E7-7AEE-5B41-9E25-370126699638}" type="presParOf" srcId="{545BA5B4-05FE-3744-8B59-A1A9C1D233B9}" destId="{73806885-46E8-6741-8BBD-A9CBA382D739}" srcOrd="1" destOrd="0" presId="urn:microsoft.com/office/officeart/2005/8/layout/orgChart1"/>
    <dgm:cxn modelId="{0710D7F4-73DC-A541-BED1-B398EE4CB345}" type="presParOf" srcId="{545BA5B4-05FE-3744-8B59-A1A9C1D233B9}" destId="{7B9EC83B-9D57-7245-92D1-61BC01268C23}" srcOrd="2" destOrd="0" presId="urn:microsoft.com/office/officeart/2005/8/layout/orgChart1"/>
    <dgm:cxn modelId="{EFDF7280-6E3D-0D41-8764-812BEAB585F7}" type="presParOf" srcId="{3857CEB3-7BAE-FB47-ADCC-84C9F9F94BE0}" destId="{F0CB14DE-DD05-A849-8A42-64A5B1BC482E}" srcOrd="2" destOrd="0" presId="urn:microsoft.com/office/officeart/2005/8/layout/orgChart1"/>
    <dgm:cxn modelId="{569A35A4-0E34-A747-B7CE-009F2D54721A}" type="presParOf" srcId="{99297FD4-029A-994A-86AA-9E1427DBBE73}" destId="{5AE36EF1-4101-4C43-B860-E92CE14097B0}" srcOrd="4" destOrd="0" presId="urn:microsoft.com/office/officeart/2005/8/layout/orgChart1"/>
    <dgm:cxn modelId="{14AB1DA8-BE7F-C447-8A87-7AEF15D008FF}" type="presParOf" srcId="{99297FD4-029A-994A-86AA-9E1427DBBE73}" destId="{C7F701AC-DA03-4448-9913-D205F078A193}" srcOrd="5" destOrd="0" presId="urn:microsoft.com/office/officeart/2005/8/layout/orgChart1"/>
    <dgm:cxn modelId="{0AC89D35-4F4D-C04C-841E-7EC15F749D40}" type="presParOf" srcId="{C7F701AC-DA03-4448-9913-D205F078A193}" destId="{CA447C14-25B7-3048-B3F3-2DA455610FFC}" srcOrd="0" destOrd="0" presId="urn:microsoft.com/office/officeart/2005/8/layout/orgChart1"/>
    <dgm:cxn modelId="{014F89BA-95F6-D34B-BA40-DFD65D595E7D}" type="presParOf" srcId="{CA447C14-25B7-3048-B3F3-2DA455610FFC}" destId="{F1AA22EF-3A9E-5F4B-A322-505F926DBAC9}" srcOrd="0" destOrd="0" presId="urn:microsoft.com/office/officeart/2005/8/layout/orgChart1"/>
    <dgm:cxn modelId="{CA811140-4FF6-9E4E-BD66-32DAA3DC9D77}" type="presParOf" srcId="{CA447C14-25B7-3048-B3F3-2DA455610FFC}" destId="{9F1642C9-654D-7346-A99D-4A984E4512B2}" srcOrd="1" destOrd="0" presId="urn:microsoft.com/office/officeart/2005/8/layout/orgChart1"/>
    <dgm:cxn modelId="{3CF04381-79C6-8F45-ABE8-9996CC0E885C}" type="presParOf" srcId="{C7F701AC-DA03-4448-9913-D205F078A193}" destId="{A9B6CF73-3885-EE42-8704-7611B5FFE76C}" srcOrd="1" destOrd="0" presId="urn:microsoft.com/office/officeart/2005/8/layout/orgChart1"/>
    <dgm:cxn modelId="{17596174-AE85-974E-B955-EC397033EBAD}" type="presParOf" srcId="{C7F701AC-DA03-4448-9913-D205F078A193}" destId="{179473DF-CF2E-D647-9FD4-0F0CBFAAD8B2}" srcOrd="2" destOrd="0" presId="urn:microsoft.com/office/officeart/2005/8/layout/orgChart1"/>
    <dgm:cxn modelId="{C3EAF077-655E-A042-9040-D38C0E30126E}" type="presParOf" srcId="{99297FD4-029A-994A-86AA-9E1427DBBE73}" destId="{668C8F5E-A3F2-4848-82CA-5335B92F199A}" srcOrd="6" destOrd="0" presId="urn:microsoft.com/office/officeart/2005/8/layout/orgChart1"/>
    <dgm:cxn modelId="{8EED6734-FC6A-9541-BDCF-D1E8D24FBD21}" type="presParOf" srcId="{99297FD4-029A-994A-86AA-9E1427DBBE73}" destId="{C2A3EE09-A32A-4942-B8DC-9BFFEA8F657F}" srcOrd="7" destOrd="0" presId="urn:microsoft.com/office/officeart/2005/8/layout/orgChart1"/>
    <dgm:cxn modelId="{38AAE69D-D7C9-3D40-857D-31D02D668106}" type="presParOf" srcId="{C2A3EE09-A32A-4942-B8DC-9BFFEA8F657F}" destId="{928624FD-D889-7245-AEBE-D077738050BA}" srcOrd="0" destOrd="0" presId="urn:microsoft.com/office/officeart/2005/8/layout/orgChart1"/>
    <dgm:cxn modelId="{C1DAB0A4-F315-194F-BB3D-B6512E2B33EA}" type="presParOf" srcId="{928624FD-D889-7245-AEBE-D077738050BA}" destId="{306696AC-9826-3341-B7AF-6C2BEFE1D9E6}" srcOrd="0" destOrd="0" presId="urn:microsoft.com/office/officeart/2005/8/layout/orgChart1"/>
    <dgm:cxn modelId="{D5C07612-A942-BE4A-80C9-BD0ED10FD64D}" type="presParOf" srcId="{928624FD-D889-7245-AEBE-D077738050BA}" destId="{2537CA99-36D0-A943-8D8C-95954350C90A}" srcOrd="1" destOrd="0" presId="urn:microsoft.com/office/officeart/2005/8/layout/orgChart1"/>
    <dgm:cxn modelId="{4CCA52BA-7782-0A42-8609-57B11AA34284}" type="presParOf" srcId="{C2A3EE09-A32A-4942-B8DC-9BFFEA8F657F}" destId="{8377A56F-C313-B84B-83E0-F87EDA80F49F}" srcOrd="1" destOrd="0" presId="urn:microsoft.com/office/officeart/2005/8/layout/orgChart1"/>
    <dgm:cxn modelId="{2DF07DED-CD4E-7748-84F9-DED3D0781AA5}" type="presParOf" srcId="{8377A56F-C313-B84B-83E0-F87EDA80F49F}" destId="{A542A888-53FC-674B-98AF-AAFE5F2B304E}" srcOrd="0" destOrd="0" presId="urn:microsoft.com/office/officeart/2005/8/layout/orgChart1"/>
    <dgm:cxn modelId="{60836AC6-55F6-E944-85E8-E1C3703697D6}" type="presParOf" srcId="{8377A56F-C313-B84B-83E0-F87EDA80F49F}" destId="{4DF41870-492F-B248-B7ED-9C469E26A2FC}" srcOrd="1" destOrd="0" presId="urn:microsoft.com/office/officeart/2005/8/layout/orgChart1"/>
    <dgm:cxn modelId="{7DFBF367-7E72-4A49-9200-63900D43CB13}" type="presParOf" srcId="{4DF41870-492F-B248-B7ED-9C469E26A2FC}" destId="{F754ED95-3457-6D4B-A965-C4FDE99A6401}" srcOrd="0" destOrd="0" presId="urn:microsoft.com/office/officeart/2005/8/layout/orgChart1"/>
    <dgm:cxn modelId="{56FAF93E-A0BE-1040-A5BB-B1E22702578A}" type="presParOf" srcId="{F754ED95-3457-6D4B-A965-C4FDE99A6401}" destId="{C7AC207B-E4E4-2043-B6C0-A3CFA85EAA60}" srcOrd="0" destOrd="0" presId="urn:microsoft.com/office/officeart/2005/8/layout/orgChart1"/>
    <dgm:cxn modelId="{26C0B008-0DD9-4C48-80DC-3AF16570BDF5}" type="presParOf" srcId="{F754ED95-3457-6D4B-A965-C4FDE99A6401}" destId="{B25557B4-4D73-2241-95BD-1946E9E1222B}" srcOrd="1" destOrd="0" presId="urn:microsoft.com/office/officeart/2005/8/layout/orgChart1"/>
    <dgm:cxn modelId="{3C9A081C-C8E7-864C-8236-0ADA5AFA50C9}" type="presParOf" srcId="{4DF41870-492F-B248-B7ED-9C469E26A2FC}" destId="{FC94407F-6651-514C-8055-14D0998C802B}" srcOrd="1" destOrd="0" presId="urn:microsoft.com/office/officeart/2005/8/layout/orgChart1"/>
    <dgm:cxn modelId="{6FC8D1BD-B1AB-0144-919D-0DA2DCAEB6EC}" type="presParOf" srcId="{FC94407F-6651-514C-8055-14D0998C802B}" destId="{870F5D25-B537-9642-AEF3-09AF97D28BD1}" srcOrd="0" destOrd="0" presId="urn:microsoft.com/office/officeart/2005/8/layout/orgChart1"/>
    <dgm:cxn modelId="{62C10959-DECE-4C41-84BA-C9E5135C22DD}" type="presParOf" srcId="{FC94407F-6651-514C-8055-14D0998C802B}" destId="{42403935-CA99-B14F-A34C-31FE6C67D19F}" srcOrd="1" destOrd="0" presId="urn:microsoft.com/office/officeart/2005/8/layout/orgChart1"/>
    <dgm:cxn modelId="{8F64111A-1BF2-DB41-B5BD-DAF1A8511D54}" type="presParOf" srcId="{42403935-CA99-B14F-A34C-31FE6C67D19F}" destId="{14E87EB2-CE0F-7141-8382-E3AA4DA41F54}" srcOrd="0" destOrd="0" presId="urn:microsoft.com/office/officeart/2005/8/layout/orgChart1"/>
    <dgm:cxn modelId="{AE8FF91E-0DD1-B440-B93D-30EFB7F25603}" type="presParOf" srcId="{14E87EB2-CE0F-7141-8382-E3AA4DA41F54}" destId="{7849DB42-330B-D245-8101-0620AEF8A6AD}" srcOrd="0" destOrd="0" presId="urn:microsoft.com/office/officeart/2005/8/layout/orgChart1"/>
    <dgm:cxn modelId="{FFBE7D9C-FECF-E54B-816D-37B24B878B0E}" type="presParOf" srcId="{14E87EB2-CE0F-7141-8382-E3AA4DA41F54}" destId="{A3BDE47A-28CE-904F-96C4-089A51A1D717}" srcOrd="1" destOrd="0" presId="urn:microsoft.com/office/officeart/2005/8/layout/orgChart1"/>
    <dgm:cxn modelId="{A304E385-4F1B-5D45-9A60-E968F200C502}" type="presParOf" srcId="{42403935-CA99-B14F-A34C-31FE6C67D19F}" destId="{8C150F31-7E90-C74F-AD86-172F530793E2}" srcOrd="1" destOrd="0" presId="urn:microsoft.com/office/officeart/2005/8/layout/orgChart1"/>
    <dgm:cxn modelId="{D49C360B-8114-0E48-B7D9-3A9677DDB7E4}" type="presParOf" srcId="{42403935-CA99-B14F-A34C-31FE6C67D19F}" destId="{87BD653D-A5B0-7E4B-9585-FA595396D734}" srcOrd="2" destOrd="0" presId="urn:microsoft.com/office/officeart/2005/8/layout/orgChart1"/>
    <dgm:cxn modelId="{8582DB67-2D94-0445-8039-0FD23B6F72BA}" type="presParOf" srcId="{4DF41870-492F-B248-B7ED-9C469E26A2FC}" destId="{3B553811-09BC-2E4B-B12B-F19BE4FAD566}" srcOrd="2" destOrd="0" presId="urn:microsoft.com/office/officeart/2005/8/layout/orgChart1"/>
    <dgm:cxn modelId="{A060A844-7CD2-5B4F-848E-122B55EFB974}" type="presParOf" srcId="{C2A3EE09-A32A-4942-B8DC-9BFFEA8F657F}" destId="{09925351-D00F-B345-B7A4-3E361306A3FE}" srcOrd="2" destOrd="0" presId="urn:microsoft.com/office/officeart/2005/8/layout/orgChart1"/>
    <dgm:cxn modelId="{08EB0086-A8A0-0946-884B-2C225D5B941E}" type="presParOf" srcId="{99297FD4-029A-994A-86AA-9E1427DBBE73}" destId="{F6DBFEE2-C68E-7D4E-88C9-C3A987A9AF2C}" srcOrd="8" destOrd="0" presId="urn:microsoft.com/office/officeart/2005/8/layout/orgChart1"/>
    <dgm:cxn modelId="{A735944A-C0C5-D346-888A-0CBBFDB97ABE}" type="presParOf" srcId="{99297FD4-029A-994A-86AA-9E1427DBBE73}" destId="{C76B4BC5-03ED-2445-AE58-F48E685D45B0}" srcOrd="9" destOrd="0" presId="urn:microsoft.com/office/officeart/2005/8/layout/orgChart1"/>
    <dgm:cxn modelId="{8E26C45C-1200-B344-AA4A-2D354672D587}" type="presParOf" srcId="{C76B4BC5-03ED-2445-AE58-F48E685D45B0}" destId="{F2207B3A-BB5A-A043-9418-D6542D876173}" srcOrd="0" destOrd="0" presId="urn:microsoft.com/office/officeart/2005/8/layout/orgChart1"/>
    <dgm:cxn modelId="{907EF692-E77C-C04D-87EE-F1C348C7405C}" type="presParOf" srcId="{F2207B3A-BB5A-A043-9418-D6542D876173}" destId="{B4B5DF01-93FD-2D4F-BA5B-B543E162E496}" srcOrd="0" destOrd="0" presId="urn:microsoft.com/office/officeart/2005/8/layout/orgChart1"/>
    <dgm:cxn modelId="{BE17EE5E-CD78-F746-A278-F17308AE78DD}" type="presParOf" srcId="{F2207B3A-BB5A-A043-9418-D6542D876173}" destId="{A18EB123-3EA5-CE4D-8ACC-FAEBE1FD4629}" srcOrd="1" destOrd="0" presId="urn:microsoft.com/office/officeart/2005/8/layout/orgChart1"/>
    <dgm:cxn modelId="{5A4B8337-B6D4-D844-844B-DF4766BBD818}" type="presParOf" srcId="{C76B4BC5-03ED-2445-AE58-F48E685D45B0}" destId="{2F1729D4-4AB1-E443-8C21-D0F919728435}" srcOrd="1" destOrd="0" presId="urn:microsoft.com/office/officeart/2005/8/layout/orgChart1"/>
    <dgm:cxn modelId="{BF1873FD-AAB6-D242-8FD6-6A8CC23D540F}" type="presParOf" srcId="{2F1729D4-4AB1-E443-8C21-D0F919728435}" destId="{47402A97-3A08-5048-9D71-80B981C469C5}" srcOrd="0" destOrd="0" presId="urn:microsoft.com/office/officeart/2005/8/layout/orgChart1"/>
    <dgm:cxn modelId="{661D6BBC-5AA7-8543-96C6-FEFE1CF86355}" type="presParOf" srcId="{2F1729D4-4AB1-E443-8C21-D0F919728435}" destId="{BA4F3600-862D-EB44-BC6D-CE9D0F74779B}" srcOrd="1" destOrd="0" presId="urn:microsoft.com/office/officeart/2005/8/layout/orgChart1"/>
    <dgm:cxn modelId="{96F8EA14-2D8E-E64C-B068-D8CF8743229C}" type="presParOf" srcId="{BA4F3600-862D-EB44-BC6D-CE9D0F74779B}" destId="{F408D2D1-7AAC-1E4C-8976-9DB44A9F1EA2}" srcOrd="0" destOrd="0" presId="urn:microsoft.com/office/officeart/2005/8/layout/orgChart1"/>
    <dgm:cxn modelId="{CB694684-E5CB-BD4A-8B83-22FA685D95BF}" type="presParOf" srcId="{F408D2D1-7AAC-1E4C-8976-9DB44A9F1EA2}" destId="{CA40F072-8937-B04F-B6E2-E2FDE3E57DF4}" srcOrd="0" destOrd="0" presId="urn:microsoft.com/office/officeart/2005/8/layout/orgChart1"/>
    <dgm:cxn modelId="{F4883A4A-EA2A-2942-AB82-5A2F4B6D9204}" type="presParOf" srcId="{F408D2D1-7AAC-1E4C-8976-9DB44A9F1EA2}" destId="{0C921B10-7B60-2441-BACE-D5FDD2F70D9B}" srcOrd="1" destOrd="0" presId="urn:microsoft.com/office/officeart/2005/8/layout/orgChart1"/>
    <dgm:cxn modelId="{B98D86A7-52F5-A344-992D-414EE4BF07A5}" type="presParOf" srcId="{BA4F3600-862D-EB44-BC6D-CE9D0F74779B}" destId="{C6F88001-D1DC-5744-BAF4-5EA821743384}" srcOrd="1" destOrd="0" presId="urn:microsoft.com/office/officeart/2005/8/layout/orgChart1"/>
    <dgm:cxn modelId="{E8DDA25E-2380-D247-B119-2E95624A3576}" type="presParOf" srcId="{BA4F3600-862D-EB44-BC6D-CE9D0F74779B}" destId="{680D7802-A323-2441-856A-FE9AE728C1FC}" srcOrd="2" destOrd="0" presId="urn:microsoft.com/office/officeart/2005/8/layout/orgChart1"/>
    <dgm:cxn modelId="{A06B231E-2167-514B-9F86-94691CB89230}" type="presParOf" srcId="{C76B4BC5-03ED-2445-AE58-F48E685D45B0}" destId="{C72D62F7-4406-7741-AD35-1675A792BE0A}" srcOrd="2" destOrd="0" presId="urn:microsoft.com/office/officeart/2005/8/layout/orgChart1"/>
    <dgm:cxn modelId="{8F0AA177-2EF8-664A-A47C-5D7287C9E72C}" type="presParOf" srcId="{99297FD4-029A-994A-86AA-9E1427DBBE73}" destId="{59CC57BA-03CF-8845-9A46-F96F555C9355}" srcOrd="10" destOrd="0" presId="urn:microsoft.com/office/officeart/2005/8/layout/orgChart1"/>
    <dgm:cxn modelId="{DE4766A4-B124-0D49-8016-013DBDFC074E}" type="presParOf" srcId="{99297FD4-029A-994A-86AA-9E1427DBBE73}" destId="{995FE115-9E6F-5C4E-8A01-381ACDD2792F}" srcOrd="11" destOrd="0" presId="urn:microsoft.com/office/officeart/2005/8/layout/orgChart1"/>
    <dgm:cxn modelId="{9B52168D-7217-0B4F-B890-F496B06BB684}" type="presParOf" srcId="{995FE115-9E6F-5C4E-8A01-381ACDD2792F}" destId="{DEA2BA6D-7981-6242-84F3-A122CE29D77E}" srcOrd="0" destOrd="0" presId="urn:microsoft.com/office/officeart/2005/8/layout/orgChart1"/>
    <dgm:cxn modelId="{57D9473E-60A7-094D-9AC6-4F3E4C827E6A}" type="presParOf" srcId="{DEA2BA6D-7981-6242-84F3-A122CE29D77E}" destId="{765F41DD-0A43-EF4E-AF89-997C2DC5C4C3}" srcOrd="0" destOrd="0" presId="urn:microsoft.com/office/officeart/2005/8/layout/orgChart1"/>
    <dgm:cxn modelId="{9DC17E59-A008-5B48-B3A5-7C3D0EBB0F2B}" type="presParOf" srcId="{DEA2BA6D-7981-6242-84F3-A122CE29D77E}" destId="{FFA625D2-B057-BE4C-BD3D-1B55E09C08A4}" srcOrd="1" destOrd="0" presId="urn:microsoft.com/office/officeart/2005/8/layout/orgChart1"/>
    <dgm:cxn modelId="{284E0B24-FB21-EC45-A3A9-EBC12AD40FA3}" type="presParOf" srcId="{995FE115-9E6F-5C4E-8A01-381ACDD2792F}" destId="{523A4136-19E2-9246-9A1D-EF2FFCA909A5}" srcOrd="1" destOrd="0" presId="urn:microsoft.com/office/officeart/2005/8/layout/orgChart1"/>
    <dgm:cxn modelId="{7C12F90D-44AF-324D-A2E1-9FD7FAF6D5BB}" type="presParOf" srcId="{523A4136-19E2-9246-9A1D-EF2FFCA909A5}" destId="{22863392-13AA-8B41-A960-F27426E923E4}" srcOrd="0" destOrd="0" presId="urn:microsoft.com/office/officeart/2005/8/layout/orgChart1"/>
    <dgm:cxn modelId="{9DC84A37-0B48-BE4A-AD02-ED4FDB9204CB}" type="presParOf" srcId="{523A4136-19E2-9246-9A1D-EF2FFCA909A5}" destId="{19376831-4374-1F48-9418-093EC64D69DD}" srcOrd="1" destOrd="0" presId="urn:microsoft.com/office/officeart/2005/8/layout/orgChart1"/>
    <dgm:cxn modelId="{8FE2D370-1DEB-664B-BC17-D160D1C28117}" type="presParOf" srcId="{19376831-4374-1F48-9418-093EC64D69DD}" destId="{9D954C58-4255-0B44-A1FD-B5B86E9328B0}" srcOrd="0" destOrd="0" presId="urn:microsoft.com/office/officeart/2005/8/layout/orgChart1"/>
    <dgm:cxn modelId="{216EC1F4-545E-C14E-9079-53208A7705B0}" type="presParOf" srcId="{9D954C58-4255-0B44-A1FD-B5B86E9328B0}" destId="{79A83D20-530C-134B-A73B-6FDCBE8248E6}" srcOrd="0" destOrd="0" presId="urn:microsoft.com/office/officeart/2005/8/layout/orgChart1"/>
    <dgm:cxn modelId="{2847E6CF-9524-1A4B-BB9B-A072FF844FD9}" type="presParOf" srcId="{9D954C58-4255-0B44-A1FD-B5B86E9328B0}" destId="{053C2446-3973-1E40-9DDB-0FD48D2AA91D}" srcOrd="1" destOrd="0" presId="urn:microsoft.com/office/officeart/2005/8/layout/orgChart1"/>
    <dgm:cxn modelId="{C7C09274-4E29-8A4A-90CC-2B46249046D8}" type="presParOf" srcId="{19376831-4374-1F48-9418-093EC64D69DD}" destId="{0BAACA5E-2ACC-0747-AA76-8B84B61D45D1}" srcOrd="1" destOrd="0" presId="urn:microsoft.com/office/officeart/2005/8/layout/orgChart1"/>
    <dgm:cxn modelId="{60664F9B-EBD1-9440-969D-477FE0F467C3}" type="presParOf" srcId="{19376831-4374-1F48-9418-093EC64D69DD}" destId="{899573BF-1595-1E47-913B-974A0AFB3DAC}" srcOrd="2" destOrd="0" presId="urn:microsoft.com/office/officeart/2005/8/layout/orgChart1"/>
    <dgm:cxn modelId="{4D788AB4-8A9C-7846-8857-5D8B9B8A7011}" type="presParOf" srcId="{523A4136-19E2-9246-9A1D-EF2FFCA909A5}" destId="{622EB2A4-EA74-434D-87E4-58D1DB8EFCC3}" srcOrd="2" destOrd="0" presId="urn:microsoft.com/office/officeart/2005/8/layout/orgChart1"/>
    <dgm:cxn modelId="{E3FA66AF-4332-0E4B-9508-71CC74DEAAFE}" type="presParOf" srcId="{523A4136-19E2-9246-9A1D-EF2FFCA909A5}" destId="{5BC5AD3F-FF75-9D40-BF59-6C191090F1EA}" srcOrd="3" destOrd="0" presId="urn:microsoft.com/office/officeart/2005/8/layout/orgChart1"/>
    <dgm:cxn modelId="{C0AEB408-CBA1-3648-8A97-FEC78B10BA4C}" type="presParOf" srcId="{5BC5AD3F-FF75-9D40-BF59-6C191090F1EA}" destId="{73397E83-3F7F-A545-8FEB-60EC4206513F}" srcOrd="0" destOrd="0" presId="urn:microsoft.com/office/officeart/2005/8/layout/orgChart1"/>
    <dgm:cxn modelId="{46C34B89-BDF6-4545-9A95-131AFD2877A8}" type="presParOf" srcId="{73397E83-3F7F-A545-8FEB-60EC4206513F}" destId="{DDFC8DE4-6F36-0040-A932-03C5A80659ED}" srcOrd="0" destOrd="0" presId="urn:microsoft.com/office/officeart/2005/8/layout/orgChart1"/>
    <dgm:cxn modelId="{86EC173E-CCC4-E34E-A727-869DF731066C}" type="presParOf" srcId="{73397E83-3F7F-A545-8FEB-60EC4206513F}" destId="{0367CD18-F66C-E745-B037-AB32EFF937C5}" srcOrd="1" destOrd="0" presId="urn:microsoft.com/office/officeart/2005/8/layout/orgChart1"/>
    <dgm:cxn modelId="{8E09D22B-FA0D-6B49-A628-55825593924D}" type="presParOf" srcId="{5BC5AD3F-FF75-9D40-BF59-6C191090F1EA}" destId="{6DA6B7EC-2652-5F41-812E-F19E003A4445}" srcOrd="1" destOrd="0" presId="urn:microsoft.com/office/officeart/2005/8/layout/orgChart1"/>
    <dgm:cxn modelId="{11CA217B-A03C-C34D-A59B-D14965422F3B}" type="presParOf" srcId="{5BC5AD3F-FF75-9D40-BF59-6C191090F1EA}" destId="{422EE2DB-57B8-F84E-83DC-C62C4D6DF8B0}" srcOrd="2" destOrd="0" presId="urn:microsoft.com/office/officeart/2005/8/layout/orgChart1"/>
    <dgm:cxn modelId="{A2B53662-F7F2-BF40-9187-3FF3669E471F}" type="presParOf" srcId="{523A4136-19E2-9246-9A1D-EF2FFCA909A5}" destId="{862F1E25-57AF-6242-A710-44596465F845}" srcOrd="4" destOrd="0" presId="urn:microsoft.com/office/officeart/2005/8/layout/orgChart1"/>
    <dgm:cxn modelId="{4F7C230B-C639-FC45-83BE-DEE0A87E0986}" type="presParOf" srcId="{523A4136-19E2-9246-9A1D-EF2FFCA909A5}" destId="{0723608D-3D04-5846-889F-2E4DF2C40273}" srcOrd="5" destOrd="0" presId="urn:microsoft.com/office/officeart/2005/8/layout/orgChart1"/>
    <dgm:cxn modelId="{4DA58552-C4AA-D34A-9179-43D76F56D00B}" type="presParOf" srcId="{0723608D-3D04-5846-889F-2E4DF2C40273}" destId="{768B3237-C61F-3C44-B477-B3EB5ABC88FE}" srcOrd="0" destOrd="0" presId="urn:microsoft.com/office/officeart/2005/8/layout/orgChart1"/>
    <dgm:cxn modelId="{6788A3E4-5493-1A4D-AE04-ACF5649B6D0D}" type="presParOf" srcId="{768B3237-C61F-3C44-B477-B3EB5ABC88FE}" destId="{EE0689A9-5080-E94D-8A56-FD01878F6CCE}" srcOrd="0" destOrd="0" presId="urn:microsoft.com/office/officeart/2005/8/layout/orgChart1"/>
    <dgm:cxn modelId="{A62CEDC8-A969-D644-BCCC-345483E3290C}" type="presParOf" srcId="{768B3237-C61F-3C44-B477-B3EB5ABC88FE}" destId="{B9A76E31-8D06-C44D-952E-440F0820B6E9}" srcOrd="1" destOrd="0" presId="urn:microsoft.com/office/officeart/2005/8/layout/orgChart1"/>
    <dgm:cxn modelId="{02937428-5E32-2C46-84E8-B513B178C5C7}" type="presParOf" srcId="{0723608D-3D04-5846-889F-2E4DF2C40273}" destId="{9EB2E5F8-3E72-D443-8C65-113E664CF81D}" srcOrd="1" destOrd="0" presId="urn:microsoft.com/office/officeart/2005/8/layout/orgChart1"/>
    <dgm:cxn modelId="{02759A5C-7165-3346-B8DE-473DDE700F78}" type="presParOf" srcId="{0723608D-3D04-5846-889F-2E4DF2C40273}" destId="{35B09CDC-445B-FA47-8384-C25A481DFD0D}" srcOrd="2" destOrd="0" presId="urn:microsoft.com/office/officeart/2005/8/layout/orgChart1"/>
    <dgm:cxn modelId="{18E856D0-E555-5740-8EC2-CA15135606CE}" type="presParOf" srcId="{995FE115-9E6F-5C4E-8A01-381ACDD2792F}" destId="{25323E17-E310-5A46-97B6-9AB441E7E3A6}" srcOrd="2" destOrd="0" presId="urn:microsoft.com/office/officeart/2005/8/layout/orgChart1"/>
    <dgm:cxn modelId="{2F8F0033-B112-114F-A68F-0E1C9360EECD}" type="presParOf" srcId="{7C350C60-CEC2-C440-A2EF-CB7F04303CC9}" destId="{307C0138-C5F8-0345-A4AD-0E1721B20704}" srcOrd="2" destOrd="0" presId="urn:microsoft.com/office/officeart/2005/8/layout/orgChart1"/>
    <dgm:cxn modelId="{04134F31-D3ED-A94C-8198-19298153B458}" type="presParOf" srcId="{3DC60946-3510-2544-B751-FC92E507A54C}" destId="{659FF666-96FA-7F40-B1CB-75DD699E270C}"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2F1E25-57AF-6242-A710-44596465F845}">
      <dsp:nvSpPr>
        <dsp:cNvPr id="0" name=""/>
        <dsp:cNvSpPr/>
      </dsp:nvSpPr>
      <dsp:spPr>
        <a:xfrm>
          <a:off x="4475657" y="1083812"/>
          <a:ext cx="126881" cy="1059730"/>
        </a:xfrm>
        <a:custGeom>
          <a:avLst/>
          <a:gdLst/>
          <a:ahLst/>
          <a:cxnLst/>
          <a:rect l="0" t="0" r="0" b="0"/>
          <a:pathLst>
            <a:path>
              <a:moveTo>
                <a:pt x="0" y="0"/>
              </a:moveTo>
              <a:lnTo>
                <a:pt x="0" y="1059730"/>
              </a:lnTo>
              <a:lnTo>
                <a:pt x="126881" y="1059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2EB2A4-EA74-434D-87E4-58D1DB8EFCC3}">
      <dsp:nvSpPr>
        <dsp:cNvPr id="0" name=""/>
        <dsp:cNvSpPr/>
      </dsp:nvSpPr>
      <dsp:spPr>
        <a:xfrm>
          <a:off x="4475657" y="1083812"/>
          <a:ext cx="126881" cy="659513"/>
        </a:xfrm>
        <a:custGeom>
          <a:avLst/>
          <a:gdLst/>
          <a:ahLst/>
          <a:cxnLst/>
          <a:rect l="0" t="0" r="0" b="0"/>
          <a:pathLst>
            <a:path>
              <a:moveTo>
                <a:pt x="0" y="0"/>
              </a:moveTo>
              <a:lnTo>
                <a:pt x="0" y="659513"/>
              </a:lnTo>
              <a:lnTo>
                <a:pt x="126881" y="6595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863392-13AA-8B41-A960-F27426E923E4}">
      <dsp:nvSpPr>
        <dsp:cNvPr id="0" name=""/>
        <dsp:cNvSpPr/>
      </dsp:nvSpPr>
      <dsp:spPr>
        <a:xfrm>
          <a:off x="4475657" y="1083812"/>
          <a:ext cx="126881" cy="259295"/>
        </a:xfrm>
        <a:custGeom>
          <a:avLst/>
          <a:gdLst/>
          <a:ahLst/>
          <a:cxnLst/>
          <a:rect l="0" t="0" r="0" b="0"/>
          <a:pathLst>
            <a:path>
              <a:moveTo>
                <a:pt x="0" y="0"/>
              </a:moveTo>
              <a:lnTo>
                <a:pt x="0" y="259295"/>
              </a:lnTo>
              <a:lnTo>
                <a:pt x="126881" y="2592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C57BA-03CF-8845-9A46-F96F555C9355}">
      <dsp:nvSpPr>
        <dsp:cNvPr id="0" name=""/>
        <dsp:cNvSpPr/>
      </dsp:nvSpPr>
      <dsp:spPr>
        <a:xfrm>
          <a:off x="2877377" y="683595"/>
          <a:ext cx="1936629" cy="118374"/>
        </a:xfrm>
        <a:custGeom>
          <a:avLst/>
          <a:gdLst/>
          <a:ahLst/>
          <a:cxnLst/>
          <a:rect l="0" t="0" r="0" b="0"/>
          <a:pathLst>
            <a:path>
              <a:moveTo>
                <a:pt x="0" y="0"/>
              </a:moveTo>
              <a:lnTo>
                <a:pt x="0" y="59187"/>
              </a:lnTo>
              <a:lnTo>
                <a:pt x="1936629" y="59187"/>
              </a:lnTo>
              <a:lnTo>
                <a:pt x="1936629" y="1183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402A97-3A08-5048-9D71-80B981C469C5}">
      <dsp:nvSpPr>
        <dsp:cNvPr id="0" name=""/>
        <dsp:cNvSpPr/>
      </dsp:nvSpPr>
      <dsp:spPr>
        <a:xfrm>
          <a:off x="3719658" y="1083812"/>
          <a:ext cx="91440" cy="259295"/>
        </a:xfrm>
        <a:custGeom>
          <a:avLst/>
          <a:gdLst/>
          <a:ahLst/>
          <a:cxnLst/>
          <a:rect l="0" t="0" r="0" b="0"/>
          <a:pathLst>
            <a:path>
              <a:moveTo>
                <a:pt x="45720" y="0"/>
              </a:moveTo>
              <a:lnTo>
                <a:pt x="45720" y="259295"/>
              </a:lnTo>
              <a:lnTo>
                <a:pt x="130272" y="2592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DBFEE2-C68E-7D4E-88C9-C3A987A9AF2C}">
      <dsp:nvSpPr>
        <dsp:cNvPr id="0" name=""/>
        <dsp:cNvSpPr/>
      </dsp:nvSpPr>
      <dsp:spPr>
        <a:xfrm>
          <a:off x="2877377" y="683595"/>
          <a:ext cx="1113475" cy="118374"/>
        </a:xfrm>
        <a:custGeom>
          <a:avLst/>
          <a:gdLst/>
          <a:ahLst/>
          <a:cxnLst/>
          <a:rect l="0" t="0" r="0" b="0"/>
          <a:pathLst>
            <a:path>
              <a:moveTo>
                <a:pt x="0" y="0"/>
              </a:moveTo>
              <a:lnTo>
                <a:pt x="0" y="59187"/>
              </a:lnTo>
              <a:lnTo>
                <a:pt x="1113475" y="59187"/>
              </a:lnTo>
              <a:lnTo>
                <a:pt x="1113475" y="1183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0F5D25-B537-9642-AEF3-09AF97D28BD1}">
      <dsp:nvSpPr>
        <dsp:cNvPr id="0" name=""/>
        <dsp:cNvSpPr/>
      </dsp:nvSpPr>
      <dsp:spPr>
        <a:xfrm>
          <a:off x="2918610" y="1484030"/>
          <a:ext cx="135491" cy="259295"/>
        </a:xfrm>
        <a:custGeom>
          <a:avLst/>
          <a:gdLst/>
          <a:ahLst/>
          <a:cxnLst/>
          <a:rect l="0" t="0" r="0" b="0"/>
          <a:pathLst>
            <a:path>
              <a:moveTo>
                <a:pt x="0" y="0"/>
              </a:moveTo>
              <a:lnTo>
                <a:pt x="0" y="259295"/>
              </a:lnTo>
              <a:lnTo>
                <a:pt x="135491" y="2592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42A888-53FC-674B-98AF-AAFE5F2B304E}">
      <dsp:nvSpPr>
        <dsp:cNvPr id="0" name=""/>
        <dsp:cNvSpPr/>
      </dsp:nvSpPr>
      <dsp:spPr>
        <a:xfrm>
          <a:off x="3234199" y="1083812"/>
          <a:ext cx="91440" cy="118374"/>
        </a:xfrm>
        <a:custGeom>
          <a:avLst/>
          <a:gdLst/>
          <a:ahLst/>
          <a:cxnLst/>
          <a:rect l="0" t="0" r="0" b="0"/>
          <a:pathLst>
            <a:path>
              <a:moveTo>
                <a:pt x="45720" y="0"/>
              </a:moveTo>
              <a:lnTo>
                <a:pt x="45720" y="1183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C8F5E-A3F2-4848-82CA-5335B92F199A}">
      <dsp:nvSpPr>
        <dsp:cNvPr id="0" name=""/>
        <dsp:cNvSpPr/>
      </dsp:nvSpPr>
      <dsp:spPr>
        <a:xfrm>
          <a:off x="2877377" y="683595"/>
          <a:ext cx="402542" cy="118374"/>
        </a:xfrm>
        <a:custGeom>
          <a:avLst/>
          <a:gdLst/>
          <a:ahLst/>
          <a:cxnLst/>
          <a:rect l="0" t="0" r="0" b="0"/>
          <a:pathLst>
            <a:path>
              <a:moveTo>
                <a:pt x="0" y="0"/>
              </a:moveTo>
              <a:lnTo>
                <a:pt x="0" y="59187"/>
              </a:lnTo>
              <a:lnTo>
                <a:pt x="402542" y="59187"/>
              </a:lnTo>
              <a:lnTo>
                <a:pt x="402542" y="1183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36EF1-4101-4C43-B860-E92CE14097B0}">
      <dsp:nvSpPr>
        <dsp:cNvPr id="0" name=""/>
        <dsp:cNvSpPr/>
      </dsp:nvSpPr>
      <dsp:spPr>
        <a:xfrm>
          <a:off x="2597859" y="683595"/>
          <a:ext cx="279518" cy="118374"/>
        </a:xfrm>
        <a:custGeom>
          <a:avLst/>
          <a:gdLst/>
          <a:ahLst/>
          <a:cxnLst/>
          <a:rect l="0" t="0" r="0" b="0"/>
          <a:pathLst>
            <a:path>
              <a:moveTo>
                <a:pt x="279518" y="0"/>
              </a:moveTo>
              <a:lnTo>
                <a:pt x="279518" y="59187"/>
              </a:lnTo>
              <a:lnTo>
                <a:pt x="0" y="59187"/>
              </a:lnTo>
              <a:lnTo>
                <a:pt x="0" y="1183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455E8-EBA0-5F40-B6FF-C82778244E90}">
      <dsp:nvSpPr>
        <dsp:cNvPr id="0" name=""/>
        <dsp:cNvSpPr/>
      </dsp:nvSpPr>
      <dsp:spPr>
        <a:xfrm>
          <a:off x="1473491" y="1092107"/>
          <a:ext cx="134516" cy="251001"/>
        </a:xfrm>
        <a:custGeom>
          <a:avLst/>
          <a:gdLst/>
          <a:ahLst/>
          <a:cxnLst/>
          <a:rect l="0" t="0" r="0" b="0"/>
          <a:pathLst>
            <a:path>
              <a:moveTo>
                <a:pt x="0" y="0"/>
              </a:moveTo>
              <a:lnTo>
                <a:pt x="0" y="251001"/>
              </a:lnTo>
              <a:lnTo>
                <a:pt x="134516" y="251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E504F1-3874-EF4D-8692-FAD4D19FFEBB}">
      <dsp:nvSpPr>
        <dsp:cNvPr id="0" name=""/>
        <dsp:cNvSpPr/>
      </dsp:nvSpPr>
      <dsp:spPr>
        <a:xfrm>
          <a:off x="1787962" y="683595"/>
          <a:ext cx="1089414" cy="126668"/>
        </a:xfrm>
        <a:custGeom>
          <a:avLst/>
          <a:gdLst/>
          <a:ahLst/>
          <a:cxnLst/>
          <a:rect l="0" t="0" r="0" b="0"/>
          <a:pathLst>
            <a:path>
              <a:moveTo>
                <a:pt x="1089414" y="0"/>
              </a:moveTo>
              <a:lnTo>
                <a:pt x="1089414" y="67481"/>
              </a:lnTo>
              <a:lnTo>
                <a:pt x="0" y="67481"/>
              </a:lnTo>
              <a:lnTo>
                <a:pt x="0" y="1266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BB9A9-3761-A741-9E1C-0439D08FA386}">
      <dsp:nvSpPr>
        <dsp:cNvPr id="0" name=""/>
        <dsp:cNvSpPr/>
      </dsp:nvSpPr>
      <dsp:spPr>
        <a:xfrm>
          <a:off x="914147" y="683595"/>
          <a:ext cx="1963229" cy="118374"/>
        </a:xfrm>
        <a:custGeom>
          <a:avLst/>
          <a:gdLst/>
          <a:ahLst/>
          <a:cxnLst/>
          <a:rect l="0" t="0" r="0" b="0"/>
          <a:pathLst>
            <a:path>
              <a:moveTo>
                <a:pt x="1963229" y="0"/>
              </a:moveTo>
              <a:lnTo>
                <a:pt x="1963229" y="59187"/>
              </a:lnTo>
              <a:lnTo>
                <a:pt x="0" y="59187"/>
              </a:lnTo>
              <a:lnTo>
                <a:pt x="0" y="1183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08B92-F940-744E-B9BF-F5F1A66E6ED7}">
      <dsp:nvSpPr>
        <dsp:cNvPr id="0" name=""/>
        <dsp:cNvSpPr/>
      </dsp:nvSpPr>
      <dsp:spPr>
        <a:xfrm>
          <a:off x="2823765" y="282222"/>
          <a:ext cx="91440" cy="119529"/>
        </a:xfrm>
        <a:custGeom>
          <a:avLst/>
          <a:gdLst/>
          <a:ahLst/>
          <a:cxnLst/>
          <a:rect l="0" t="0" r="0" b="0"/>
          <a:pathLst>
            <a:path>
              <a:moveTo>
                <a:pt x="45720" y="0"/>
              </a:moveTo>
              <a:lnTo>
                <a:pt x="45720" y="60342"/>
              </a:lnTo>
              <a:lnTo>
                <a:pt x="53611" y="60342"/>
              </a:lnTo>
              <a:lnTo>
                <a:pt x="53611" y="1195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8935D3-3CED-6C4C-A7F9-597F2CED486F}">
      <dsp:nvSpPr>
        <dsp:cNvPr id="0" name=""/>
        <dsp:cNvSpPr/>
      </dsp:nvSpPr>
      <dsp:spPr>
        <a:xfrm>
          <a:off x="2587642" y="379"/>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Board of Directors</a:t>
          </a:r>
        </a:p>
      </dsp:txBody>
      <dsp:txXfrm>
        <a:off x="2587642" y="379"/>
        <a:ext cx="563686" cy="281843"/>
      </dsp:txXfrm>
    </dsp:sp>
    <dsp:sp modelId="{5949908A-CF34-5C41-BE70-2E9BF6E06BC5}">
      <dsp:nvSpPr>
        <dsp:cNvPr id="0" name=""/>
        <dsp:cNvSpPr/>
      </dsp:nvSpPr>
      <dsp:spPr>
        <a:xfrm>
          <a:off x="2595534" y="401752"/>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Co-Founder</a:t>
          </a:r>
        </a:p>
      </dsp:txBody>
      <dsp:txXfrm>
        <a:off x="2595534" y="401752"/>
        <a:ext cx="563686" cy="281843"/>
      </dsp:txXfrm>
    </dsp:sp>
    <dsp:sp modelId="{B4F66C24-468D-3D4A-A018-424AC2CEE34C}">
      <dsp:nvSpPr>
        <dsp:cNvPr id="0" name=""/>
        <dsp:cNvSpPr/>
      </dsp:nvSpPr>
      <dsp:spPr>
        <a:xfrm>
          <a:off x="535206" y="801969"/>
          <a:ext cx="757882"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VP of Customer Experiences</a:t>
          </a:r>
        </a:p>
      </dsp:txBody>
      <dsp:txXfrm>
        <a:off x="535206" y="801969"/>
        <a:ext cx="757882" cy="281843"/>
      </dsp:txXfrm>
    </dsp:sp>
    <dsp:sp modelId="{61205E39-A173-C745-9929-913D4FA87AA4}">
      <dsp:nvSpPr>
        <dsp:cNvPr id="0" name=""/>
        <dsp:cNvSpPr/>
      </dsp:nvSpPr>
      <dsp:spPr>
        <a:xfrm>
          <a:off x="1394873" y="810264"/>
          <a:ext cx="786179"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Finance/HR/Admin</a:t>
          </a:r>
        </a:p>
      </dsp:txBody>
      <dsp:txXfrm>
        <a:off x="1394873" y="810264"/>
        <a:ext cx="786179" cy="281843"/>
      </dsp:txXfrm>
    </dsp:sp>
    <dsp:sp modelId="{690541BD-E8BA-9946-8167-D7F2AFAD755E}">
      <dsp:nvSpPr>
        <dsp:cNvPr id="0" name=""/>
        <dsp:cNvSpPr/>
      </dsp:nvSpPr>
      <dsp:spPr>
        <a:xfrm>
          <a:off x="1608007" y="1202187"/>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Tax Assistant</a:t>
          </a:r>
        </a:p>
      </dsp:txBody>
      <dsp:txXfrm>
        <a:off x="1608007" y="1202187"/>
        <a:ext cx="563686" cy="281843"/>
      </dsp:txXfrm>
    </dsp:sp>
    <dsp:sp modelId="{F1AA22EF-3A9E-5F4B-A322-505F926DBAC9}">
      <dsp:nvSpPr>
        <dsp:cNvPr id="0" name=""/>
        <dsp:cNvSpPr/>
      </dsp:nvSpPr>
      <dsp:spPr>
        <a:xfrm>
          <a:off x="2316016" y="801969"/>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VP of Operations</a:t>
          </a:r>
        </a:p>
      </dsp:txBody>
      <dsp:txXfrm>
        <a:off x="2316016" y="801969"/>
        <a:ext cx="563686" cy="281843"/>
      </dsp:txXfrm>
    </dsp:sp>
    <dsp:sp modelId="{306696AC-9826-3341-B7AF-6C2BEFE1D9E6}">
      <dsp:nvSpPr>
        <dsp:cNvPr id="0" name=""/>
        <dsp:cNvSpPr/>
      </dsp:nvSpPr>
      <dsp:spPr>
        <a:xfrm>
          <a:off x="2998076" y="801969"/>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VP of Product Innovation</a:t>
          </a:r>
        </a:p>
      </dsp:txBody>
      <dsp:txXfrm>
        <a:off x="2998076" y="801969"/>
        <a:ext cx="563686" cy="281843"/>
      </dsp:txXfrm>
    </dsp:sp>
    <dsp:sp modelId="{C7AC207B-E4E4-2043-B6C0-A3CFA85EAA60}">
      <dsp:nvSpPr>
        <dsp:cNvPr id="0" name=""/>
        <dsp:cNvSpPr/>
      </dsp:nvSpPr>
      <dsp:spPr>
        <a:xfrm>
          <a:off x="2828283" y="1202187"/>
          <a:ext cx="903273"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Research &amp; App Development Team</a:t>
          </a:r>
        </a:p>
      </dsp:txBody>
      <dsp:txXfrm>
        <a:off x="2828283" y="1202187"/>
        <a:ext cx="903273" cy="281843"/>
      </dsp:txXfrm>
    </dsp:sp>
    <dsp:sp modelId="{7849DB42-330B-D245-8101-0620AEF8A6AD}">
      <dsp:nvSpPr>
        <dsp:cNvPr id="0" name=""/>
        <dsp:cNvSpPr/>
      </dsp:nvSpPr>
      <dsp:spPr>
        <a:xfrm>
          <a:off x="3054101" y="1602404"/>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Big data Analyst</a:t>
          </a:r>
        </a:p>
      </dsp:txBody>
      <dsp:txXfrm>
        <a:off x="3054101" y="1602404"/>
        <a:ext cx="563686" cy="281843"/>
      </dsp:txXfrm>
    </dsp:sp>
    <dsp:sp modelId="{B4B5DF01-93FD-2D4F-BA5B-B543E162E496}">
      <dsp:nvSpPr>
        <dsp:cNvPr id="0" name=""/>
        <dsp:cNvSpPr/>
      </dsp:nvSpPr>
      <dsp:spPr>
        <a:xfrm>
          <a:off x="3709009" y="801969"/>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VP of Design</a:t>
          </a:r>
        </a:p>
      </dsp:txBody>
      <dsp:txXfrm>
        <a:off x="3709009" y="801969"/>
        <a:ext cx="563686" cy="281843"/>
      </dsp:txXfrm>
    </dsp:sp>
    <dsp:sp modelId="{CA40F072-8937-B04F-B6E2-E2FDE3E57DF4}">
      <dsp:nvSpPr>
        <dsp:cNvPr id="0" name=""/>
        <dsp:cNvSpPr/>
      </dsp:nvSpPr>
      <dsp:spPr>
        <a:xfrm>
          <a:off x="3849931" y="1202187"/>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Graphic Design Team</a:t>
          </a:r>
        </a:p>
      </dsp:txBody>
      <dsp:txXfrm>
        <a:off x="3849931" y="1202187"/>
        <a:ext cx="563686" cy="281843"/>
      </dsp:txXfrm>
    </dsp:sp>
    <dsp:sp modelId="{765F41DD-0A43-EF4E-AF89-997C2DC5C4C3}">
      <dsp:nvSpPr>
        <dsp:cNvPr id="0" name=""/>
        <dsp:cNvSpPr/>
      </dsp:nvSpPr>
      <dsp:spPr>
        <a:xfrm>
          <a:off x="4391070" y="801969"/>
          <a:ext cx="845873"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VP of Marketing &amp; SEO</a:t>
          </a:r>
        </a:p>
      </dsp:txBody>
      <dsp:txXfrm>
        <a:off x="4391070" y="801969"/>
        <a:ext cx="845873" cy="281843"/>
      </dsp:txXfrm>
    </dsp:sp>
    <dsp:sp modelId="{79A83D20-530C-134B-A73B-6FDCBE8248E6}">
      <dsp:nvSpPr>
        <dsp:cNvPr id="0" name=""/>
        <dsp:cNvSpPr/>
      </dsp:nvSpPr>
      <dsp:spPr>
        <a:xfrm>
          <a:off x="4602538" y="1202187"/>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US Language SEO</a:t>
          </a:r>
        </a:p>
      </dsp:txBody>
      <dsp:txXfrm>
        <a:off x="4602538" y="1202187"/>
        <a:ext cx="563686" cy="281843"/>
      </dsp:txXfrm>
    </dsp:sp>
    <dsp:sp modelId="{DDFC8DE4-6F36-0040-A932-03C5A80659ED}">
      <dsp:nvSpPr>
        <dsp:cNvPr id="0" name=""/>
        <dsp:cNvSpPr/>
      </dsp:nvSpPr>
      <dsp:spPr>
        <a:xfrm>
          <a:off x="4602538" y="1602404"/>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Ads Assistant</a:t>
          </a:r>
        </a:p>
      </dsp:txBody>
      <dsp:txXfrm>
        <a:off x="4602538" y="1602404"/>
        <a:ext cx="563686" cy="281843"/>
      </dsp:txXfrm>
    </dsp:sp>
    <dsp:sp modelId="{EE0689A9-5080-E94D-8A56-FD01878F6CCE}">
      <dsp:nvSpPr>
        <dsp:cNvPr id="0" name=""/>
        <dsp:cNvSpPr/>
      </dsp:nvSpPr>
      <dsp:spPr>
        <a:xfrm>
          <a:off x="4602538" y="2002621"/>
          <a:ext cx="563686" cy="281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Times New Roman" panose="02020603050405020304" pitchFamily="18" charset="0"/>
              <a:cs typeface="Times New Roman" panose="02020603050405020304" pitchFamily="18" charset="0"/>
            </a:rPr>
            <a:t>Key Partners</a:t>
          </a:r>
        </a:p>
      </dsp:txBody>
      <dsp:txXfrm>
        <a:off x="4602538" y="2002621"/>
        <a:ext cx="563686" cy="2818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05T20:49:44.550"/>
    </inkml:context>
    <inkml:brush xml:id="br0">
      <inkml:brushProperty name="width" value="0.025" units="cm"/>
      <inkml:brushProperty name="height" value="0.025" units="cm"/>
    </inkml:brush>
  </inkml:definitions>
  <inkml:trace contextRef="#ctx0" brushRef="#br0">9 1 24575,'-5'4'0,"2"0"0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Gre19</b:Tag>
    <b:SourceType>InternetSite</b:SourceType>
    <b:Guid>{3EC962B1-EB16-4771-A866-EB3D6B92E394}</b:Guid>
    <b:Author>
      <b:Author>
        <b:NameList>
          <b:Person>
            <b:Last>Ryan</b:Last>
            <b:First>Greg</b:First>
          </b:Person>
        </b:NameList>
      </b:Author>
    </b:Author>
    <b:Title>Millennials grow in number in Boston as they shun other big cities</b:Title>
    <b:InternetSiteTitle>https://www.bizjournals.com</b:InternetSiteTitle>
    <b:Year>2019</b:Year>
    <b:Month>September</b:Month>
    <b:Day>27</b:Day>
    <b:URL>https://www.bizjournals.com/boston/news/2019/09/27/millennials-grow-in-number-inboston-as-they-shun.html</b:URL>
    <b:RefOrder>24</b:RefOrder>
  </b:Source>
  <b:Source>
    <b:Tag>Sur</b:Tag>
    <b:SourceType>InternetSite</b:SourceType>
    <b:Guid>{1C337C01-30CC-499B-BCDE-27629EAA98E2}</b:Guid>
    <b:Author>
      <b:Author>
        <b:Corporate>SurveyMonkey</b:Corporate>
      </b:Author>
    </b:Author>
    <b:Title>Sample size calculator</b:Title>
    <b:InternetSiteTitle>https://www.surveymonkey.com/</b:InternetSiteTitle>
    <b:URL>https://www.surveymonkey.com/mp/sample-size-calculator/</b:URL>
    <b:RefOrder>25</b:RefOrder>
  </b:Source>
  <b:Source>
    <b:Tag>Pub</b:Tag>
    <b:SourceType>Report</b:SourceType>
    <b:Guid>{4E82463C-FDE7-43AC-AE1C-CEC0FE839A13}</b:Guid>
    <b:Title>Public Transportation Fact Book</b:Title>
    <b:InternetSiteTitle>https://www.apta.com</b:InternetSiteTitle>
    <b:URL>https://www.apta.com/news-publications/public-transportation-facts/</b:URL>
    <b:Year>2019</b:Year>
    <b:Author>
      <b:Author>
        <b:Corporate>American Public Transportation Association </b:Corporate>
      </b:Author>
    </b:Author>
    <b:Publisher>American Public Transportation Association </b:Publisher>
    <b:RefOrder>57</b:RefOrder>
  </b:Source>
  <b:Source>
    <b:Tag>Com7</b:Tag>
    <b:SourceType>InternetSite</b:SourceType>
    <b:Guid>{8128AB91-B431-44C7-8A10-43593862F894}</b:Guid>
    <b:Title>Public transportation in Massachusetts</b:Title>
    <b:Author>
      <b:Author>
        <b:Corporate> Commonwealth of Massachusetts.</b:Corporate>
      </b:Author>
    </b:Author>
    <b:InternetSiteTitle>https://www.mass.gov/</b:InternetSiteTitle>
    <b:URL>https://www.mass.gov/info-details/public-transportation-in-massachusetts</b:URL>
    <b:RefOrder>1</b:RefOrder>
  </b:Source>
  <b:Source>
    <b:Tag>Mas15</b:Tag>
    <b:SourceType>InternetSite</b:SourceType>
    <b:Guid>{9E9D3F2D-78F9-4F69-9F86-BF28F2ED3DF3}</b:Guid>
    <b:Author>
      <b:Author>
        <b:Corporate>MassDOT Planning </b:Corporate>
      </b:Author>
    </b:Author>
    <b:Title>OUR CUSTOMERS: Massachusetts Transportation System Usage </b:Title>
    <b:InternetSiteTitle>https://www.mass.gov</b:InternetSiteTitle>
    <b:Year>2015</b:Year>
    <b:Month>August</b:Month>
    <b:Day>14</b:Day>
    <b:URL>https://www.mass.gov/files/documents/2017/12/06/MassDOT_TransportationFacts2015.pdf</b:URL>
    <b:RefOrder>2</b:RefOrder>
  </b:Source>
  <b:Source>
    <b:Tag>Tomly</b:Tag>
    <b:SourceType>InternetSite</b:SourceType>
    <b:Guid>{2D9A039A-CA6E-6347-A256-8FEDF6039938}</b:Guid>
    <b:Author>
      <b:Author>
        <b:NameList>
          <b:Person>
            <b:Last>Acitelli</b:Last>
            <b:First>Tom</b:First>
          </b:Person>
        </b:NameList>
      </b:Author>
    </b:Author>
    <b:Title>Why the T struggles, explained</b:Title>
    <b:InternetSiteTitle>Curbed Boston</b:InternetSiteTitle>
    <b:URL>https://boston.curbed.com/2019/7/16/20696003/boston-t-debt-funding-problems</b:URL>
    <b:Year>2019</b:Year>
    <b:Month>July</b:Month>
    <b:Day>16</b:Day>
    <b:RefOrder>10</b:RefOrder>
  </b:Source>
  <b:Source>
    <b:Tag>Ame19</b:Tag>
    <b:SourceType>Report</b:SourceType>
    <b:Guid>{420A06E2-4C7F-1443-9701-45DF40806B02}</b:Guid>
    <b:Title>Public Transportation Fact Book</b:Title>
    <b:Year>2019</b:Year>
    <b:Author>
      <b:Author>
        <b:Corporate>American Public Transportation</b:Corporate>
      </b:Author>
    </b:Author>
    <b:Publisher>American Public Transportation Association</b:Publisher>
    <b:RefOrder>12</b:RefOrder>
  </b:Source>
  <b:Source>
    <b:Tag>Tra</b:Tag>
    <b:SourceType>InternetSite</b:SourceType>
    <b:Guid>{B72C1449-CA0E-374F-AEAD-F1BCFC740D21}</b:Guid>
    <b:Title>MEMBERS AND PARTNERS</b:Title>
    <b:Author>
      <b:Author>
        <b:Corporate>Transportation for Massachusetts </b:Corporate>
      </b:Author>
    </b:Author>
    <b:InternetSiteTitle>`https://www.t4ma.org</b:InternetSiteTitle>
    <b:URL>https://www.t4ma.org/members_and_partners</b:URL>
    <b:RefOrder>13</b:RefOrder>
  </b:Source>
  <b:Source>
    <b:Tag>Uni</b:Tag>
    <b:SourceType>Report</b:SourceType>
    <b:Guid>{6347B002-62AA-FD42-A381-9039FA380957}</b:Guid>
    <b:Title>Department of Transportation and related agencies apporpriations</b:Title>
    <b:Author>
      <b:Author>
        <b:Corporate>United States Congress House Commitee on Appropriations</b:Corporate>
      </b:Author>
    </b:Author>
    <b:Publisher>Washington: U.S . G.P.O</b:Publisher>
    <b:City>Washington</b:City>
    <b:Year>2016</b:Year>
    <b:RefOrder>14</b:RefOrder>
  </b:Source>
  <b:Source>
    <b:Tag>Mas20</b:Tag>
    <b:SourceType>InternetSite</b:SourceType>
    <b:Guid>{BC993493-3683-9044-BA66-9C1AB323C608}</b:Guid>
    <b:Title>Public Transportation </b:Title>
    <b:Year>2020</b:Year>
    <b:Author>
      <b:Author>
        <b:Corporate>Massachusetts Government</b:Corporate>
      </b:Author>
    </b:Author>
    <b:InternetSiteTitle>Mass.gov</b:InternetSiteTitle>
    <b:URL>https://www.mass.gov/topics/public-transportation</b:URL>
    <b:RefOrder>15</b:RefOrder>
  </b:Source>
  <b:Source xmlns:b="http://schemas.openxmlformats.org/officeDocument/2006/bibliography">
    <b:Tag>Tom19</b:Tag>
    <b:SourceType>DocumentFromInternetSite</b:SourceType>
    <b:Guid>{DFA60B3F-84FF-534F-8892-CCF7FFDD40A5}</b:Guid>
    <b:Author>
      <b:Author>
        <b:NameList>
          <b:Person>
            <b:Last>Acitelli</b:Last>
            <b:First>Tom</b:First>
          </b:Person>
        </b:NameList>
      </b:Author>
    </b:Author>
    <b:Title>Curbed Boston</b:Title>
    <b:InternetSiteTitle>Boston-area mass transit apps: 5 for helping navigate the T</b:InternetSiteTitle>
    <b:URL>https://boston.curbed.com/2019/6/20/18683724/boston-subway-bus-apps-best</b:URL>
    <b:Year>2019</b:Year>
    <b:Month>June</b:Month>
    <b:Day>20</b:Day>
    <b:RefOrder>19</b:RefOrder>
  </b:Source>
  <b:Source>
    <b:Tag>Pam18</b:Tag>
    <b:SourceType>InternetSite</b:SourceType>
    <b:Guid>{D0B2FD3E-8495-834D-AADF-928A56FAC7EC}</b:Guid>
    <b:Author>
      <b:Author>
        <b:NameList>
          <b:Person>
            <b:Last>Cross</b:Last>
            <b:First>Pam</b:First>
          </b:Person>
        </b:NameList>
      </b:Author>
    </b:Author>
    <b:Title>MBTA riders complain of long delays, lack of service</b:Title>
    <b:InternetSiteTitle>WCVB</b:InternetSiteTitle>
    <b:URL>https://www.wcvb.com/article/mbta-riders-complain-of-long-delays-lack-of-service/8056510#</b:URL>
    <b:Year>2018</b:Year>
    <b:Month>February</b:Month>
    <b:Day>17</b:Day>
    <b:RefOrder>21</b:RefOrder>
  </b:Source>
  <b:Source>
    <b:Tag>Ste20</b:Tag>
    <b:SourceType>InternetSite</b:SourceType>
    <b:Guid>{71426A89-DCF7-3C49-A572-B08BFDB99EA8}</b:Guid>
    <b:Author>
      <b:Author>
        <b:NameList>
          <b:Person>
            <b:Last>Runge</b:Last>
            <b:First>Steve</b:First>
          </b:Person>
        </b:NameList>
      </b:Author>
    </b:Author>
    <b:InternetSiteTitle>Boston College Libraries</b:InternetSiteTitle>
    <b:URL>https://answers.bc.edu/faq/136644</b:URL>
    <b:Year>2020</b:Year>
    <b:Month>January</b:Month>
    <b:Day>3</b:Day>
    <b:RefOrder>23</b:RefOrder>
  </b:Source>
  <b:Source>
    <b:Tag>Tea20</b:Tag>
    <b:SourceType>DocumentFromInternetSite</b:SourceType>
    <b:Guid>{6DF42757-E66A-4D4F-B82B-A8558F931F3F}</b:Guid>
    <b:Title>Problem_Dataset</b:Title>
    <b:InternetSiteTitle>Hult International Business School</b:InternetSiteTitle>
    <b:Year>2020</b:Year>
    <b:Month>March</b:Month>
    <b:Day>4</b:Day>
    <b:Author>
      <b:Author>
        <b:Corporate>Team 10 (MIM3)</b:Corporate>
      </b:Author>
    </b:Author>
    <b:RefOrder>26</b:RefOrder>
  </b:Source>
  <b:Source>
    <b:Tag>Glo19</b:Tag>
    <b:SourceType>InternetSite</b:SourceType>
    <b:Guid>{5ACF3D87-8427-44A5-B563-C5B6233569B6}</b:Guid>
    <b:Author>
      <b:Author>
        <b:Corporate>Moovit Insights</b:Corporate>
      </b:Author>
    </b:Author>
    <b:Title>Global Public Transport Report</b:Title>
    <b:InternetSiteTitle>Facts and usage statistic about oublic transit in Boston, United States</b:InternetSiteTitle>
    <b:URL>https://moovitapp.com/insights/en/Moovit_Insights_Public_Transit_Index_USA_Boston_MA-141</b:URL>
    <b:Year>2019</b:Year>
    <b:RefOrder>16</b:RefOrder>
  </b:Source>
  <b:Source>
    <b:Tag>Mas1</b:Tag>
    <b:SourceType>DocumentFromInternetSite</b:SourceType>
    <b:Guid>{6169B2A4-F6DE-4099-B563-3258F638EF16}</b:Guid>
    <b:Author>
      <b:Author>
        <b:Corporate>Massachusetts Bay Transportation Authority</b:Corporate>
      </b:Author>
    </b:Author>
    <b:Title>Massachusetts Bay Transportation Authority</b:Title>
    <b:InternetSiteTitle>https://www.mbta.com/</b:InternetSiteTitle>
    <b:URL>https://www.mbta.com/</b:URL>
    <b:RefOrder>81</b:RefOrder>
  </b:Source>
  <b:Source>
    <b:Tag>Placeholder1</b:Tag>
    <b:SourceType>InternetSite</b:SourceType>
    <b:Guid>{71D4FED1-00E1-4AF0-8301-400EA25552A3}</b:Guid>
    <b:Author>
      <b:Author>
        <b:NameList>
          <b:Person>
            <b:Last>Acitelli</b:Last>
            <b:First>Tom</b:First>
          </b:Person>
        </b:NameList>
      </b:Author>
    </b:Author>
    <b:Title>Why the T struggles, explained</b:Title>
    <b:InternetSiteTitle>https://boston.curbed.com</b:InternetSiteTitle>
    <b:Year>2019</b:Year>
    <b:Month>Juli</b:Month>
    <b:Day>16</b:Day>
    <b:URL>https://boston.curbed.com/2019/7/16/20696003/boston-t-debt-funding-problems</b:URL>
    <b:RefOrder>82</b:RefOrder>
  </b:Source>
  <b:Source>
    <b:Tag>Not</b:Tag>
    <b:SourceType>InternetSite</b:SourceType>
    <b:Guid>{4C687A1D-67CF-44F1-9404-F8AC59DD1BFF}</b:Guid>
    <b:Title>Not paying for the T</b:Title>
    <b:InternetSiteTitle>https://www.reddit.com</b:InternetSiteTitle>
    <b:URL>https://www.reddit.com/r/boston/comments/25g4as/not_paying_for_the_t/</b:URL>
    <b:Author>
      <b:Author>
        <b:NameList>
          <b:Person>
            <b:Last>u/eatingandinternet</b:Last>
          </b:Person>
        </b:NameList>
      </b:Author>
    </b:Author>
    <b:Year>2015</b:Year>
    <b:RefOrder>11</b:RefOrder>
  </b:Source>
  <b:Source>
    <b:Tag>Mas2</b:Tag>
    <b:SourceType>InternetSite</b:SourceType>
    <b:Guid>{59F43CB4-5228-4720-97C4-AC0AF854CB76}</b:Guid>
    <b:Author>
      <b:Author>
        <b:Corporate>Massachusetts Bay Transportation Authority</b:Corporate>
      </b:Author>
    </b:Author>
    <b:Title>Fares</b:Title>
    <b:InternetSiteTitle>https://www.mbta.com/</b:InternetSiteTitle>
    <b:URL>https://www.mbta.com/fares</b:URL>
    <b:RefOrder>3</b:RefOrder>
  </b:Source>
  <b:Source>
    <b:Tag>Pet1</b:Tag>
    <b:SourceType>InternetSite</b:SourceType>
    <b:Guid>{2171E725-E1D7-414F-AEC8-5820E8988F6D}</b:Guid>
    <b:Author>
      <b:Author>
        <b:Corporate>Peter Pan Bus Lines</b:Corporate>
      </b:Author>
    </b:Author>
    <b:Title>Buy Tickets</b:Title>
    <b:InternetSiteTitle>https://peterpanbus.com/</b:InternetSiteTitle>
    <b:URL>https://peterpanbus.com/</b:URL>
    <b:RefOrder>4</b:RefOrder>
  </b:Source>
  <b:Source>
    <b:Tag>Cap</b:Tag>
    <b:SourceType>InternetSite</b:SourceType>
    <b:Guid>{D99A1FFD-89E1-46EA-8188-1F1FD3E6BE57}</b:Guid>
    <b:Author>
      <b:Author>
        <b:Corporate>Cape Ann Transportation Authority</b:Corporate>
      </b:Author>
    </b:Author>
    <b:Title>Fares, Passes &amp; Information</b:Title>
    <b:InternetSiteTitle>http://www.canntran.com/</b:InternetSiteTitle>
    <b:URL>http://www.canntran.com/fares.cfm</b:URL>
    <b:RefOrder>5</b:RefOrder>
  </b:Source>
  <b:Source>
    <b:Tag>Cap1</b:Tag>
    <b:SourceType>InternetSite</b:SourceType>
    <b:Guid>{AC61B113-17EE-4416-B09D-CACF06268336}</b:Guid>
    <b:Author>
      <b:Author>
        <b:Corporate>Cape Cod Regional Transit Authority</b:Corporate>
      </b:Author>
    </b:Author>
    <b:Title>Fares Passes </b:Title>
    <b:InternetSiteTitle>http://www.capecodtransit.org</b:InternetSiteTitle>
    <b:URL>http://www.capecodtransit.org/fares-passes.htm</b:URL>
    <b:RefOrder>6</b:RefOrder>
  </b:Source>
  <b:Source>
    <b:Tag>Nan</b:Tag>
    <b:SourceType>InternetSite</b:SourceType>
    <b:Guid>{DE05A435-B484-4D01-826B-4518C9D8634F}</b:Guid>
    <b:Author>
      <b:Author>
        <b:Corporate>Nantucket Regional Transit Authority</b:Corporate>
      </b:Author>
    </b:Author>
    <b:Title>Fares </b:Title>
    <b:InternetSiteTitle>http://www.nrtawave.com/</b:InternetSiteTitle>
    <b:URL>http://www.nrtawave.com/fares/index.php</b:URL>
    <b:RefOrder>7</b:RefOrder>
  </b:Source>
  <b:Source>
    <b:Tag>Wor</b:Tag>
    <b:SourceType>InternetSite</b:SourceType>
    <b:Guid>{0725E2C1-FEA3-42AC-B382-A450DDCB8F18}</b:Guid>
    <b:Author>
      <b:Author>
        <b:Corporate>Worcester Regional Transit Authority</b:Corporate>
      </b:Author>
    </b:Author>
    <b:Title>Purchase Fare Media/Passes</b:Title>
    <b:InternetSiteTitle>https://www.therta.com</b:InternetSiteTitle>
    <b:URL>https://www.therta.com/purchase-fare-media-passes/</b:URL>
    <b:RefOrder>8</b:RefOrder>
  </b:Source>
  <b:Source>
    <b:Tag>Fra</b:Tag>
    <b:SourceType>InternetSite</b:SourceType>
    <b:Guid>{3CE04DB4-878E-4175-917D-E41ECDF86261}</b:Guid>
    <b:Author>
      <b:Author>
        <b:Corporate>Franklin Regional Transit Authority (FRTA)</b:Corporate>
      </b:Author>
    </b:Author>
    <b:Title>Fares, Passes &amp; Transfers</b:Title>
    <b:InternetSiteTitle>https://frta.org/</b:InternetSiteTitle>
    <b:URL>https://frta.org/getting-around/fares-passes-transfers/</b:URL>
    <b:RefOrder>9</b:RefOrder>
  </b:Source>
  <b:Source>
    <b:Tag>Cit191</b:Tag>
    <b:SourceType>InternetSite</b:SourceType>
    <b:Guid>{A9C6DCE9-CC2D-4CA3-BE50-8308473D5201}</b:Guid>
    <b:Author>
      <b:Author>
        <b:Corporate>City of Boston</b:Corporate>
      </b:Author>
    </b:Author>
    <b:Title>BOSTON'S CARBON EMISSIONS</b:Title>
    <b:InternetSiteTitle>https://www.boston.gov/</b:InternetSiteTitle>
    <b:Year>2019</b:Year>
    <b:Month>July</b:Month>
    <b:URL>https://www.boston.gov/departments/environment/bostons-carbon-emissions</b:URL>
    <b:RefOrder>17</b:RefOrder>
  </b:Source>
  <b:Source>
    <b:Tag>Cle19</b:Tag>
    <b:SourceType>Report</b:SourceType>
    <b:Guid>{2F0AC1F9-BE4C-4E81-ACEB-05B4E1D2DBF9}</b:Guid>
    <b:Title>Carbon Free Boston; Transportation Technical Report 2019</b:Title>
    <b:Year>2019</b:Year>
    <b:Publisher>Boston University Institute for Sustainable Energy</b:Publisher>
    <b:City>Boston, MA</b:City>
    <b:Author>
      <b:Author>
        <b:NameList>
          <b:Person>
            <b:Last>Cleveland</b:Last>
            <b:Middle>J.</b:Middle>
            <b:First>Cutler</b:First>
          </b:Person>
          <b:Person>
            <b:Last>Castigliego</b:Last>
            <b:Middle>R.</b:Middle>
            <b:First>Joshua</b:First>
          </b:Person>
          <b:Person>
            <b:Last>Walsh</b:Last>
            <b:Middle>J. </b:Middle>
            <b:First>Michael</b:First>
          </b:Person>
          <b:Person>
            <b:Last>Boone</b:Last>
            <b:First>Scott</b:First>
          </b:Person>
          <b:Person>
            <b:Last>Chang</b:Last>
            <b:Middle>Yun</b:Middle>
            <b:First>Xiao</b:First>
          </b:Person>
          <b:Person>
            <b:Last>Milkovits</b:Last>
            <b:First>Martin </b:First>
          </b:Person>
          <b:Person>
            <b:Last>Porter</b:Last>
            <b:First>Christopher</b:First>
          </b:Person>
        </b:NameList>
      </b:Author>
    </b:Author>
    <b:RefOrder>18</b:RefOrder>
  </b:Source>
  <b:Source>
    <b:Tag>Goo</b:Tag>
    <b:SourceType>InternetSite</b:SourceType>
    <b:Guid>{A5B124A1-AD80-4816-9B20-44C26077E05A}</b:Guid>
    <b:Title>Making public transit data universally available </b:Title>
    <b:Author>
      <b:Author>
        <b:Corporate>Google Developers</b:Corporate>
      </b:Author>
    </b:Author>
    <b:InternetSiteTitle>https://developers.google.com</b:InternetSiteTitle>
    <b:URL>https://developers.google.com/transit</b:URL>
    <b:RefOrder>20</b:RefOrder>
  </b:Source>
  <b:Source>
    <b:Tag>Lam16</b:Tag>
    <b:SourceType>JournalArticle</b:SourceType>
    <b:Guid>{919D4190-A29F-471A-A86E-697A31877560}</b:Guid>
    <b:Title>Your Company’s Value Proposition in the US</b:Title>
    <b:Year>2016</b:Year>
    <b:Author>
      <b:Author>
        <b:NameList>
          <b:Person>
            <b:Last>Lamson</b:Last>
            <b:First>Melissa</b:First>
          </b:Person>
          <b:Person>
            <b:Last>Drews</b:Last>
            <b:First>Ralf</b:First>
          </b:Person>
        </b:NameList>
      </b:Author>
    </b:Author>
    <b:JournalName>Market Entry into the USA</b:JournalName>
    <b:Pages>11-29</b:Pages>
    <b:RefOrder>58</b:RefOrder>
  </b:Source>
  <b:Source>
    <b:Tag>Eri161</b:Tag>
    <b:SourceType>InternetSite</b:SourceType>
    <b:Guid>{8CD2E775-900C-4EBB-A611-0E55FE709291}</b:Guid>
    <b:Title>The 30 Things Customers Really Value</b:Title>
    <b:Year>2016</b:Year>
    <b:Author>
      <b:Author>
        <b:NameList>
          <b:Person>
            <b:Last>Almquist</b:Last>
            <b:First>Eric</b:First>
          </b:Person>
        </b:NameList>
      </b:Author>
    </b:Author>
    <b:InternetSiteTitle>https://hbr.org</b:InternetSiteTitle>
    <b:Month>August</b:Month>
    <b:Day>11</b:Day>
    <b:URL>https://hbr.org/2016/08/the-30-things-customers-really-value</b:URL>
    <b:RefOrder>59</b:RefOrder>
  </b:Source>
  <b:Source>
    <b:Tag>Placeholder2</b:Tag>
    <b:SourceType>InternetSite</b:SourceType>
    <b:Guid>{951E9E91-52F8-44AE-8DBC-042B14BF826A}</b:Guid>
    <b:Author>
      <b:Author>
        <b:NameList>
          <b:Person>
            <b:Last>Ranger</b:Last>
            <b:First>Steve</b:First>
          </b:Person>
        </b:NameList>
      </b:Author>
    </b:Author>
    <b:Title>What is the IoT? Everything you need to know about the Internet of Things right now</b:Title>
    <b:InternetSiteTitle>https://www.zdnet.com</b:InternetSiteTitle>
    <b:Year>2020</b:Year>
    <b:Month>Ferbuary</b:Month>
    <b:Day>3</b:Day>
    <b:URL>https://www.zdnet.com/article/what-is-the-internet-of-things-everything-you-need-to-know-about-the-iot-right-now/</b:URL>
    <b:RefOrder>27</b:RefOrder>
  </b:Source>
  <b:Source>
    <b:Tag>Dae</b:Tag>
    <b:SourceType>InternetSite</b:SourceType>
    <b:Guid>{5965910D-8132-4A10-B3C4-675F2C82A7EE}</b:Guid>
    <b:Title>Deloitte Digital's Internet of Things services</b:Title>
    <b:InternetSiteTitle>https://www2.deloitte.com</b:InternetSiteTitle>
    <b:URL>https://www2.deloitte.com/us/en/pages/technology/solutions/internet-of-things.html</b:URL>
    <b:Author>
      <b:Author>
        <b:NameList>
          <b:Person>
            <b:Last>Daecher</b:Last>
            <b:First>Andy</b:First>
          </b:Person>
          <b:Person>
            <b:Last>Schmid</b:Last>
            <b:First>Robert</b:First>
          </b:Person>
        </b:NameList>
      </b:Author>
    </b:Author>
    <b:RefOrder>28</b:RefOrder>
  </b:Source>
  <b:Source>
    <b:Tag>How20</b:Tag>
    <b:SourceType>InternetSite</b:SourceType>
    <b:Guid>{C48F1B8C-6287-41CA-A0CC-16E357D85A33}</b:Guid>
    <b:Title>How IoT Brings Railway Efficiency to Dutch Rail Network</b:Title>
    <b:InternetSiteTitle>https://www.iotworldtoday.com/</b:InternetSiteTitle>
    <b:Year>2020</b:Year>
    <b:URL>https://www.iotworldtoday.com/2020/02/06/how-iot-brings-railway-efficiency-to-dutch-rail-network/</b:URL>
    <b:Author>
      <b:Author>
        <b:NameList>
          <b:Person>
            <b:Last>Horwitz</b:Last>
            <b:First>Lauren</b:First>
          </b:Person>
        </b:NameList>
      </b:Author>
    </b:Author>
    <b:RefOrder>29</b:RefOrder>
  </b:Source>
  <b:Source>
    <b:Tag>Pod19</b:Tag>
    <b:SourceType>InternetSite</b:SourceType>
    <b:Guid>{4566BE3B-56DD-47AF-97AA-2434B0EE7B70}</b:Guid>
    <b:Author>
      <b:Author>
        <b:Corporate>Pod Group</b:Corporate>
      </b:Author>
    </b:Author>
    <b:Title>Which Cities Have the Smartest Transport?</b:Title>
    <b:InternetSiteTitle>https://www.iotforall.com</b:InternetSiteTitle>
    <b:Year>2019</b:Year>
    <b:Month>March</b:Month>
    <b:Day>12</b:Day>
    <b:URL>https://www.iotforall.com/smart-cities-with-smartest-transportation/</b:URL>
    <b:RefOrder>30</b:RefOrder>
  </b:Source>
  <b:Source>
    <b:Tag>Eli18</b:Tag>
    <b:SourceType>InternetSite</b:SourceType>
    <b:Guid>{C951D384-77D3-4541-8483-E3D61D47EF39}</b:Guid>
    <b:Author>
      <b:Author>
        <b:NameList>
          <b:Person>
            <b:Last>Wirth</b:Last>
            <b:First>Elias</b:First>
          </b:Person>
        </b:NameList>
      </b:Author>
    </b:Author>
    <b:Title>How Google Maps Calculates The Shortest Route</b:Title>
    <b:InternetSiteTitle>https://mathsection.com</b:InternetSiteTitle>
    <b:Year>2018</b:Year>
    <b:Month>December</b:Month>
    <b:Day>12</b:Day>
    <b:URL>https://mathsection.com/how-google-maps-calculates-the-shortest-route/</b:URL>
    <b:RefOrder>31</b:RefOrder>
  </b:Source>
  <b:Source>
    <b:Tag>Ube3</b:Tag>
    <b:SourceType>InternetSite</b:SourceType>
    <b:Guid>{6034EA2A-F3C0-43B4-8199-B5F4FFB20B66}</b:Guid>
    <b:Author>
      <b:Author>
        <b:Corporate>Uber B.V.</b:Corporate>
      </b:Author>
    </b:Author>
    <b:Title>How Uber’s dynamic pricing model works</b:Title>
    <b:InternetSiteTitle>https://www.uber.com</b:InternetSiteTitle>
    <b:URL>https://www.uber.com/en-GB/blog/uber-dynamic-pricing/</b:URL>
    <b:RefOrder>32</b:RefOrder>
  </b:Source>
  <b:Source>
    <b:Tag>Fan18</b:Tag>
    <b:SourceType>InternetSite</b:SourceType>
    <b:Guid>{E9598DDF-96AD-432A-9D4A-B971465FD776}</b:Guid>
    <b:Author>
      <b:Author>
        <b:NameList>
          <b:Person>
            <b:Last>Feifei</b:Last>
            <b:First>Fan</b:First>
          </b:Person>
        </b:NameList>
      </b:Author>
    </b:Author>
    <b:Title>Tencent looks to tap smart transport</b:Title>
    <b:InternetSiteTitle>https://www.chinadaily.com.cn</b:InternetSiteTitle>
    <b:Year>2018</b:Year>
    <b:Month>October</b:Month>
    <b:Day>26</b:Day>
    <b:URL>https://www.chinadaily.com.cn/a/201810/26/WS5bd2a43aa310eff303284bd2.html</b:URL>
    <b:RefOrder>33</b:RefOrder>
  </b:Source>
  <b:Source>
    <b:Tag>Jar15</b:Tag>
    <b:SourceType>InternetSite</b:SourceType>
    <b:Guid>{E093BB18-6D4A-4AC4-8A97-C3FA6E7354BC}</b:Guid>
    <b:Author>
      <b:Author>
        <b:NameList>
          <b:Person>
            <b:Last>Koponen</b:Last>
            <b:First>Jarno</b:First>
          </b:Person>
        </b:NameList>
      </b:Author>
    </b:Author>
    <b:Title>The Future Of Algorithmic Personalization</b:Title>
    <b:InternetSiteTitle>https://techcrunch.com/</b:InternetSiteTitle>
    <b:Year>2015</b:Year>
    <b:Month>June</b:Month>
    <b:Day>25</b:Day>
    <b:URL>https://techcrunch.com/2015/06/25/the-future-of-algorithmic-personalization/</b:URL>
    <b:RefOrder>34</b:RefOrder>
  </b:Source>
  <b:Source>
    <b:Tag>ovc</b:Tag>
    <b:SourceType>InternetSite</b:SourceType>
    <b:Guid>{FCB1FB9A-AAAE-4089-8E8C-C7A97938CE77}</b:Guid>
    <b:Author>
      <b:Author>
        <b:Corporate>ov-chipkaart.nl</b:Corporate>
      </b:Author>
    </b:Author>
    <b:Title>What is the OV-chipkaart and how does it work?</b:Title>
    <b:InternetSiteTitle>https://www.ov-chipkaart.nl/</b:InternetSiteTitle>
    <b:URL>https://www.ov-chipkaart.nl/questions-and-answers/what-is-the-ovchipkaart-and-how-does-it-work-.htm</b:URL>
    <b:RefOrder>35</b:RefOrder>
  </b:Source>
  <b:Source>
    <b:Tag>JÖR19</b:Tag>
    <b:SourceType>InternetSite</b:SourceType>
    <b:Guid>{530695EE-95E4-4BE5-8447-D3F627B3BBBA}</b:Guid>
    <b:Author>
      <b:Author>
        <b:NameList>
          <b:Person>
            <b:Last>JUNGHANNS</b:Last>
            <b:First>JÖRG</b:First>
          </b:Person>
        </b:NameList>
      </b:Author>
    </b:Author>
    <b:Title>How Digitalization – through automation and AI – is transforming demand planning</b:Title>
    <b:InternetSiteTitle>https://www.supplychaindigital.com</b:InternetSiteTitle>
    <b:Year>2019</b:Year>
    <b:Month>May</b:Month>
    <b:Day>10</b:Day>
    <b:URL>https://www.supplychaindigital.com/technology/how-digitalization-through-automation-and-ai-transforming-demand-planning</b:URL>
    <b:RefOrder>36</b:RefOrder>
  </b:Source>
  <b:Source>
    <b:Tag>Smy18</b:Tag>
    <b:SourceType>InternetSite</b:SourceType>
    <b:Guid>{07D8E781-249F-431F-BB33-2C0FE4131F18}</b:Guid>
    <b:Title>Forecasting at Uber: An Introduction</b:Title>
    <b:InternetSiteTitle>https://eng.uber.com</b:InternetSiteTitle>
    <b:Year>2018</b:Year>
    <b:Month>September</b:Month>
    <b:Day>6</b:Day>
    <b:URL>https://eng.uber.com/forecasting-introduction/</b:URL>
    <b:Author>
      <b:Author>
        <b:NameList>
          <b:Person>
            <b:Last>Smyl</b:Last>
            <b:First>Slawek</b:First>
          </b:Person>
          <b:Person>
            <b:Last>Bell</b:Last>
            <b:First>Franziska</b:First>
          </b:Person>
        </b:NameList>
      </b:Author>
    </b:Author>
    <b:RefOrder>37</b:RefOrder>
  </b:Source>
  <b:Source>
    <b:Tag>Jus16</b:Tag>
    <b:SourceType>InternetSite</b:SourceType>
    <b:Guid>{135453C5-51E5-4095-B161-19A84FCCE1AD}</b:Guid>
    <b:Author>
      <b:Author>
        <b:NameList>
          <b:Person>
            <b:Last>Perro</b:Last>
            <b:First>Justina</b:First>
          </b:Person>
        </b:NameList>
      </b:Author>
    </b:Author>
    <b:Title>5 Real App Examples of Killer Geofencing Push Notifications</b:Title>
    <b:InternetSiteTitle>http://info.localytics.com</b:InternetSiteTitle>
    <b:Year>2016</b:Year>
    <b:Month>June</b:Month>
    <b:Day>9</b:Day>
    <b:URL>http://info.localytics.com/blog/5-real-app-examples-of-killer-geofencing-push-notifications</b:URL>
    <b:RefOrder>38</b:RefOrder>
  </b:Source>
  <b:Source>
    <b:Tag>Joe20</b:Tag>
    <b:SourceType>InternetSite</b:SourceType>
    <b:Guid>{80299CF5-CE30-4FA2-B37E-CC88672C4B7D}</b:Guid>
    <b:Author>
      <b:Author>
        <b:NameList>
          <b:Person>
            <b:Last>Fedewa</b:Last>
            <b:First>Joe</b:First>
          </b:Person>
        </b:NameList>
      </b:Author>
    </b:Author>
    <b:Title>Google Maps gets integrated menu scanning from Google Lens</b:Title>
    <b:InternetSiteTitle>https://www.xda-developers.com</b:InternetSiteTitle>
    <b:Year>2020</b:Year>
    <b:Month>March</b:Month>
    <b:Day>9</b:Day>
    <b:URL>https://www.xda-developers.com/google-maps-gets-integrated-menu-scanning-from-google-lens/</b:URL>
    <b:RefOrder>39</b:RefOrder>
  </b:Source>
  <b:Source>
    <b:Tag>Grond</b:Tag>
    <b:SourceType>InternetSite</b:SourceType>
    <b:Guid>{9FC83E08-6DBB-D447-BC2D-B471B0B4F872}</b:Guid>
    <b:Author>
      <b:Author>
        <b:Corporate>GroundTrouth</b:Corporate>
      </b:Author>
    </b:Author>
    <b:Title>Maximize Your Ad Performance with Location Data</b:Title>
    <b:InternetSiteTitle>GroundTrouth</b:InternetSiteTitle>
    <b:URL>http://go.groundtruth.com/ads-manager-main.html?Referrer=AdWords&amp;utm_source=google&amp;utm_medium=cpc&amp;utm_campaign=KD-ADW-CEO-Broad-20190722&amp;utm_term=%2Bin-app%20%2Badvertising&amp;utm_creative=412420638625&amp;gclid=Cj0KCQjw9ZzzBRCKARIsANwXaeKsJG4cJqP6deqTJatfU-jZIL</b:URL>
    <b:Year>n.d.</b:Year>
    <b:RefOrder>41</b:RefOrder>
  </b:Source>
  <b:Source>
    <b:Tag>Adi19</b:Tag>
    <b:SourceType>InternetSite</b:SourceType>
    <b:Guid>{4B32492B-A828-5E4E-9876-2D2FC71785FA}</b:Guid>
    <b:Author>
      <b:Author>
        <b:NameList>
          <b:Person>
            <b:Last>Roberston</b:Last>
            <b:First>Adi</b:First>
          </b:Person>
        </b:NameList>
      </b:Author>
    </b:Author>
    <b:Title>Verizon is buying all the tech from augmented reality startup Jaunt XR</b:Title>
    <b:InternetSiteTitle>The Verge</b:InternetSiteTitle>
    <b:URL>https://www.theverge.com/2019/9/30/20891244/verizon-jaunt-xr-ar-vr-volumetric-video-capture-acquisition</b:URL>
    <b:Year>2019</b:Year>
    <b:Month>September</b:Month>
    <b:Day>30</b:Day>
    <b:RefOrder>83</b:RefOrder>
  </b:Source>
  <b:Source>
    <b:Tag>Tom191</b:Tag>
    <b:SourceType>InternetSite</b:SourceType>
    <b:Guid>{D1AC3810-2FEE-484C-B812-F22428B2201A}</b:Guid>
    <b:Author>
      <b:Author>
        <b:NameList>
          <b:Person>
            <b:Last>Acitelli</b:Last>
            <b:First>Tom</b:First>
          </b:Person>
        </b:NameList>
      </b:Author>
    </b:Author>
    <b:Title>Why the T struggles, explained</b:Title>
    <b:InternetSiteTitle>Curbed Boston</b:InternetSiteTitle>
    <b:URL>https://boston.curbed.com/2019/7/16/20696003/boston-t-debt-funding-problems</b:URL>
    <b:Year>2019</b:Year>
    <b:Month>July</b:Month>
    <b:Day>16</b:Day>
    <b:RefOrder>46</b:RefOrder>
  </b:Source>
  <b:Source>
    <b:Tag>Joh19</b:Tag>
    <b:SourceType>InternetSite</b:SourceType>
    <b:Guid>{AD7778F3-3CBF-5748-87BC-28D77B62672B}</b:Guid>
    <b:Author>
      <b:Author>
        <b:NameList>
          <b:Person>
            <b:Last>Dudovskiy</b:Last>
            <b:First>John</b:First>
          </b:Person>
        </b:NameList>
      </b:Author>
    </b:Author>
    <b:Title>Research Methodology</b:Title>
    <b:InternetSiteTitle>Uber Organizational Structure</b:InternetSiteTitle>
    <b:URL>https://research-methodology.net/uber-organizational-structure-3/</b:URL>
    <b:Year>2019</b:Year>
    <b:Month>March</b:Month>
    <b:Day>7</b:Day>
    <b:RefOrder>47</b:RefOrder>
  </b:Source>
  <b:Source>
    <b:Tag>Joh191</b:Tag>
    <b:SourceType>InternetSite</b:SourceType>
    <b:Guid>{66465E72-42A8-5D4D-B098-1C4DC7D889BF}</b:Guid>
    <b:Author>
      <b:Author>
        <b:NameList>
          <b:Person>
            <b:Last>Dudovskiy</b:Last>
            <b:First>John</b:First>
          </b:Person>
        </b:NameList>
      </b:Author>
    </b:Author>
    <b:Title>Research Methodology</b:Title>
    <b:InternetSiteTitle>Airbnb Organizational Structure: a brief overview</b:InternetSiteTitle>
    <b:URL>https://research-methodology.net/air-organizational-structure-brief-overview/</b:URL>
    <b:Year>2019</b:Year>
    <b:Month>September</b:Month>
    <b:Day>4</b:Day>
    <b:RefOrder>48</b:RefOrder>
  </b:Source>
  <b:Source>
    <b:Tag>Tho19</b:Tag>
    <b:SourceType>InternetSite</b:SourceType>
    <b:Guid>{05FF802D-5BBE-2E43-A2C4-22CE721BEAA7}</b:Guid>
    <b:Title>25% of Users Abandon Apps After One Use</b:Title>
    <b:Year>2019</b:Year>
    <b:Author>
      <b:Author>
        <b:NameList>
          <b:Person>
            <b:Last>Rodde</b:Last>
            <b:First>Thomas</b:First>
          </b:Person>
        </b:NameList>
      </b:Author>
    </b:Author>
    <b:InternetSiteTitle>https://info.localytics.com</b:InternetSiteTitle>
    <b:URL>https://info.localytics.com/blog/25-of-users-abandon-apps-after-one-use</b:URL>
    <b:Month>4</b:Month>
    <b:Day>25</b:Day>
    <b:RefOrder>52</b:RefOrder>
  </b:Source>
  <b:Source>
    <b:Tag>Ann18</b:Tag>
    <b:SourceType>InternetSite</b:SourceType>
    <b:Guid>{85EBEE8A-4776-054B-9DF7-4228D63667E9}</b:Guid>
    <b:Author>
      <b:Author>
        <b:NameList>
          <b:Person>
            <b:Last>Dossey</b:Last>
            <b:First>Annie</b:First>
          </b:Person>
        </b:NameList>
      </b:Author>
    </b:Author>
    <b:Title>Choosing The Right Mobile App Monetization Strategy</b:Title>
    <b:InternetSiteTitle>https://clearbridgemobile.com/</b:InternetSiteTitle>
    <b:URL>https://clearbridgemobile.com/choosing-the-right-app-monetization-strategy/</b:URL>
    <b:Year>2018</b:Year>
    <b:Month>7</b:Month>
    <b:Day>17</b:Day>
    <b:RefOrder>54</b:RefOrder>
  </b:Source>
  <b:Source>
    <b:Tag>5Me20</b:Tag>
    <b:SourceType>InternetSite</b:SourceType>
    <b:Guid>{8DA8ADE0-E711-1149-818B-460B6C097B2E}</b:Guid>
    <b:Title>5 Methods For Increasing App Engagement &amp; User Retention</b:Title>
    <b:InternetSiteTitle>https://clearbridgemobile.com</b:InternetSiteTitle>
    <b:URL>https://clearbridgemobile.com/5-methods-for-increasing-app-engagement-user-retention/</b:URL>
    <b:Year>2020</b:Year>
    <b:Month>3</b:Month>
    <b:Day>4</b:Day>
    <b:Author>
      <b:Author>
        <b:NameList>
          <b:Person>
            <b:Last>Ciligot</b:Last>
            <b:First>Chris</b:First>
          </b:Person>
        </b:NameList>
      </b:Author>
    </b:Author>
    <b:RefOrder>56</b:RefOrder>
  </b:Source>
  <b:Source>
    <b:Tag>Max</b:Tag>
    <b:SourceType>InternetSite</b:SourceType>
    <b:Guid>{386D4F3F-70E9-4BC8-816B-E02D64E914F7}</b:Guid>
    <b:Author>
      <b:Author>
        <b:Corporate>Maxi Mobility</b:Corporate>
      </b:Author>
    </b:Author>
    <b:Title>https://www.crunchbase.com</b:Title>
    <b:InternetSiteTitle>Crunchbase Inc.</b:InternetSiteTitle>
    <b:URL>https://www.crunchbase.com/organization/maxi-mobility#section-overview</b:URL>
    <b:RefOrder>51</b:RefOrder>
  </b:Source>
  <b:Source>
    <b:Tag>Evg20</b:Tag>
    <b:SourceType>InternetSite</b:SourceType>
    <b:Guid>{F306D0B8-0159-45D5-B582-F7FDAA50E12C}</b:Guid>
    <b:Title>How Much Does It Cost to Make an App in 2020?</b:Title>
    <b:InternetSiteTitle>https://www.cleveroad.com</b:InternetSiteTitle>
    <b:Year>2020</b:Year>
    <b:Month>January</b:Month>
    <b:Day>2</b:Day>
    <b:URL>https://www.cleveroad.com/blog/how-much-does-it-cost-to-create-an-app</b:URL>
    <b:Author>
      <b:Author>
        <b:NameList>
          <b:Person>
            <b:Last>Evgeniy</b:Last>
            <b:First>A.</b:First>
          </b:Person>
          <b:Person>
            <b:Last>Nataliya</b:Last>
            <b:First>Kh.</b:First>
          </b:Person>
        </b:NameList>
      </b:Author>
    </b:Author>
    <b:RefOrder>42</b:RefOrder>
  </b:Source>
  <b:Source>
    <b:Tag>Ali1</b:Tag>
    <b:SourceType>InternetSite</b:SourceType>
    <b:Guid>{5573123D-CD32-46C7-8949-4E2C6CF65CA7}</b:Guid>
    <b:Author>
      <b:Author>
        <b:NameList>
          <b:Person>
            <b:Last>Limited</b:Last>
            <b:First>Alibaba</b:First>
            <b:Middle>Group Holding</b:Middle>
          </b:Person>
        </b:NameList>
      </b:Author>
    </b:Author>
    <b:Title>SUSTAINABILITY</b:Title>
    <b:InternetSiteTitle>https://alibabagroup.com</b:InternetSiteTitle>
    <b:URL>https://alibabagroup.com/en/about/sustainability</b:URL>
    <b:RefOrder>53</b:RefOrder>
  </b:Source>
  <b:Source>
    <b:Tag>Kur19</b:Tag>
    <b:SourceType>InternetSite</b:SourceType>
    <b:Guid>{9850B7DB-0FBE-48D2-928D-D94250E18B27}</b:Guid>
    <b:Author>
      <b:Author>
        <b:NameList>
          <b:Person>
            <b:Last>Schlosser</b:Last>
            <b:First>Kurt</b:First>
          </b:Person>
        </b:NameList>
      </b:Author>
    </b:Author>
    <b:Title>Earn some green for greener travel: Transit agency teams with rewards app Miles to target commuters</b:Title>
    <b:InternetSiteTitle>https://www.geekwire.com</b:InternetSiteTitle>
    <b:Year>2019</b:Year>
    <b:Month>September</b:Month>
    <b:Day>10</b:Day>
    <b:URL>https://www.geekwire.com/2019/earn-green-greener-travel-transit-agency-teams-rewards-app-miles-target-commuters/</b:URL>
    <b:RefOrder>55</b:RefOrder>
  </b:Source>
  <b:Source>
    <b:Tag>Bre20</b:Tag>
    <b:SourceType>InternetSite</b:SourceType>
    <b:Guid>{38113FBA-A7F9-4F9F-957C-62456DFAF4DD}</b:Guid>
    <b:Author>
      <b:Author>
        <b:NameList>
          <b:Person>
            <b:Last>Helling</b:Last>
            <b:First>Brett</b:First>
          </b:Person>
        </b:NameList>
      </b:Author>
    </b:Author>
    <b:Title>How Much Does Uber Cost? – A Comprehensive Guide</b:Title>
    <b:InternetSiteTitle>https://www.ridester.com</b:InternetSiteTitle>
    <b:Year>2020</b:Year>
    <b:Month>February</b:Month>
    <b:Day>11</b:Day>
    <b:URL>https://www.ridester.com/uber-rates-cost/</b:URL>
    <b:RefOrder>40</b:RefOrder>
  </b:Source>
  <b:Source>
    <b:Tag>USA</b:Tag>
    <b:SourceType>InternetSite</b:SourceType>
    <b:Guid>{4013DB80-02DB-4CC7-87FE-D4CCC7E34104}</b:Guid>
    <b:Author>
      <b:Author>
        <b:Corporate>U.S. Access Board</b:Corporate>
      </b:Author>
    </b:Author>
    <b:Title>Chapter 3. Cost Estimates</b:Title>
    <b:InternetSiteTitle>https://www.access-board.gov</b:InternetSiteTitle>
    <b:URL>https://www.access-board.gov/guidelines-and-standards/transportation/vehicles/update-of-the-guidelines-for-transportation-vehicles/cost-estimates-for-automated-stop-and-route-announcements/chapter-3-cost-estimates</b:URL>
    <b:RefOrder>43</b:RefOrder>
  </b:Source>
  <b:Source>
    <b:Tag>Com94</b:Tag>
    <b:SourceType>InternetSite</b:SourceType>
    <b:Guid>{BFA6F353-0879-4473-8363-32F3112342EF}</b:Guid>
    <b:Author>
      <b:Author>
        <b:Corporate>Commonwealth of Massachusetts.</b:Corporate>
      </b:Author>
    </b:Author>
    <b:Title>Transportation Providers and Community Transportation</b:Title>
    <b:InternetSiteTitle>https://www.mass.gov</b:InternetSiteTitle>
    <b:URL>https://www.mass.gov/transportation-providers-and-community-transportation</b:URL>
    <b:RefOrder>44</b:RefOrder>
  </b:Source>
  <b:Source>
    <b:Tag>Wha191</b:Tag>
    <b:SourceType>InternetSite</b:SourceType>
    <b:Guid>{17DB29DE-D097-49DD-B431-FEFDEEAFE8D2}</b:Guid>
    <b:Title>What is Location Intelligence? (And How Can Businesses Use It?)</b:Title>
    <b:InternetSiteTitle>https://gravyanalytics.com</b:InternetSiteTitle>
    <b:Year>2019</b:Year>
    <b:Month>June</b:Month>
    <b:Day>3</b:Day>
    <b:URL>https://gravyanalytics.com/blog/what-is-location-intelligence-how-businesses-use-it/</b:URL>
    <b:Author>
      <b:Author>
        <b:Corporate>Gravy Analytics </b:Corporate>
      </b:Author>
    </b:Author>
    <b:RefOrder>45</b:RefOrder>
  </b:Source>
  <b:Source>
    <b:Tag>Kat193</b:Tag>
    <b:SourceType>InternetSite</b:SourceType>
    <b:Guid>{E29D5616-6D94-4AAE-A9D8-ABCC333051AC}</b:Guid>
    <b:Author>
      <b:Author>
        <b:NameList>
          <b:Person>
            <b:Last>Azima</b:Last>
            <b:First>Kate</b:First>
          </b:Person>
        </b:NameList>
      </b:Author>
    </b:Author>
    <b:Title>https://www.businesswire.com</b:Title>
    <b:InternetSiteTitle>Moovit Hires Ziv Kabaretti as VP of Products</b:InternetSiteTitle>
    <b:Year>2019</b:Year>
    <b:Month>January</b:Month>
    <b:Day>9</b:Day>
    <b:URL>https://www.businesswire.com/news/home/20190109005213/en/Moovit-Hires-Ziv-Kabaretti-VP-Products</b:URL>
    <b:RefOrder>49</b:RefOrder>
  </b:Source>
  <b:Source>
    <b:Tag>Mic</b:Tag>
    <b:SourceType>InternetSite</b:SourceType>
    <b:Guid>{B2CA6492-6FA3-4689-833D-D42112A7FD52}</b:Guid>
    <b:Author>
      <b:Author>
        <b:Corporate>MicroStrategy Incorporated.</b:Corporate>
      </b:Author>
    </b:Author>
    <b:Title>Data Mining Explained</b:Title>
    <b:InternetSiteTitle>https://www.microstrategy.com</b:InternetSiteTitle>
    <b:URL>https://www.microstrategy.com/us/resources/introductory-guides/data-mining-explained</b:URL>
    <b:RefOrder>50</b:RefOrder>
  </b:Source>
  <b:Source>
    <b:Tag>Ros18</b:Tag>
    <b:SourceType>InternetSite</b:SourceType>
    <b:Guid>{DFF80B9D-8942-42B1-9046-1C20E00E1342}</b:Guid>
    <b:Author>
      <b:Author>
        <b:NameList>
          <b:Person>
            <b:Last>Brooks</b:Last>
            <b:First>Ross</b:First>
          </b:Person>
        </b:NameList>
      </b:Author>
    </b:Author>
    <b:Title>Workplace Spotlight: What Google Gets Right about Company Culture</b:Title>
    <b:InternetSiteTitle>https://peakon.com</b:InternetSiteTitle>
    <b:Year>2018</b:Year>
    <b:Month>June</b:Month>
    <b:Day>28</b:Day>
    <b:URL>https://peakon.com/us/blog/workplace-culture/google-company-culture/</b:URL>
    <b:RefOrder>60</b:RefOrder>
  </b:Source>
  <b:Source>
    <b:Tag>Urd13</b:Tag>
    <b:SourceType>JournalArticle</b:SourceType>
    <b:Guid>{2170BDBE-E897-4EF1-84CC-7A487CA619CF}</b:Guid>
    <b:Title>The corporate brand identity matrix</b:Title>
    <b:Year>2013</b:Year>
    <b:Author>
      <b:Author>
        <b:NameList>
          <b:Person>
            <b:Last>Urde</b:Last>
            <b:First>Mats</b:First>
          </b:Person>
        </b:NameList>
      </b:Author>
    </b:Author>
    <b:JournalName>Journal of Brand Managemen</b:JournalName>
    <b:Pages>742-761</b:Pages>
    <b:RefOrder>61</b:RefOrder>
  </b:Source>
  <b:Source>
    <b:Tag>Nic18</b:Tag>
    <b:SourceType>InternetSite</b:SourceType>
    <b:Guid>{CE62446C-F3A6-49A1-BD2A-E4881C92DC48}</b:Guid>
    <b:Title>Why Sketching Is an Essential Skill for UX Designers to Master</b:Title>
    <b:Year>2018</b:Year>
    <b:Author>
      <b:Author>
        <b:NameList>
          <b:Person>
            <b:Last>Babich</b:Last>
            <b:First>Nick</b:First>
          </b:Person>
        </b:NameList>
      </b:Author>
    </b:Author>
    <b:InternetSiteTitle>https://xd.adobe.com</b:InternetSiteTitle>
    <b:Month>May</b:Month>
    <b:Day>28</b:Day>
    <b:URL>https://xd.adobe.com/ideas/process/wireframing/sketching-essential-skill-every-ux-designer-master/</b:URL>
    <b:RefOrder>62</b:RefOrder>
  </b:Source>
  <b:Source>
    <b:Tag>Mas356</b:Tag>
    <b:SourceType>InternetSite</b:SourceType>
    <b:Guid>{8437F202-DBCC-4C87-9CCD-A17729086661}</b:Guid>
    <b:Author>
      <b:Author>
        <b:Corporate>Massachusetts Bay Transportation Authority,</b:Corporate>
      </b:Author>
    </b:Author>
    <b:Title>Contact Us</b:Title>
    <b:InternetSiteTitle>https://www.mbta.com/</b:InternetSiteTitle>
    <b:URL>https://www.mbta.com/customer-support</b:URL>
    <b:RefOrder>22</b:RefOrder>
  </b:Source>
  <b:Source>
    <b:Tag>Cam161</b:Tag>
    <b:SourceType>InternetSite</b:SourceType>
    <b:Guid>{C8C0F38A-9F77-42B6-84F6-0A80FB002863}</b:Guid>
    <b:Author>
      <b:Author>
        <b:NameList>
          <b:Person>
            <b:Last>Chapman</b:Last>
            <b:First>Cameron</b:First>
          </b:Person>
        </b:NameList>
      </b:Author>
    </b:Author>
    <b:Title>Mobile App Design Best Practices and Mistakes</b:Title>
    <b:InternetSiteTitle>https://www.toptal.com</b:InternetSiteTitle>
    <b:Year>2016</b:Year>
    <b:URL>https://www.toptal.com/designers/mobile/mobile-app-design-mistakes</b:URL>
    <b:RefOrder>63</b:RefOrder>
  </b:Source>
  <b:Source>
    <b:Tag>Olh</b:Tag>
    <b:SourceType>InternetSite</b:SourceType>
    <b:Guid>{CD4D6CE7-51AD-4868-A70B-5A2B13D7123F}</b:Guid>
    <b:Author>
      <b:Author>
        <b:NameList>
          <b:Person>
            <b:Last>Bahaieva</b:Last>
            <b:First>Olha</b:First>
          </b:Person>
        </b:NameList>
      </b:Author>
    </b:Author>
    <b:Title>UI Trends 2020: What's in Store?</b:Title>
    <b:InternetSiteTitle>https://www.toptal.com/</b:InternetSiteTitle>
    <b:URL>https://www.toptal.com/designers/ui/ui-trends-2020</b:URL>
    <b:RefOrder>64</b:RefOrder>
  </b:Source>
  <b:Source>
    <b:Tag>Vernd</b:Tag>
    <b:SourceType>InternetSite</b:SourceType>
    <b:Guid>{EB60A336-1F80-7D40-93B8-D7A0AB6E7D0C}</b:Guid>
    <b:Author>
      <b:Author>
        <b:Corporate>Verizon</b:Corporate>
      </b:Author>
    </b:Author>
    <b:URL>https://www.verizon.com/about/our-company</b:URL>
    <b:Year>n.d.</b:Year>
    <b:RefOrder>65</b:RefOrder>
  </b:Source>
  <b:Source>
    <b:Tag>Mas</b:Tag>
    <b:SourceType>InternetSite</b:SourceType>
    <b:Guid>{EAFB5DAF-EEEB-964E-8EF6-56EF996FC1CC}</b:Guid>
    <b:Author>
      <b:Author>
        <b:Corporate>Massachussets Bay Transportation Authority</b:Corporate>
      </b:Author>
    </b:Author>
    <b:URL>https://www.mbta.com/mbta-at-a-glance</b:URL>
    <b:RefOrder>66</b:RefOrder>
  </b:Source>
  <b:Source>
    <b:Tag>MBTnd</b:Tag>
    <b:SourceType>InternetSite</b:SourceType>
    <b:Guid>{DA1F7074-55DE-A84A-BFC5-44680169B204}</b:Guid>
    <b:Author>
      <b:Author>
        <b:Corporate>Massachusetts Bay Transportation Authority</b:Corporate>
      </b:Author>
    </b:Author>
    <b:URL>https://www.mbta.com/sustainability</b:URL>
    <b:Year>n.d.</b:Year>
    <b:RefOrder>67</b:RefOrder>
  </b:Source>
  <b:Source>
    <b:Tag>Stand</b:Tag>
    <b:SourceType>InternetSite</b:SourceType>
    <b:Guid>{B0F97F0D-DDF0-FC42-ABE8-BF6DB9F8E736}</b:Guid>
    <b:Author>
      <b:Author>
        <b:Corporate>Starbucks</b:Corporate>
      </b:Author>
    </b:Author>
    <b:URL> https://www.starbucks.com/</b:URL>
    <b:Year>n.d.</b:Year>
    <b:RefOrder>68</b:RefOrder>
  </b:Source>
  <b:Source>
    <b:Tag>Joh192</b:Tag>
    <b:SourceType>InternetSite</b:SourceType>
    <b:Guid>{ACCF9009-1369-4F41-9230-AB4304E00902}</b:Guid>
    <b:Author>
      <b:Author>
        <b:NameList>
          <b:Person>
            <b:Last>Dudovskiy</b:Last>
            <b:First>John</b:First>
          </b:Person>
        </b:NameList>
      </b:Author>
    </b:Author>
    <b:Title>Reseach Methodology</b:Title>
    <b:InternetSiteTitle>Starbucks Marketing Strategy – Communicating the message of quality via multiple channels</b:InternetSiteTitle>
    <b:URL>https://research-methodology.net/starbucks-marketing-strategy-3/</b:URL>
    <b:Year>2019</b:Year>
    <b:Month>April</b:Month>
    <b:Day>9</b:Day>
    <b:RefOrder>69</b:RefOrder>
  </b:Source>
  <b:Source>
    <b:Tag>Dunnd</b:Tag>
    <b:SourceType>InternetSite</b:SourceType>
    <b:Guid>{56BC921E-DD89-5544-B937-9F3D77705636}</b:Guid>
    <b:Author>
      <b:Author>
        <b:Corporate>Dunkin'</b:Corporate>
      </b:Author>
    </b:Author>
    <b:URL>https://www.dunkindonuts.com/en/about/about-us</b:URL>
    <b:Year>n.d. </b:Year>
    <b:RefOrder>70</b:RefOrder>
  </b:Source>
  <b:Source>
    <b:Tag>Hit191</b:Tag>
    <b:SourceType>InternetSite</b:SourceType>
    <b:Guid>{5C6E8F00-F969-5C4C-91F1-69B3BCFB7F95}</b:Guid>
    <b:Author>
      <b:Author>
        <b:NameList>
          <b:Person>
            <b:Last>Bhasin</b:Last>
            <b:First>Hitesh</b:First>
          </b:Person>
        </b:NameList>
      </b:Author>
    </b:Author>
    <b:Title>Marketing91</b:Title>
    <b:InternetSiteTitle>Marketing Strategy of Dunkin donuts – Dunkin donuts Marketing Strategy </b:InternetSiteTitle>
    <b:URL>https://www.marketing91.com/marketing-strategy-of-dunkin-donuts/</b:URL>
    <b:Year>2019</b:Year>
    <b:Month>March</b:Month>
    <b:Day>3</b:Day>
    <b:RefOrder>71</b:RefOrder>
  </b:Source>
  <b:Source>
    <b:Tag>Ann19</b:Tag>
    <b:SourceType>InternetSite</b:SourceType>
    <b:Guid>{72487D1A-4E1A-D54F-8E60-C97983F94B09}</b:Guid>
    <b:Author>
      <b:Author>
        <b:NameList>
          <b:Person>
            <b:Last>Alcántara</b:Last>
            <b:First>Ann-Marie</b:First>
          </b:Person>
        </b:NameList>
      </b:Author>
    </b:Author>
    <b:Title>Adweek</b:Title>
    <b:InternetSiteTitle>McDonald’s Is Investing in Digital With Apps, Kiosk Ordering and Data Insights</b:InternetSiteTitle>
    <b:URL>https://www.adweek.com/retail/mcdonalds-is-investing-in-digital-with-apps-kiosk-ordering-and-data-insights/</b:URL>
    <b:Year>2019</b:Year>
    <b:Month>June </b:Month>
    <b:Day>3</b:Day>
    <b:RefOrder>72</b:RefOrder>
  </b:Source>
  <b:Source>
    <b:Tag>Jes19</b:Tag>
    <b:SourceType>InternetSite</b:SourceType>
    <b:Guid>{C76FC257-65E7-0249-9E1A-19A2566977A3}</b:Guid>
    <b:Author>
      <b:Author>
        <b:NameList>
          <b:Person>
            <b:Last>Wohl</b:Last>
            <b:First>Jessica</b:First>
          </b:Person>
        </b:NameList>
      </b:Author>
    </b:Author>
    <b:Title>AdAge</b:Title>
    <b:InternetSiteTitle>PANERA BREAD CLEANS UP ITS ACT</b:InternetSiteTitle>
    <b:URL>https://adage.com/article/cmo-strategy/panera-bread-cleans-act/307387</b:URL>
    <b:Year>2019</b:Year>
    <b:Month>June</b:Month>
    <b:Day>3</b:Day>
    <b:RefOrder>73</b:RefOrder>
  </b:Source>
  <b:Source>
    <b:Tag>Kar19</b:Tag>
    <b:SourceType>InternetSite</b:SourceType>
    <b:Guid>{5F44A8E6-7BB5-A74B-802F-19814F682F82}</b:Guid>
    <b:Author>
      <b:Author>
        <b:NameList>
          <b:Person>
            <b:Last>Corrigan</b:Last>
            <b:First>Karyn</b:First>
          </b:Person>
        </b:NameList>
      </b:Author>
    </b:Author>
    <b:Title>Oberlo</b:Title>
    <b:InternetSiteTitle>Benchmarking</b:InternetSiteTitle>
    <b:URL>https://www.oberlo.com/ecommerce-wiki/benchmarking</b:URL>
    <b:Year>2019</b:Year>
    <b:Month>February</b:Month>
    <b:Day>13</b:Day>
    <b:RefOrder>76</b:RefOrder>
  </b:Source>
  <b:Source>
    <b:Tag>Gig19</b:Tag>
    <b:SourceType>InternetSite</b:SourceType>
    <b:Guid>{40CB514B-A36E-A546-93D4-2717E83578FF}</b:Guid>
    <b:Author>
      <b:Author>
        <b:NameList>
          <b:Person>
            <b:Last>Devault</b:Last>
            <b:First>Gigi</b:First>
          </b:Person>
        </b:NameList>
      </b:Author>
    </b:Author>
    <b:Title>The Balance Small Business</b:Title>
    <b:InternetSiteTitle>The Difference Between Primary and Secondary Research</b:InternetSiteTitle>
    <b:URL>https://www.thebalancesmb.com/differences-primary-and-secondary-research-2296908</b:URL>
    <b:Year>2019</b:Year>
    <b:Month>July</b:Month>
    <b:Day>3</b:Day>
    <b:RefOrder>77</b:RefOrder>
  </b:Source>
  <b:Source>
    <b:Tag>Fra18</b:Tag>
    <b:SourceType>InternetSite</b:SourceType>
    <b:Guid>{61255E39-53DE-CA40-B9D7-9CF333AF5EF3}</b:Guid>
    <b:Author>
      <b:Author>
        <b:NameList>
          <b:Person>
            <b:Last>Emprechtinger</b:Last>
            <b:First>Franz</b:First>
          </b:Person>
        </b:NameList>
      </b:Author>
    </b:Author>
    <b:Title>Lead Innovation</b:Title>
    <b:InternetSiteTitle>What is Business Model Canvas and how does it work?</b:InternetSiteTitle>
    <b:URL>https://www.lead-innovation.com/english-blog/what-is-business-model-canvas</b:URL>
    <b:Year>2018</b:Year>
    <b:Month>October</b:Month>
    <b:Day>3</b:Day>
    <b:RefOrder>78</b:RefOrder>
  </b:Source>
  <b:Source>
    <b:Tag>Tim18</b:Tag>
    <b:SourceType>InternetSite</b:SourceType>
    <b:Guid>{9AF1417D-E7E6-4845-925F-0CEFBAB78391}</b:Guid>
    <b:Author>
      <b:Author>
        <b:NameList>
          <b:Person>
            <b:Last>Woods</b:Last>
            <b:First>Tim</b:First>
          </b:Person>
        </b:NameList>
      </b:Author>
    </b:Author>
    <b:Title>Hype</b:Title>
    <b:InternetSiteTitle>The Ten Types of Innovation Framework</b:InternetSiteTitle>
    <b:URL>https://blog.hypeinnovation.com/using-the-ten-types-of-innovation-framework</b:URL>
    <b:Year>2018</b:Year>
    <b:Month>December</b:Month>
    <b:Day>7</b:Day>
    <b:RefOrder>79</b:RefOrder>
  </b:Source>
  <b:Source>
    <b:Tag>Jef09</b:Tag>
    <b:SourceType>InternetSite</b:SourceType>
    <b:Guid>{F1959729-4135-4ED3-9BE1-EE06BDA5C54C}</b:Guid>
    <b:Author>
      <b:Author>
        <b:NameList>
          <b:Person>
            <b:Last>Christensen</b:Last>
            <b:Middle>M.</b:Middle>
            <b:First>Clayton</b:First>
          </b:Person>
          <b:Person>
            <b:Last>Gregersen </b:Last>
            <b:First>Hal</b:First>
          </b:Person>
          <b:Person>
            <b:Last>Dyer </b:Last>
            <b:Middle>H</b:Middle>
            <b:First>Jeffrey </b:First>
          </b:Person>
        </b:NameList>
      </b:Author>
    </b:Author>
    <b:Title>The Innovator’s DNA</b:Title>
    <b:InternetSiteTitle>https://hbr.org/</b:InternetSiteTitle>
    <b:Year>2009</b:Year>
    <b:Month>December</b:Month>
    <b:URL>https://hbr.org/2009/12/the-innovators-dna</b:URL>
    <b:RefOrder>80</b:RefOrder>
  </b:Source>
  <b:Source>
    <b:Tag>Com20</b:Tag>
    <b:SourceType>InternetSite</b:SourceType>
    <b:Guid>{CF4F802A-C0DC-45D6-8D10-CCDFE8DF6C25}</b:Guid>
    <b:Author>
      <b:Author>
        <b:Corporate>Commonwealth of Massachusetts.</b:Corporate>
      </b:Author>
    </b:Author>
    <b:Title>Massachusetts Department of Transportation (MASSDOT)</b:Title>
    <b:InternetSiteTitle>https://www.mass.gov</b:InternetSiteTitle>
    <b:Year>2020</b:Year>
    <b:URL>https://www.mass.gov/orgs/massachusetts-department-of-transportation</b:URL>
    <b:RefOrder>75</b:RefOrder>
  </b:Source>
  <b:Source>
    <b:Tag>Kla20</b:Tag>
    <b:SourceType>InternetSite</b:SourceType>
    <b:Guid>{D452A394-47E8-443D-AEA1-694A11D7DB19}</b:Guid>
    <b:Author>
      <b:Author>
        <b:NameList>
          <b:Person>
            <b:Last>Jessen</b:Last>
            <b:First>Klark</b:First>
          </b:Person>
        </b:NameList>
      </b:Author>
    </b:Author>
    <b:Title>MassDOT Goal: Triple Travel by Bicycle, Transit, Walking</b:Title>
    <b:InternetSiteTitle>https://blog.mass.gov/</b:InternetSiteTitle>
    <b:Year>2020</b:Year>
    <b:Month>October</b:Month>
    <b:Day>9</b:Day>
    <b:URL>https://blog.mass.gov/transportation/greendot/massdot-goal-triple-travel-by-bicycle-transit-walking/</b:URL>
    <b:RefOrder>74</b:RefOrder>
  </b:Source>
</b:Sources>
</file>

<file path=customXml/itemProps1.xml><?xml version="1.0" encoding="utf-8"?>
<ds:datastoreItem xmlns:ds="http://schemas.openxmlformats.org/officeDocument/2006/customXml" ds:itemID="{02058762-146D-4086-ACBE-4CFA0C5D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23451</Words>
  <Characters>133676</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Estrella Spaans</dc:creator>
  <cp:keywords/>
  <dc:description/>
  <cp:lastModifiedBy>Estrella Spaans</cp:lastModifiedBy>
  <cp:revision>2</cp:revision>
  <dcterms:created xsi:type="dcterms:W3CDTF">2021-01-05T16:42:00Z</dcterms:created>
  <dcterms:modified xsi:type="dcterms:W3CDTF">2021-01-05T16:42:00Z</dcterms:modified>
</cp:coreProperties>
</file>